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77E13202" w:rsidR="00573F0F" w:rsidRPr="00724C40" w:rsidRDefault="00573F0F" w:rsidP="00573F0F">
      <w:pPr>
        <w:pStyle w:val="TdocHeader2"/>
        <w:rPr>
          <w:rFonts w:ascii="Times New Roman" w:eastAsiaTheme="minorEastAsia" w:hAnsi="Times New Roman"/>
          <w:noProof/>
          <w:sz w:val="24"/>
          <w:szCs w:val="24"/>
          <w:lang w:val="de-DE" w:eastAsia="zh-CN"/>
        </w:rPr>
      </w:pPr>
      <w:r w:rsidRPr="746E3AF5">
        <w:rPr>
          <w:rFonts w:ascii="Times New Roman" w:eastAsia="ＭＳ 明朝" w:hAnsi="Times New Roman"/>
          <w:noProof/>
          <w:sz w:val="24"/>
          <w:szCs w:val="24"/>
          <w:lang w:val="de-DE" w:eastAsia="ja-JP"/>
        </w:rPr>
        <w:t>3GPP TSG RAN WG1 #</w:t>
      </w:r>
      <w:r w:rsidR="00897B17">
        <w:rPr>
          <w:rFonts w:ascii="Times New Roman" w:eastAsia="ＭＳ 明朝" w:hAnsi="Times New Roman" w:hint="eastAsia"/>
          <w:noProof/>
          <w:sz w:val="24"/>
          <w:szCs w:val="24"/>
          <w:lang w:val="de-DE" w:eastAsia="ja-JP"/>
        </w:rPr>
        <w:t>12</w:t>
      </w:r>
      <w:r w:rsidR="00AE5EA4">
        <w:rPr>
          <w:rFonts w:ascii="Times New Roman" w:eastAsia="ＭＳ 明朝" w:hAnsi="Times New Roman" w:hint="eastAsia"/>
          <w:noProof/>
          <w:sz w:val="24"/>
          <w:szCs w:val="24"/>
          <w:lang w:val="de-DE" w:eastAsia="ja-JP"/>
        </w:rPr>
        <w:t>1</w:t>
      </w:r>
      <w:r>
        <w:rPr>
          <w:lang w:eastAsia="ja-JP"/>
        </w:rPr>
        <w:tab/>
      </w:r>
      <w:r w:rsidRPr="746E3AF5">
        <w:rPr>
          <w:rFonts w:ascii="Times New Roman" w:eastAsia="ＭＳ 明朝" w:hAnsi="Times New Roman"/>
          <w:noProof/>
          <w:sz w:val="24"/>
          <w:szCs w:val="24"/>
          <w:lang w:val="de-DE" w:eastAsia="ja-JP"/>
        </w:rPr>
        <w:t>R1-</w:t>
      </w:r>
      <w:r>
        <w:rPr>
          <w:lang w:eastAsia="ja-JP"/>
        </w:rPr>
        <w:t xml:space="preserve"> </w:t>
      </w:r>
      <w:r w:rsidR="000D4CA5">
        <w:rPr>
          <w:rFonts w:ascii="Times New Roman" w:eastAsia="ＭＳ 明朝" w:hAnsi="Times New Roman" w:hint="eastAsia"/>
          <w:noProof/>
          <w:sz w:val="24"/>
          <w:szCs w:val="24"/>
          <w:lang w:val="en-US" w:eastAsia="ja-JP"/>
        </w:rPr>
        <w:t>2503999</w:t>
      </w:r>
    </w:p>
    <w:p w14:paraId="37D6B93A" w14:textId="5EB6775A" w:rsidR="00A67E9C" w:rsidRPr="007A6F11" w:rsidRDefault="00AE5EA4" w:rsidP="746E3AF5">
      <w:pPr>
        <w:pStyle w:val="TdocHeader2"/>
        <w:jc w:val="left"/>
        <w:rPr>
          <w:rFonts w:ascii="Times New Roman" w:eastAsiaTheme="minorEastAsia" w:hAnsi="Times New Roman"/>
          <w:sz w:val="24"/>
          <w:szCs w:val="24"/>
          <w:lang w:val="en-US"/>
        </w:rPr>
      </w:pPr>
      <w:r w:rsidRPr="007A6F11">
        <w:rPr>
          <w:rFonts w:ascii="Times New Roman" w:eastAsia="ＭＳ 明朝" w:hAnsi="Times New Roman"/>
          <w:noProof/>
          <w:sz w:val="24"/>
          <w:szCs w:val="24"/>
          <w:lang w:val="de-DE" w:eastAsia="ja-JP"/>
        </w:rPr>
        <w:t xml:space="preserve">St </w:t>
      </w:r>
      <w:r w:rsidR="007A6F11" w:rsidRPr="007A6F11">
        <w:rPr>
          <w:rFonts w:ascii="Times New Roman" w:eastAsia="ＭＳ 明朝" w:hAnsi="Times New Roman"/>
          <w:bCs/>
          <w:sz w:val="24"/>
          <w:szCs w:val="24"/>
          <w:lang w:eastAsia="ja-JP"/>
        </w:rPr>
        <w:t>Julian’s</w:t>
      </w:r>
      <w:r w:rsidR="00CD3E4A" w:rsidRPr="007A6F11">
        <w:rPr>
          <w:rFonts w:ascii="Times New Roman" w:eastAsia="ＭＳ 明朝" w:hAnsi="Times New Roman"/>
          <w:noProof/>
          <w:sz w:val="24"/>
          <w:szCs w:val="24"/>
          <w:lang w:val="de-DE" w:eastAsia="ja-JP"/>
        </w:rPr>
        <w:t xml:space="preserve">, </w:t>
      </w:r>
      <w:r w:rsidR="007A6F11">
        <w:rPr>
          <w:rFonts w:ascii="Times New Roman" w:eastAsia="ＭＳ 明朝" w:hAnsi="Times New Roman" w:hint="eastAsia"/>
          <w:noProof/>
          <w:sz w:val="24"/>
          <w:szCs w:val="24"/>
          <w:lang w:val="de-DE" w:eastAsia="ja-JP"/>
        </w:rPr>
        <w:t>Malta</w:t>
      </w:r>
      <w:r w:rsidR="00CD3E4A" w:rsidRPr="007A6F11">
        <w:rPr>
          <w:rFonts w:ascii="Times New Roman" w:eastAsia="ＭＳ 明朝" w:hAnsi="Times New Roman"/>
          <w:noProof/>
          <w:sz w:val="24"/>
          <w:szCs w:val="24"/>
          <w:lang w:val="de-DE" w:eastAsia="ja-JP"/>
        </w:rPr>
        <w:t xml:space="preserve">, </w:t>
      </w:r>
      <w:r w:rsidR="007A6F11">
        <w:rPr>
          <w:rFonts w:ascii="Times New Roman" w:eastAsia="ＭＳ 明朝" w:hAnsi="Times New Roman" w:hint="eastAsia"/>
          <w:noProof/>
          <w:sz w:val="24"/>
          <w:szCs w:val="24"/>
          <w:lang w:val="de-DE" w:eastAsia="ja-JP"/>
        </w:rPr>
        <w:t>May</w:t>
      </w:r>
      <w:r w:rsidR="002C3DAE" w:rsidRPr="007A6F11">
        <w:rPr>
          <w:rFonts w:ascii="Times New Roman" w:eastAsia="ＭＳ 明朝" w:hAnsi="Times New Roman"/>
          <w:noProof/>
          <w:sz w:val="24"/>
          <w:szCs w:val="24"/>
          <w:lang w:val="de-DE" w:eastAsia="ja-JP"/>
        </w:rPr>
        <w:t xml:space="preserve"> </w:t>
      </w:r>
      <w:r w:rsidR="007A6F11">
        <w:rPr>
          <w:rFonts w:ascii="Times New Roman" w:eastAsia="ＭＳ 明朝" w:hAnsi="Times New Roman" w:hint="eastAsia"/>
          <w:noProof/>
          <w:sz w:val="24"/>
          <w:szCs w:val="24"/>
          <w:lang w:val="de-DE" w:eastAsia="ja-JP"/>
        </w:rPr>
        <w:t>19</w:t>
      </w:r>
      <w:r w:rsidR="002C3DAE" w:rsidRPr="007A6F11">
        <w:rPr>
          <w:rFonts w:ascii="Times New Roman" w:eastAsia="ＭＳ 明朝" w:hAnsi="Times New Roman"/>
          <w:noProof/>
          <w:sz w:val="24"/>
          <w:szCs w:val="24"/>
          <w:vertAlign w:val="superscript"/>
          <w:lang w:val="de-DE" w:eastAsia="ja-JP"/>
        </w:rPr>
        <w:t>th</w:t>
      </w:r>
      <w:r w:rsidR="002C3DAE" w:rsidRPr="007A6F11">
        <w:rPr>
          <w:rFonts w:ascii="Times New Roman" w:eastAsia="ＭＳ 明朝" w:hAnsi="Times New Roman"/>
          <w:noProof/>
          <w:sz w:val="24"/>
          <w:szCs w:val="24"/>
          <w:lang w:val="de-DE" w:eastAsia="ja-JP"/>
        </w:rPr>
        <w:t xml:space="preserve"> – </w:t>
      </w:r>
      <w:r w:rsidR="007A6F11">
        <w:rPr>
          <w:rFonts w:ascii="Times New Roman" w:eastAsia="ＭＳ 明朝" w:hAnsi="Times New Roman" w:hint="eastAsia"/>
          <w:noProof/>
          <w:sz w:val="24"/>
          <w:szCs w:val="24"/>
          <w:lang w:val="de-DE" w:eastAsia="ja-JP"/>
        </w:rPr>
        <w:t>23</w:t>
      </w:r>
      <w:r w:rsidR="007A6F11">
        <w:rPr>
          <w:rFonts w:ascii="Times New Roman" w:eastAsia="ＭＳ 明朝" w:hAnsi="Times New Roman" w:hint="eastAsia"/>
          <w:noProof/>
          <w:sz w:val="24"/>
          <w:szCs w:val="24"/>
          <w:vertAlign w:val="superscript"/>
          <w:lang w:val="de-DE" w:eastAsia="ja-JP"/>
        </w:rPr>
        <w:t>th</w:t>
      </w:r>
      <w:r w:rsidR="002C3DAE" w:rsidRPr="007A6F11">
        <w:rPr>
          <w:rFonts w:ascii="Times New Roman" w:eastAsia="ＭＳ 明朝" w:hAnsi="Times New Roman"/>
          <w:noProof/>
          <w:sz w:val="24"/>
          <w:szCs w:val="24"/>
          <w:lang w:val="de-DE" w:eastAsia="ja-JP"/>
        </w:rPr>
        <w:t>, 2025</w:t>
      </w:r>
      <w:r w:rsidR="00573F0F" w:rsidRPr="007A6F11">
        <w:rPr>
          <w:rFonts w:ascii="Times New Roman" w:hAnsi="Times New Roman"/>
          <w:sz w:val="24"/>
          <w:szCs w:val="24"/>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7A82A01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D46B6E">
        <w:rPr>
          <w:rFonts w:hint="eastAsia"/>
          <w:b/>
          <w:sz w:val="22"/>
          <w:szCs w:val="22"/>
          <w:lang w:eastAsia="ja-JP"/>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Source</w:t>
      </w:r>
      <w:proofErr w:type="gramStart"/>
      <w:r w:rsidRPr="001230D0">
        <w:rPr>
          <w:b/>
          <w:sz w:val="22"/>
          <w:szCs w:val="22"/>
        </w:rPr>
        <w:t xml:space="preserve">: </w:t>
      </w:r>
      <w:r w:rsidRPr="001230D0">
        <w:rPr>
          <w:b/>
          <w:sz w:val="22"/>
          <w:szCs w:val="22"/>
        </w:rPr>
        <w:tab/>
      </w:r>
      <w:r w:rsidRPr="001230D0">
        <w:rPr>
          <w:b/>
          <w:sz w:val="22"/>
          <w:szCs w:val="22"/>
          <w:lang w:eastAsia="ja-JP"/>
        </w:rPr>
        <w:t>Fujitsu</w:t>
      </w:r>
      <w:proofErr w:type="gramEnd"/>
    </w:p>
    <w:p w14:paraId="717AFFDA" w14:textId="76ED274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587FCD">
        <w:rPr>
          <w:b/>
          <w:sz w:val="22"/>
          <w:szCs w:val="22"/>
        </w:rPr>
        <w:t xml:space="preserve">on-demand </w:t>
      </w:r>
      <w:r w:rsidR="00587FCD">
        <w:rPr>
          <w:rFonts w:hint="eastAsia"/>
          <w:b/>
          <w:sz w:val="22"/>
          <w:szCs w:val="22"/>
          <w:lang w:eastAsia="ja-JP"/>
        </w:rPr>
        <w:t>SIB1 transmission for network energy savings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6AAB7448"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 xml:space="preserve">In </w:t>
      </w:r>
      <w:r w:rsidR="008A5EEA">
        <w:rPr>
          <w:rFonts w:eastAsia="ＭＳ 明朝" w:hint="eastAsia"/>
          <w:sz w:val="22"/>
          <w:szCs w:val="22"/>
          <w:lang w:eastAsia="ja-JP"/>
        </w:rPr>
        <w:t xml:space="preserve">the </w:t>
      </w:r>
      <w:r w:rsidRPr="746E3AF5">
        <w:rPr>
          <w:rFonts w:eastAsia="ＭＳ 明朝"/>
          <w:sz w:val="22"/>
          <w:szCs w:val="22"/>
          <w:lang w:eastAsia="ja-JP"/>
        </w:rPr>
        <w:t>RAN#10</w:t>
      </w:r>
      <w:r w:rsidR="00986F17">
        <w:rPr>
          <w:rFonts w:eastAsia="ＭＳ 明朝" w:hint="eastAsia"/>
          <w:sz w:val="22"/>
          <w:szCs w:val="22"/>
          <w:lang w:eastAsia="ja-JP"/>
        </w:rPr>
        <w:t>5</w:t>
      </w:r>
      <w:r w:rsidR="008A5EEA">
        <w:rPr>
          <w:rFonts w:eastAsia="ＭＳ 明朝" w:hint="eastAsia"/>
          <w:sz w:val="22"/>
          <w:szCs w:val="22"/>
          <w:lang w:eastAsia="ja-JP"/>
        </w:rPr>
        <w:t xml:space="preserve"> plenary meeting</w:t>
      </w:r>
      <w:r w:rsidRPr="746E3AF5">
        <w:rPr>
          <w:rFonts w:eastAsia="ＭＳ 明朝"/>
          <w:sz w:val="22"/>
          <w:szCs w:val="22"/>
          <w:lang w:eastAsia="ja-JP"/>
        </w:rPr>
        <w:t xml:space="preserve">, the </w:t>
      </w:r>
      <w:r w:rsidR="00A16ED2">
        <w:rPr>
          <w:rFonts w:eastAsia="ＭＳ 明朝" w:hint="eastAsia"/>
          <w:sz w:val="22"/>
          <w:szCs w:val="22"/>
          <w:lang w:eastAsia="ja-JP"/>
        </w:rPr>
        <w:t>normative work</w:t>
      </w:r>
      <w:r w:rsidR="00287C8C">
        <w:rPr>
          <w:rFonts w:eastAsia="ＭＳ 明朝" w:hint="eastAsia"/>
          <w:sz w:val="22"/>
          <w:szCs w:val="22"/>
          <w:lang w:eastAsia="ja-JP"/>
        </w:rPr>
        <w:t xml:space="preserve"> </w:t>
      </w:r>
      <w:r w:rsidR="00A16ED2">
        <w:rPr>
          <w:rFonts w:eastAsia="ＭＳ 明朝" w:hint="eastAsia"/>
          <w:sz w:val="22"/>
          <w:szCs w:val="22"/>
          <w:lang w:eastAsia="ja-JP"/>
        </w:rPr>
        <w:t>related to</w:t>
      </w:r>
      <w:r w:rsidR="00287C8C">
        <w:rPr>
          <w:rFonts w:eastAsia="ＭＳ 明朝" w:hint="eastAsia"/>
          <w:sz w:val="22"/>
          <w:szCs w:val="22"/>
          <w:lang w:eastAsia="ja-JP"/>
        </w:rPr>
        <w:t xml:space="preserve"> on-demand SIB1 for UEs in idle/inactive mode </w:t>
      </w:r>
      <w:r w:rsidR="00A16ED2">
        <w:rPr>
          <w:rFonts w:eastAsia="ＭＳ 明朝" w:hint="eastAsia"/>
          <w:sz w:val="22"/>
          <w:szCs w:val="22"/>
          <w:lang w:eastAsia="ja-JP"/>
        </w:rPr>
        <w:t>was</w:t>
      </w:r>
      <w:r w:rsidR="00287C8C">
        <w:rPr>
          <w:rFonts w:eastAsia="ＭＳ 明朝" w:hint="eastAsia"/>
          <w:sz w:val="22"/>
          <w:szCs w:val="22"/>
          <w:lang w:eastAsia="ja-JP"/>
        </w:rPr>
        <w:t xml:space="preserve"> approved</w:t>
      </w:r>
      <w:r w:rsidR="00A16ED2">
        <w:rPr>
          <w:rFonts w:eastAsia="ＭＳ 明朝" w:hint="eastAsia"/>
          <w:sz w:val="22"/>
          <w:szCs w:val="22"/>
          <w:lang w:eastAsia="ja-JP"/>
        </w:rPr>
        <w:t xml:space="preserve"> </w:t>
      </w:r>
      <w:r w:rsidR="00FA74EC">
        <w:rPr>
          <w:rFonts w:eastAsia="ＭＳ 明朝" w:hint="eastAsia"/>
          <w:sz w:val="22"/>
          <w:szCs w:val="22"/>
          <w:lang w:eastAsia="ja-JP"/>
        </w:rPr>
        <w:t xml:space="preserve">as </w:t>
      </w:r>
      <w:r w:rsidR="00DA3362">
        <w:rPr>
          <w:rFonts w:eastAsia="ＭＳ 明朝"/>
          <w:sz w:val="22"/>
          <w:szCs w:val="22"/>
          <w:lang w:eastAsia="ja-JP"/>
        </w:rPr>
        <w:t>follows</w:t>
      </w:r>
      <w:r w:rsidR="00DA3362" w:rsidRPr="746E3AF5">
        <w:rPr>
          <w:rFonts w:eastAsia="ＭＳ 明朝"/>
          <w:sz w:val="22"/>
          <w:szCs w:val="22"/>
          <w:lang w:eastAsia="ja-JP"/>
        </w:rPr>
        <w:t xml:space="preserve"> [</w:t>
      </w:r>
      <w:r w:rsidRPr="746E3AF5">
        <w:rPr>
          <w:rFonts w:eastAsia="ＭＳ 明朝"/>
          <w:sz w:val="22"/>
          <w:szCs w:val="22"/>
          <w:lang w:eastAsia="ja-JP"/>
        </w:rPr>
        <w:t xml:space="preserve">1].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41AC9953" w14:textId="77777777" w:rsidR="000E12FB" w:rsidRPr="000E12FB" w:rsidRDefault="000E12FB" w:rsidP="008C78A8">
            <w:pPr>
              <w:numPr>
                <w:ilvl w:val="0"/>
                <w:numId w:val="11"/>
              </w:numPr>
              <w:overflowPunct w:val="0"/>
              <w:autoSpaceDE w:val="0"/>
              <w:autoSpaceDN w:val="0"/>
              <w:adjustRightInd w:val="0"/>
              <w:textAlignment w:val="baseline"/>
              <w:rPr>
                <w:bCs/>
                <w:sz w:val="22"/>
                <w:szCs w:val="22"/>
                <w:lang w:eastAsia="zh-CN"/>
              </w:rPr>
            </w:pPr>
            <w:r w:rsidRPr="000E12FB">
              <w:rPr>
                <w:bCs/>
                <w:sz w:val="22"/>
                <w:szCs w:val="22"/>
                <w:lang w:eastAsia="zh-CN"/>
              </w:rPr>
              <w:t>Specify support for on-demand SIB1 for UEs in idle/inactive mode [RAN1/2/3]</w:t>
            </w:r>
          </w:p>
          <w:p w14:paraId="1582D0AF"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Specify procedures and signaling method(s) for Case 2 [RAN1/2]</w:t>
            </w:r>
          </w:p>
          <w:p w14:paraId="568C80A5" w14:textId="77777777" w:rsidR="000E12FB" w:rsidRPr="000E12FB" w:rsidRDefault="000E12FB" w:rsidP="008C78A8">
            <w:pPr>
              <w:pStyle w:val="aff0"/>
              <w:numPr>
                <w:ilvl w:val="2"/>
                <w:numId w:val="11"/>
              </w:numPr>
              <w:overflowPunct w:val="0"/>
              <w:autoSpaceDE w:val="0"/>
              <w:autoSpaceDN w:val="0"/>
              <w:adjustRightInd w:val="0"/>
              <w:ind w:firstLineChars="0"/>
              <w:contextualSpacing/>
              <w:textAlignment w:val="baseline"/>
              <w:rPr>
                <w:bCs/>
                <w:sz w:val="22"/>
                <w:szCs w:val="22"/>
                <w:lang w:eastAsia="zh-CN"/>
              </w:rPr>
            </w:pPr>
            <w:r w:rsidRPr="000E12FB">
              <w:rPr>
                <w:bCs/>
                <w:sz w:val="22"/>
                <w:szCs w:val="22"/>
                <w:lang w:eastAsia="zh-CN"/>
              </w:rPr>
              <w:t>Case 2: UE obtains UL WUS configuration from Cell A, UE transmits UL WUS on NES Cell, UE receives on-demand SIB1 from NES Cell</w:t>
            </w:r>
          </w:p>
          <w:p w14:paraId="6730272F"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Triggering method by UL WUS using PRACH</w:t>
            </w:r>
          </w:p>
          <w:p w14:paraId="3D5C2FD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sz w:val="22"/>
                <w:szCs w:val="22"/>
              </w:rPr>
              <w:t xml:space="preserve">Specify inter NG-RAN node </w:t>
            </w:r>
            <w:proofErr w:type="spellStart"/>
            <w:r w:rsidRPr="000E12FB">
              <w:rPr>
                <w:sz w:val="22"/>
                <w:szCs w:val="22"/>
              </w:rPr>
              <w:t>signalling</w:t>
            </w:r>
            <w:proofErr w:type="spellEnd"/>
            <w:r w:rsidRPr="000E12FB">
              <w:rPr>
                <w:sz w:val="22"/>
                <w:szCs w:val="22"/>
              </w:rPr>
              <w:t xml:space="preserve"> </w:t>
            </w:r>
            <w:r w:rsidRPr="000E12FB">
              <w:rPr>
                <w:bCs/>
                <w:sz w:val="22"/>
                <w:szCs w:val="22"/>
                <w:lang w:eastAsia="zh-CN"/>
              </w:rPr>
              <w:t>at least for the configuration of UL WUS [RAN3]</w:t>
            </w:r>
          </w:p>
          <w:p w14:paraId="14A3DE97"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Note 1: No modification of SSB will be discussed under this objective</w:t>
            </w:r>
          </w:p>
          <w:p w14:paraId="6D9F030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2:</w:t>
            </w:r>
          </w:p>
          <w:p w14:paraId="0843D18D"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UL WUS: Uplink wake-up signal</w:t>
            </w:r>
          </w:p>
          <w:p w14:paraId="2CCAD61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Cell A: A cell that is periodically transmitting at least its own SIB1</w:t>
            </w:r>
          </w:p>
          <w:p w14:paraId="7C839E8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NES Cell: A cell that may transmit SIB1 transmission in response to UL WUS from a UE</w:t>
            </w:r>
          </w:p>
          <w:p w14:paraId="60654BAD"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3:</w:t>
            </w:r>
          </w:p>
          <w:p w14:paraId="29151353"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RAN1 strives to minimize impact to legacy UE</w:t>
            </w:r>
          </w:p>
          <w:p w14:paraId="45B8C85E" w14:textId="15244EE8" w:rsidR="00A83A3A" w:rsidRPr="000E12FB" w:rsidRDefault="000E12FB" w:rsidP="008C78A8">
            <w:pPr>
              <w:numPr>
                <w:ilvl w:val="2"/>
                <w:numId w:val="11"/>
              </w:numPr>
              <w:overflowPunct w:val="0"/>
              <w:autoSpaceDE w:val="0"/>
              <w:autoSpaceDN w:val="0"/>
              <w:adjustRightInd w:val="0"/>
              <w:jc w:val="both"/>
              <w:textAlignment w:val="baseline"/>
              <w:rPr>
                <w:bCs/>
                <w:lang w:eastAsia="zh-CN"/>
              </w:rPr>
            </w:pPr>
            <w:r w:rsidRPr="000E12FB">
              <w:rPr>
                <w:bCs/>
                <w:sz w:val="22"/>
                <w:szCs w:val="22"/>
                <w:lang w:eastAsia="zh-CN"/>
              </w:rPr>
              <w:t>RAN1 specification impact to support this feature should be minimized</w:t>
            </w:r>
          </w:p>
        </w:tc>
      </w:tr>
    </w:tbl>
    <w:p w14:paraId="61386D1F" w14:textId="5DBFB36D" w:rsidR="00873954" w:rsidRPr="00873954" w:rsidRDefault="008A5EEA" w:rsidP="000840BC">
      <w:pPr>
        <w:spacing w:before="120" w:after="120"/>
        <w:jc w:val="both"/>
        <w:rPr>
          <w:rStyle w:val="eop"/>
          <w:color w:val="000000"/>
          <w:sz w:val="22"/>
          <w:szCs w:val="22"/>
          <w:shd w:val="clear" w:color="auto" w:fill="FFFFFF"/>
          <w:lang w:eastAsia="ja-JP"/>
        </w:rPr>
      </w:pPr>
      <w:r>
        <w:rPr>
          <w:rStyle w:val="eop"/>
          <w:rFonts w:hint="eastAsia"/>
          <w:color w:val="000000"/>
          <w:sz w:val="22"/>
          <w:szCs w:val="22"/>
          <w:shd w:val="clear" w:color="auto" w:fill="FFFFFF"/>
          <w:lang w:eastAsia="ja-JP"/>
        </w:rPr>
        <w:t xml:space="preserve">In the RAN#106 plenary meeting, </w:t>
      </w:r>
      <w:r w:rsidR="006B194A">
        <w:rPr>
          <w:rStyle w:val="eop"/>
          <w:rFonts w:hint="eastAsia"/>
          <w:color w:val="000000"/>
          <w:sz w:val="22"/>
          <w:szCs w:val="22"/>
          <w:shd w:val="clear" w:color="auto" w:fill="FFFFFF"/>
          <w:lang w:eastAsia="ja-JP"/>
        </w:rPr>
        <w:t xml:space="preserve">the following way forward was endorsed </w:t>
      </w:r>
      <w:r w:rsidR="00AF7602">
        <w:rPr>
          <w:rStyle w:val="eop"/>
          <w:rFonts w:hint="eastAsia"/>
          <w:color w:val="000000"/>
          <w:sz w:val="22"/>
          <w:szCs w:val="22"/>
          <w:shd w:val="clear" w:color="auto" w:fill="FFFFFF"/>
          <w:lang w:eastAsia="ja-JP"/>
        </w:rPr>
        <w:t>for on-demand SIB1.</w:t>
      </w:r>
    </w:p>
    <w:tbl>
      <w:tblPr>
        <w:tblStyle w:val="afd"/>
        <w:tblW w:w="0" w:type="auto"/>
        <w:tblLook w:val="04A0" w:firstRow="1" w:lastRow="0" w:firstColumn="1" w:lastColumn="0" w:noHBand="0" w:noVBand="1"/>
      </w:tblPr>
      <w:tblGrid>
        <w:gridCol w:w="9629"/>
      </w:tblGrid>
      <w:tr w:rsidR="00BB7DCE" w:rsidRPr="00C54DA1" w14:paraId="21CFB3A5" w14:textId="77777777" w:rsidTr="0032233B">
        <w:trPr>
          <w:trHeight w:val="1890"/>
        </w:trPr>
        <w:tc>
          <w:tcPr>
            <w:tcW w:w="9629" w:type="dxa"/>
          </w:tcPr>
          <w:p w14:paraId="68695AAD" w14:textId="77777777" w:rsidR="00BB7DCE" w:rsidRPr="00BB7DCE" w:rsidRDefault="00BB7DCE" w:rsidP="0032233B">
            <w:pPr>
              <w:numPr>
                <w:ilvl w:val="0"/>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RAN confirms that Case 2 also includes the case where a particular Cell A can switch to become a NES Cell.    This means that Cell A can provide UL-WUS configuration for itself before becoming a NES cell.</w:t>
            </w:r>
          </w:p>
          <w:p w14:paraId="2CC8893F"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No further optimizations will be considered for NES UEs for this scenario.     </w:t>
            </w:r>
          </w:p>
          <w:p w14:paraId="24460D08"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No further optimizations to handle non-NES capable UEs will be considered for this scenario.  It is assumed that these UEs can be handled by careful deployment.  </w:t>
            </w:r>
          </w:p>
          <w:p w14:paraId="2E6EA8E6"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No WID update is required</w:t>
            </w:r>
          </w:p>
          <w:p w14:paraId="665253D9" w14:textId="77777777" w:rsidR="00BB7DCE" w:rsidRPr="00BB7DCE" w:rsidRDefault="00BB7DCE" w:rsidP="0032233B">
            <w:pPr>
              <w:numPr>
                <w:ilvl w:val="0"/>
                <w:numId w:val="38"/>
              </w:numPr>
              <w:overflowPunct w:val="0"/>
              <w:autoSpaceDE w:val="0"/>
              <w:autoSpaceDN w:val="0"/>
              <w:adjustRightInd w:val="0"/>
              <w:jc w:val="both"/>
              <w:textAlignment w:val="baseline"/>
              <w:rPr>
                <w:bCs/>
                <w:sz w:val="22"/>
                <w:szCs w:val="22"/>
                <w:lang w:eastAsia="zh-CN"/>
              </w:rPr>
            </w:pPr>
            <w:r w:rsidRPr="00BB7DCE">
              <w:rPr>
                <w:bCs/>
                <w:sz w:val="22"/>
                <w:szCs w:val="22"/>
                <w:lang w:eastAsia="zh-CN"/>
              </w:rPr>
              <w:t>On RRC Connected mode</w:t>
            </w:r>
          </w:p>
          <w:p w14:paraId="7F6792EE" w14:textId="77777777" w:rsidR="00BB7DCE" w:rsidRPr="00BB7DCE" w:rsidRDefault="00BB7DCE" w:rsidP="0032233B">
            <w:pPr>
              <w:numPr>
                <w:ilvl w:val="1"/>
                <w:numId w:val="38"/>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The scope of WID will not be updated to include RRC Connected.  </w:t>
            </w:r>
          </w:p>
          <w:p w14:paraId="437CB244" w14:textId="77777777" w:rsidR="00BB7DCE" w:rsidRPr="00BB7DCE" w:rsidRDefault="00BB7DCE" w:rsidP="0032233B">
            <w:pPr>
              <w:numPr>
                <w:ilvl w:val="1"/>
                <w:numId w:val="38"/>
              </w:numPr>
              <w:overflowPunct w:val="0"/>
              <w:autoSpaceDE w:val="0"/>
              <w:autoSpaceDN w:val="0"/>
              <w:adjustRightInd w:val="0"/>
              <w:jc w:val="both"/>
              <w:textAlignment w:val="baseline"/>
              <w:rPr>
                <w:bCs/>
                <w:lang w:eastAsia="zh-CN"/>
              </w:rPr>
            </w:pPr>
            <w:r w:rsidRPr="00BB7DCE">
              <w:rPr>
                <w:bCs/>
                <w:sz w:val="22"/>
                <w:szCs w:val="22"/>
                <w:lang w:eastAsia="zh-CN"/>
              </w:rPr>
              <w:t xml:space="preserve">However, RAN2 will address the specific case of RLF, to use the same procedure as idle/inactive to request OD-SIB1 transmission.  No need to change the scope of WI to indicate this. </w:t>
            </w:r>
          </w:p>
        </w:tc>
      </w:tr>
    </w:tbl>
    <w:p w14:paraId="7C0F4F3A" w14:textId="5216C15D" w:rsidR="00CD39FB" w:rsidRDefault="003C229A" w:rsidP="000840BC">
      <w:pPr>
        <w:spacing w:before="120" w:after="120"/>
        <w:jc w:val="both"/>
        <w:rPr>
          <w:rStyle w:val="eop"/>
          <w:color w:val="000000"/>
          <w:sz w:val="22"/>
          <w:szCs w:val="22"/>
          <w:shd w:val="clear" w:color="auto" w:fill="FFFFFF"/>
        </w:rPr>
      </w:pPr>
      <w:r w:rsidRPr="005A6621">
        <w:rPr>
          <w:rStyle w:val="eop"/>
          <w:color w:val="000000"/>
          <w:sz w:val="22"/>
          <w:szCs w:val="22"/>
          <w:shd w:val="clear" w:color="auto" w:fill="FFFFFF"/>
        </w:rPr>
        <w:t xml:space="preserve">In this contribution, we provide </w:t>
      </w:r>
      <w:r>
        <w:rPr>
          <w:rStyle w:val="eop"/>
          <w:rFonts w:hint="eastAsia"/>
          <w:color w:val="000000"/>
          <w:sz w:val="22"/>
          <w:szCs w:val="22"/>
          <w:shd w:val="clear" w:color="auto" w:fill="FFFFFF"/>
          <w:lang w:eastAsia="ja-JP"/>
        </w:rPr>
        <w:t xml:space="preserve">some </w:t>
      </w:r>
      <w:r w:rsidRPr="005A6621">
        <w:rPr>
          <w:rStyle w:val="eop"/>
          <w:color w:val="000000"/>
          <w:sz w:val="22"/>
          <w:szCs w:val="22"/>
          <w:shd w:val="clear" w:color="auto" w:fill="FFFFFF"/>
        </w:rPr>
        <w:t>discussion</w:t>
      </w:r>
      <w:r>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w:t>
      </w:r>
      <w:r w:rsidR="00D5086A">
        <w:rPr>
          <w:rStyle w:val="eop"/>
          <w:rFonts w:hint="eastAsia"/>
          <w:color w:val="000000"/>
          <w:sz w:val="22"/>
          <w:szCs w:val="22"/>
          <w:shd w:val="clear" w:color="auto" w:fill="FFFFFF"/>
          <w:lang w:eastAsia="ja-JP"/>
        </w:rPr>
        <w:t xml:space="preserve">on the remaining issues </w:t>
      </w:r>
      <w:r w:rsidR="00BB7DCE">
        <w:rPr>
          <w:rStyle w:val="eop"/>
          <w:rFonts w:hint="eastAsia"/>
          <w:color w:val="000000"/>
          <w:sz w:val="22"/>
          <w:szCs w:val="22"/>
          <w:shd w:val="clear" w:color="auto" w:fill="FFFFFF"/>
          <w:lang w:eastAsia="ja-JP"/>
        </w:rPr>
        <w:t>regarding</w:t>
      </w:r>
      <w:r w:rsidR="00196B81">
        <w:rPr>
          <w:rStyle w:val="eop"/>
          <w:rFonts w:hint="eastAsia"/>
          <w:color w:val="000000"/>
          <w:sz w:val="22"/>
          <w:szCs w:val="22"/>
          <w:shd w:val="clear" w:color="auto" w:fill="FFFFFF"/>
          <w:lang w:eastAsia="ja-JP"/>
        </w:rPr>
        <w:t xml:space="preserve"> </w:t>
      </w:r>
      <w:r w:rsidR="00A85E76">
        <w:rPr>
          <w:rStyle w:val="eop"/>
          <w:rFonts w:hint="eastAsia"/>
          <w:color w:val="000000"/>
          <w:sz w:val="22"/>
          <w:szCs w:val="22"/>
          <w:shd w:val="clear" w:color="auto" w:fill="FFFFFF"/>
          <w:lang w:eastAsia="ja-JP"/>
        </w:rPr>
        <w:t>on-demand SIB1</w:t>
      </w:r>
      <w:r w:rsidR="00BB7DCE">
        <w:rPr>
          <w:rStyle w:val="eop"/>
          <w:rFonts w:hint="eastAsia"/>
          <w:color w:val="000000"/>
          <w:sz w:val="22"/>
          <w:szCs w:val="22"/>
          <w:shd w:val="clear" w:color="auto" w:fill="FFFFFF"/>
          <w:lang w:eastAsia="ja-JP"/>
        </w:rPr>
        <w:t xml:space="preserve"> for </w:t>
      </w:r>
      <w:r w:rsidR="00075766">
        <w:rPr>
          <w:rStyle w:val="eop"/>
          <w:rFonts w:hint="eastAsia"/>
          <w:color w:val="000000"/>
          <w:sz w:val="22"/>
          <w:szCs w:val="22"/>
          <w:shd w:val="clear" w:color="auto" w:fill="FFFFFF"/>
          <w:lang w:eastAsia="ja-JP"/>
        </w:rPr>
        <w:t>UEs in idle/inactive mode</w:t>
      </w:r>
      <w:r w:rsidR="00D87366">
        <w:rPr>
          <w:rStyle w:val="normaltextrun"/>
          <w:color w:val="000000"/>
          <w:sz w:val="22"/>
          <w:szCs w:val="22"/>
          <w:shd w:val="clear" w:color="auto" w:fill="FFFFFF"/>
        </w:rPr>
        <w:t>.</w:t>
      </w:r>
      <w:r w:rsidR="00D87366">
        <w:rPr>
          <w:rStyle w:val="eop"/>
          <w:color w:val="000000"/>
          <w:sz w:val="22"/>
          <w:szCs w:val="22"/>
          <w:shd w:val="clear" w:color="auto" w:fill="FFFFFF"/>
        </w:rPr>
        <w:t> </w:t>
      </w:r>
    </w:p>
    <w:p w14:paraId="32788801" w14:textId="77777777" w:rsidR="00E76806" w:rsidRPr="006B194A"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3003CE09" w14:textId="77777777" w:rsidR="00512830" w:rsidRPr="007B4E2D" w:rsidRDefault="00512830" w:rsidP="00512830">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Time window of type 0 PDCCH monitoring for on-demand SIB1</w:t>
      </w:r>
    </w:p>
    <w:p w14:paraId="2827CCC3" w14:textId="5F159D5D" w:rsidR="00E41A4C" w:rsidRPr="00A76CF8" w:rsidRDefault="00E41A4C" w:rsidP="00A76CF8">
      <w:pPr>
        <w:pStyle w:val="aff0"/>
        <w:numPr>
          <w:ilvl w:val="0"/>
          <w:numId w:val="74"/>
        </w:numPr>
        <w:spacing w:after="120" w:line="259" w:lineRule="auto"/>
        <w:ind w:firstLineChars="0"/>
        <w:jc w:val="both"/>
        <w:rPr>
          <w:b/>
          <w:bCs/>
          <w:sz w:val="22"/>
          <w:szCs w:val="22"/>
          <w:lang w:eastAsia="ja-JP"/>
        </w:rPr>
      </w:pPr>
      <w:r w:rsidRPr="00A76CF8">
        <w:rPr>
          <w:b/>
          <w:bCs/>
          <w:sz w:val="22"/>
          <w:szCs w:val="22"/>
          <w:lang w:eastAsia="ja-JP"/>
        </w:rPr>
        <w:t>Time window duration</w:t>
      </w:r>
    </w:p>
    <w:p w14:paraId="1D03F781" w14:textId="065CE431" w:rsidR="00512830" w:rsidRDefault="003B2AEA" w:rsidP="00512830">
      <w:pPr>
        <w:spacing w:after="120" w:line="259" w:lineRule="auto"/>
        <w:jc w:val="both"/>
        <w:rPr>
          <w:sz w:val="22"/>
          <w:szCs w:val="22"/>
          <w:lang w:eastAsia="ja-JP"/>
        </w:rPr>
      </w:pPr>
      <w:r>
        <w:rPr>
          <w:rFonts w:hint="eastAsia"/>
          <w:sz w:val="22"/>
          <w:szCs w:val="22"/>
          <w:lang w:eastAsia="ja-JP"/>
        </w:rPr>
        <w:t>In the RAN1#120bis meeting, the following options were identified for the value range of the time window duration for on-demand SIB1</w:t>
      </w:r>
      <w:r w:rsidR="00FE7AD5">
        <w:rPr>
          <w:rFonts w:hint="eastAsia"/>
          <w:sz w:val="22"/>
          <w:szCs w:val="22"/>
          <w:lang w:eastAsia="ja-JP"/>
        </w:rPr>
        <w:t xml:space="preserve"> (</w:t>
      </w:r>
      <w:r w:rsidR="00FE7AD5" w:rsidRPr="00575821">
        <w:rPr>
          <w:i/>
          <w:iCs/>
          <w:sz w:val="22"/>
          <w:szCs w:val="22"/>
          <w:lang w:val="en-GB" w:eastAsia="ko-KR"/>
        </w:rPr>
        <w:t>od-sib1-duration</w:t>
      </w:r>
      <w:r w:rsidR="00FE7AD5">
        <w:rPr>
          <w:rFonts w:hint="eastAsia"/>
          <w:sz w:val="22"/>
          <w:szCs w:val="22"/>
          <w:lang w:eastAsia="ja-JP"/>
        </w:rPr>
        <w:t>)</w:t>
      </w:r>
      <w:r>
        <w:rPr>
          <w:rFonts w:hint="eastAsia"/>
          <w:sz w:val="22"/>
          <w:szCs w:val="22"/>
          <w:lang w:eastAsia="ja-JP"/>
        </w:rPr>
        <w:t>.</w:t>
      </w:r>
    </w:p>
    <w:tbl>
      <w:tblPr>
        <w:tblStyle w:val="afd"/>
        <w:tblW w:w="0" w:type="auto"/>
        <w:tblLook w:val="04A0" w:firstRow="1" w:lastRow="0" w:firstColumn="1" w:lastColumn="0" w:noHBand="0" w:noVBand="1"/>
      </w:tblPr>
      <w:tblGrid>
        <w:gridCol w:w="9629"/>
      </w:tblGrid>
      <w:tr w:rsidR="008E47EF" w:rsidRPr="00C54DA1" w14:paraId="1707312B" w14:textId="77777777" w:rsidTr="003A1A61">
        <w:trPr>
          <w:trHeight w:val="1317"/>
        </w:trPr>
        <w:tc>
          <w:tcPr>
            <w:tcW w:w="9629" w:type="dxa"/>
          </w:tcPr>
          <w:p w14:paraId="756A3EAA" w14:textId="3116B40C" w:rsidR="00F509D2" w:rsidRPr="00F509D2" w:rsidRDefault="00F509D2" w:rsidP="00F509D2">
            <w:pPr>
              <w:rPr>
                <w:b/>
                <w:bCs/>
                <w:sz w:val="22"/>
                <w:szCs w:val="22"/>
                <w:highlight w:val="green"/>
                <w:lang w:eastAsia="ja-JP"/>
              </w:rPr>
            </w:pPr>
            <w:r w:rsidRPr="00F509D2">
              <w:rPr>
                <w:b/>
                <w:bCs/>
                <w:sz w:val="22"/>
                <w:szCs w:val="22"/>
                <w:highlight w:val="green"/>
                <w:lang w:val="en-GB" w:eastAsia="ko-KR"/>
              </w:rPr>
              <w:lastRenderedPageBreak/>
              <w:t>Agreement</w:t>
            </w:r>
            <w:r w:rsidRPr="00575821">
              <w:rPr>
                <w:b/>
                <w:bCs/>
                <w:sz w:val="22"/>
                <w:szCs w:val="22"/>
                <w:lang w:val="en-GB" w:eastAsia="ko-KR"/>
              </w:rPr>
              <w:t>@RAN1#120b</w:t>
            </w:r>
            <w:r>
              <w:rPr>
                <w:rFonts w:hint="eastAsia"/>
                <w:b/>
                <w:bCs/>
                <w:sz w:val="22"/>
                <w:szCs w:val="22"/>
                <w:lang w:val="en-GB" w:eastAsia="ja-JP"/>
              </w:rPr>
              <w:t>is</w:t>
            </w:r>
          </w:p>
          <w:p w14:paraId="07F2E73D" w14:textId="77777777" w:rsidR="00F509D2" w:rsidRPr="00575821" w:rsidRDefault="00F509D2" w:rsidP="00F509D2">
            <w:pPr>
              <w:rPr>
                <w:sz w:val="22"/>
                <w:szCs w:val="22"/>
                <w:lang w:eastAsia="ko-KR"/>
              </w:rPr>
            </w:pPr>
            <w:r w:rsidRPr="00575821">
              <w:rPr>
                <w:sz w:val="22"/>
                <w:szCs w:val="22"/>
                <w:lang w:val="en-GB" w:eastAsia="ko-KR"/>
              </w:rPr>
              <w:t xml:space="preserve">RAN1 to discuss the value range for </w:t>
            </w:r>
            <w:r w:rsidRPr="00575821">
              <w:rPr>
                <w:i/>
                <w:iCs/>
                <w:sz w:val="22"/>
                <w:szCs w:val="22"/>
                <w:lang w:val="en-GB" w:eastAsia="ko-KR"/>
              </w:rPr>
              <w:t>od-sib1-duration</w:t>
            </w:r>
            <w:r w:rsidRPr="00575821">
              <w:rPr>
                <w:sz w:val="22"/>
                <w:szCs w:val="22"/>
                <w:lang w:val="en-GB" w:eastAsia="ko-KR"/>
              </w:rPr>
              <w:t>. For example,</w:t>
            </w:r>
          </w:p>
          <w:p w14:paraId="0C9DBCCC" w14:textId="77777777" w:rsidR="00F509D2" w:rsidRPr="00575821" w:rsidRDefault="00F509D2" w:rsidP="00F509D2">
            <w:pPr>
              <w:numPr>
                <w:ilvl w:val="0"/>
                <w:numId w:val="75"/>
              </w:numPr>
              <w:rPr>
                <w:sz w:val="22"/>
                <w:szCs w:val="22"/>
                <w:lang w:eastAsia="ko-KR"/>
              </w:rPr>
            </w:pPr>
            <w:r w:rsidRPr="00575821">
              <w:rPr>
                <w:sz w:val="22"/>
                <w:szCs w:val="22"/>
                <w:lang w:val="en-GB" w:eastAsia="ko-KR"/>
              </w:rPr>
              <w:t xml:space="preserve">Option 1: Use the value-range for </w:t>
            </w:r>
            <w:proofErr w:type="spellStart"/>
            <w:r w:rsidRPr="00575821">
              <w:rPr>
                <w:i/>
                <w:iCs/>
                <w:sz w:val="22"/>
                <w:szCs w:val="22"/>
                <w:lang w:val="en-GB" w:eastAsia="ko-KR"/>
              </w:rPr>
              <w:t>si-windowLength</w:t>
            </w:r>
            <w:proofErr w:type="spellEnd"/>
            <w:r w:rsidRPr="00575821">
              <w:rPr>
                <w:sz w:val="22"/>
                <w:szCs w:val="22"/>
                <w:lang w:val="en-GB" w:eastAsia="ko-KR"/>
              </w:rPr>
              <w:t xml:space="preserve"> (from 5 slots to 5120 slot) as starting point.</w:t>
            </w:r>
          </w:p>
          <w:p w14:paraId="1A6082FA" w14:textId="77777777" w:rsidR="00F509D2" w:rsidRPr="00575821" w:rsidRDefault="00F509D2" w:rsidP="00F509D2">
            <w:pPr>
              <w:numPr>
                <w:ilvl w:val="0"/>
                <w:numId w:val="75"/>
              </w:numPr>
              <w:rPr>
                <w:sz w:val="22"/>
                <w:szCs w:val="22"/>
                <w:lang w:eastAsia="ko-KR"/>
              </w:rPr>
            </w:pPr>
            <w:r w:rsidRPr="00575821">
              <w:rPr>
                <w:sz w:val="22"/>
                <w:szCs w:val="22"/>
                <w:lang w:val="en-GB" w:eastAsia="ko-KR"/>
              </w:rPr>
              <w:t>Option 2: The duration of the time window can be a multiple of 160ms (i.e. legacy SIB1 periodicity).</w:t>
            </w:r>
          </w:p>
          <w:p w14:paraId="038D7263" w14:textId="77777777" w:rsidR="00F509D2" w:rsidRPr="00575821" w:rsidRDefault="00F509D2" w:rsidP="00F509D2">
            <w:pPr>
              <w:numPr>
                <w:ilvl w:val="0"/>
                <w:numId w:val="75"/>
              </w:numPr>
              <w:rPr>
                <w:sz w:val="22"/>
                <w:szCs w:val="22"/>
                <w:lang w:eastAsia="ko-KR"/>
              </w:rPr>
            </w:pPr>
            <w:r w:rsidRPr="00575821">
              <w:rPr>
                <w:sz w:val="22"/>
                <w:szCs w:val="22"/>
                <w:lang w:val="en-GB" w:eastAsia="ko-KR"/>
              </w:rPr>
              <w:t>Option 3: The duration of the time window can be a multiple of the on-demand SIB1 repetition periodicity (if supported)</w:t>
            </w:r>
          </w:p>
          <w:p w14:paraId="19C0DDBC" w14:textId="23D02033" w:rsidR="008E47EF" w:rsidRPr="00575821" w:rsidRDefault="00F509D2" w:rsidP="00575821">
            <w:pPr>
              <w:numPr>
                <w:ilvl w:val="0"/>
                <w:numId w:val="75"/>
              </w:numPr>
              <w:rPr>
                <w:sz w:val="22"/>
                <w:szCs w:val="22"/>
                <w:lang w:eastAsia="ko-KR"/>
              </w:rPr>
            </w:pPr>
            <w:r w:rsidRPr="00575821">
              <w:rPr>
                <w:sz w:val="22"/>
                <w:szCs w:val="22"/>
                <w:lang w:val="en-GB" w:eastAsia="ko-KR"/>
              </w:rPr>
              <w:t>Other options are not precluded.</w:t>
            </w:r>
          </w:p>
        </w:tc>
      </w:tr>
    </w:tbl>
    <w:p w14:paraId="37DA784C" w14:textId="33B8844A" w:rsidR="00DF0D02" w:rsidRDefault="0003686E" w:rsidP="002F0679">
      <w:pPr>
        <w:spacing w:before="120" w:after="120" w:line="259" w:lineRule="auto"/>
        <w:jc w:val="both"/>
        <w:rPr>
          <w:sz w:val="22"/>
          <w:szCs w:val="22"/>
          <w:lang w:eastAsia="ja-JP"/>
        </w:rPr>
      </w:pPr>
      <w:proofErr w:type="gramStart"/>
      <w:r>
        <w:rPr>
          <w:rFonts w:hint="eastAsia"/>
          <w:sz w:val="22"/>
          <w:szCs w:val="22"/>
          <w:lang w:eastAsia="ja-JP"/>
        </w:rPr>
        <w:t xml:space="preserve">Among the above </w:t>
      </w:r>
      <w:r>
        <w:rPr>
          <w:sz w:val="22"/>
          <w:szCs w:val="22"/>
          <w:lang w:eastAsia="ja-JP"/>
        </w:rPr>
        <w:t>three</w:t>
      </w:r>
      <w:r>
        <w:rPr>
          <w:rFonts w:hint="eastAsia"/>
          <w:sz w:val="22"/>
          <w:szCs w:val="22"/>
          <w:lang w:eastAsia="ja-JP"/>
        </w:rPr>
        <w:t xml:space="preserve"> options, </w:t>
      </w:r>
      <w:r w:rsidR="00FF61D0">
        <w:rPr>
          <w:rFonts w:hint="eastAsia"/>
          <w:sz w:val="22"/>
          <w:szCs w:val="22"/>
          <w:lang w:eastAsia="ja-JP"/>
        </w:rPr>
        <w:t>O</w:t>
      </w:r>
      <w:r w:rsidR="00997F75">
        <w:rPr>
          <w:rFonts w:hint="eastAsia"/>
          <w:sz w:val="22"/>
          <w:szCs w:val="22"/>
          <w:lang w:eastAsia="ja-JP"/>
        </w:rPr>
        <w:t>ption</w:t>
      </w:r>
      <w:proofErr w:type="gramEnd"/>
      <w:r w:rsidR="003E5679">
        <w:rPr>
          <w:rFonts w:hint="eastAsia"/>
          <w:sz w:val="22"/>
          <w:szCs w:val="22"/>
          <w:lang w:eastAsia="ja-JP"/>
        </w:rPr>
        <w:t xml:space="preserve"> 1</w:t>
      </w:r>
      <w:r w:rsidR="00FF61D0">
        <w:rPr>
          <w:rFonts w:hint="eastAsia"/>
          <w:sz w:val="22"/>
          <w:szCs w:val="22"/>
          <w:lang w:eastAsia="ja-JP"/>
        </w:rPr>
        <w:t xml:space="preserve"> is </w:t>
      </w:r>
      <w:r>
        <w:rPr>
          <w:rFonts w:hint="eastAsia"/>
          <w:sz w:val="22"/>
          <w:szCs w:val="22"/>
          <w:lang w:eastAsia="ja-JP"/>
        </w:rPr>
        <w:t>preferred</w:t>
      </w:r>
      <w:r w:rsidR="003E5679">
        <w:rPr>
          <w:rFonts w:hint="eastAsia"/>
          <w:sz w:val="22"/>
          <w:szCs w:val="22"/>
          <w:lang w:eastAsia="ja-JP"/>
        </w:rPr>
        <w:t>.</w:t>
      </w:r>
      <w:r>
        <w:rPr>
          <w:rFonts w:hint="eastAsia"/>
          <w:sz w:val="22"/>
          <w:szCs w:val="22"/>
          <w:lang w:eastAsia="ja-JP"/>
        </w:rPr>
        <w:t xml:space="preserve"> </w:t>
      </w:r>
      <w:r w:rsidR="00DF0D02">
        <w:rPr>
          <w:rFonts w:hint="eastAsia"/>
          <w:sz w:val="22"/>
          <w:szCs w:val="22"/>
          <w:lang w:eastAsia="ja-JP"/>
        </w:rPr>
        <w:t>Option 2</w:t>
      </w:r>
      <w:r w:rsidR="0030232F">
        <w:rPr>
          <w:rFonts w:hint="eastAsia"/>
          <w:sz w:val="22"/>
          <w:szCs w:val="22"/>
          <w:lang w:eastAsia="ja-JP"/>
        </w:rPr>
        <w:t xml:space="preserve"> is too </w:t>
      </w:r>
      <w:r w:rsidR="005472D9">
        <w:rPr>
          <w:rFonts w:hint="eastAsia"/>
          <w:sz w:val="22"/>
          <w:szCs w:val="22"/>
          <w:lang w:eastAsia="ja-JP"/>
        </w:rPr>
        <w:t>restrict</w:t>
      </w:r>
      <w:r w:rsidR="006079D5">
        <w:rPr>
          <w:rFonts w:hint="eastAsia"/>
          <w:sz w:val="22"/>
          <w:szCs w:val="22"/>
          <w:lang w:eastAsia="ja-JP"/>
        </w:rPr>
        <w:t>ive</w:t>
      </w:r>
      <w:r w:rsidR="0030232F">
        <w:rPr>
          <w:rFonts w:hint="eastAsia"/>
          <w:sz w:val="22"/>
          <w:szCs w:val="22"/>
          <w:lang w:eastAsia="ja-JP"/>
        </w:rPr>
        <w:t xml:space="preserve"> </w:t>
      </w:r>
      <w:r w:rsidR="00BC1173">
        <w:rPr>
          <w:rFonts w:hint="eastAsia"/>
          <w:sz w:val="22"/>
          <w:szCs w:val="22"/>
          <w:lang w:eastAsia="ja-JP"/>
        </w:rPr>
        <w:t>in terms of</w:t>
      </w:r>
      <w:r w:rsidR="0030232F">
        <w:rPr>
          <w:rFonts w:hint="eastAsia"/>
          <w:sz w:val="22"/>
          <w:szCs w:val="22"/>
          <w:lang w:eastAsia="ja-JP"/>
        </w:rPr>
        <w:t xml:space="preserve"> </w:t>
      </w:r>
      <w:r w:rsidR="0030232F">
        <w:rPr>
          <w:sz w:val="22"/>
          <w:szCs w:val="22"/>
          <w:lang w:eastAsia="ja-JP"/>
        </w:rPr>
        <w:t>configuration</w:t>
      </w:r>
      <w:r w:rsidR="0030232F">
        <w:rPr>
          <w:rFonts w:hint="eastAsia"/>
          <w:sz w:val="22"/>
          <w:szCs w:val="22"/>
          <w:lang w:eastAsia="ja-JP"/>
        </w:rPr>
        <w:t xml:space="preserve">. Option 3 requires </w:t>
      </w:r>
      <w:r w:rsidR="00CB720A">
        <w:rPr>
          <w:rFonts w:hint="eastAsia"/>
          <w:sz w:val="22"/>
          <w:szCs w:val="22"/>
          <w:lang w:eastAsia="ja-JP"/>
        </w:rPr>
        <w:t>the NW to indicate</w:t>
      </w:r>
      <w:r w:rsidR="0030232F">
        <w:rPr>
          <w:rFonts w:hint="eastAsia"/>
          <w:sz w:val="22"/>
          <w:szCs w:val="22"/>
          <w:lang w:eastAsia="ja-JP"/>
        </w:rPr>
        <w:t xml:space="preserve"> the on-demand SIB1 repetition periodicity to UEs</w:t>
      </w:r>
      <w:r w:rsidR="00BC1173">
        <w:rPr>
          <w:rFonts w:hint="eastAsia"/>
          <w:sz w:val="22"/>
          <w:szCs w:val="22"/>
          <w:lang w:eastAsia="ja-JP"/>
        </w:rPr>
        <w:t>,</w:t>
      </w:r>
      <w:r w:rsidR="007C3E8C">
        <w:rPr>
          <w:rFonts w:hint="eastAsia"/>
          <w:sz w:val="22"/>
          <w:szCs w:val="22"/>
          <w:lang w:eastAsia="ja-JP"/>
        </w:rPr>
        <w:t xml:space="preserve"> because the repetition period</w:t>
      </w:r>
      <w:r w:rsidR="001604A0">
        <w:rPr>
          <w:rFonts w:hint="eastAsia"/>
          <w:sz w:val="22"/>
          <w:szCs w:val="22"/>
          <w:lang w:eastAsia="ja-JP"/>
        </w:rPr>
        <w:t xml:space="preserve"> is determined based on </w:t>
      </w:r>
      <w:proofErr w:type="spellStart"/>
      <w:r w:rsidR="001604A0">
        <w:rPr>
          <w:rFonts w:hint="eastAsia"/>
          <w:sz w:val="22"/>
          <w:szCs w:val="22"/>
          <w:lang w:eastAsia="ja-JP"/>
        </w:rPr>
        <w:t>gNB</w:t>
      </w:r>
      <w:proofErr w:type="spellEnd"/>
      <w:r w:rsidR="001604A0">
        <w:rPr>
          <w:rFonts w:hint="eastAsia"/>
          <w:sz w:val="22"/>
          <w:szCs w:val="22"/>
          <w:lang w:eastAsia="ja-JP"/>
        </w:rPr>
        <w:t xml:space="preserve"> implementation. </w:t>
      </w:r>
    </w:p>
    <w:p w14:paraId="0A37C383" w14:textId="18560EB6" w:rsidR="00826D35" w:rsidRPr="00575821" w:rsidRDefault="00826D35" w:rsidP="00575821">
      <w:pPr>
        <w:spacing w:before="120" w:after="120" w:line="259" w:lineRule="auto"/>
        <w:jc w:val="both"/>
        <w:rPr>
          <w:b/>
          <w:bCs/>
          <w:sz w:val="22"/>
          <w:szCs w:val="22"/>
          <w:lang w:eastAsia="ja-JP"/>
        </w:rPr>
      </w:pPr>
      <w:r w:rsidRPr="00575821">
        <w:rPr>
          <w:b/>
          <w:bCs/>
          <w:sz w:val="22"/>
          <w:szCs w:val="22"/>
          <w:lang w:eastAsia="ja-JP"/>
        </w:rPr>
        <w:t xml:space="preserve">Proposal 1. Regarding </w:t>
      </w:r>
      <w:r w:rsidRPr="00575821">
        <w:rPr>
          <w:b/>
          <w:bCs/>
          <w:i/>
          <w:iCs/>
          <w:sz w:val="22"/>
          <w:szCs w:val="22"/>
          <w:lang w:eastAsia="ja-JP"/>
        </w:rPr>
        <w:t>od</w:t>
      </w:r>
      <w:r w:rsidR="00BF734B" w:rsidRPr="00575821">
        <w:rPr>
          <w:b/>
          <w:bCs/>
          <w:i/>
          <w:iCs/>
          <w:sz w:val="22"/>
          <w:szCs w:val="22"/>
          <w:lang w:eastAsia="ja-JP"/>
        </w:rPr>
        <w:t>-sib1-duration</w:t>
      </w:r>
      <w:r w:rsidRPr="00575821">
        <w:rPr>
          <w:b/>
          <w:bCs/>
          <w:sz w:val="22"/>
          <w:szCs w:val="22"/>
          <w:lang w:eastAsia="ja-JP"/>
        </w:rPr>
        <w:t>,</w:t>
      </w:r>
      <w:r w:rsidR="00BF734B" w:rsidRPr="00575821">
        <w:rPr>
          <w:b/>
          <w:bCs/>
          <w:sz w:val="22"/>
          <w:szCs w:val="22"/>
          <w:lang w:eastAsia="ja-JP"/>
        </w:rPr>
        <w:t xml:space="preserve"> use the value</w:t>
      </w:r>
      <w:r w:rsidR="00FE7AD5">
        <w:rPr>
          <w:rFonts w:hint="eastAsia"/>
          <w:b/>
          <w:bCs/>
          <w:sz w:val="22"/>
          <w:szCs w:val="22"/>
          <w:lang w:eastAsia="ja-JP"/>
        </w:rPr>
        <w:t xml:space="preserve"> </w:t>
      </w:r>
      <w:r w:rsidR="00BF734B" w:rsidRPr="00575821">
        <w:rPr>
          <w:b/>
          <w:bCs/>
          <w:sz w:val="22"/>
          <w:szCs w:val="22"/>
          <w:lang w:eastAsia="ja-JP"/>
        </w:rPr>
        <w:t xml:space="preserve">range for </w:t>
      </w:r>
      <w:proofErr w:type="spellStart"/>
      <w:r w:rsidR="00BF734B" w:rsidRPr="00575821">
        <w:rPr>
          <w:b/>
          <w:bCs/>
          <w:i/>
          <w:iCs/>
          <w:sz w:val="22"/>
          <w:szCs w:val="22"/>
          <w:lang w:eastAsia="ja-JP"/>
        </w:rPr>
        <w:t>si-windowLength</w:t>
      </w:r>
      <w:proofErr w:type="spellEnd"/>
      <w:r w:rsidR="00BF734B" w:rsidRPr="00575821">
        <w:rPr>
          <w:b/>
          <w:bCs/>
          <w:sz w:val="22"/>
          <w:szCs w:val="22"/>
          <w:lang w:eastAsia="ja-JP"/>
        </w:rPr>
        <w:t xml:space="preserve"> (from 5 slots to 5120 slot) as </w:t>
      </w:r>
      <w:r w:rsidR="00575821">
        <w:rPr>
          <w:rFonts w:hint="eastAsia"/>
          <w:b/>
          <w:bCs/>
          <w:sz w:val="22"/>
          <w:szCs w:val="22"/>
          <w:lang w:eastAsia="ja-JP"/>
        </w:rPr>
        <w:t xml:space="preserve">the </w:t>
      </w:r>
      <w:r w:rsidR="00BF734B" w:rsidRPr="00575821">
        <w:rPr>
          <w:b/>
          <w:bCs/>
          <w:sz w:val="22"/>
          <w:szCs w:val="22"/>
          <w:lang w:eastAsia="ja-JP"/>
        </w:rPr>
        <w:t>starting point.</w:t>
      </w:r>
      <w:r w:rsidRPr="00575821">
        <w:rPr>
          <w:b/>
          <w:bCs/>
          <w:sz w:val="22"/>
          <w:szCs w:val="22"/>
          <w:lang w:eastAsia="ja-JP"/>
        </w:rPr>
        <w:t xml:space="preserve"> </w:t>
      </w:r>
    </w:p>
    <w:p w14:paraId="653AF98B" w14:textId="77777777" w:rsidR="00B517F5" w:rsidRPr="003E5679" w:rsidRDefault="00B517F5" w:rsidP="003E5679">
      <w:pPr>
        <w:spacing w:after="120" w:line="259" w:lineRule="auto"/>
        <w:jc w:val="both"/>
        <w:rPr>
          <w:sz w:val="22"/>
          <w:szCs w:val="22"/>
          <w:lang w:eastAsia="ja-JP"/>
        </w:rPr>
      </w:pPr>
    </w:p>
    <w:p w14:paraId="15BFA8B4" w14:textId="4A81094A" w:rsidR="003E5679" w:rsidRDefault="002E43E9">
      <w:pPr>
        <w:pStyle w:val="aff0"/>
        <w:numPr>
          <w:ilvl w:val="0"/>
          <w:numId w:val="74"/>
        </w:numPr>
        <w:spacing w:after="120" w:line="259" w:lineRule="auto"/>
        <w:ind w:firstLineChars="0"/>
        <w:jc w:val="both"/>
        <w:rPr>
          <w:b/>
          <w:bCs/>
          <w:sz w:val="22"/>
          <w:szCs w:val="22"/>
          <w:lang w:eastAsia="ja-JP"/>
        </w:rPr>
      </w:pPr>
      <w:r>
        <w:rPr>
          <w:rFonts w:hint="eastAsia"/>
          <w:b/>
          <w:bCs/>
          <w:sz w:val="22"/>
          <w:szCs w:val="22"/>
          <w:lang w:eastAsia="ja-JP"/>
        </w:rPr>
        <w:t>The start time of t</w:t>
      </w:r>
      <w:r w:rsidR="00B517F5" w:rsidRPr="003A1A61">
        <w:rPr>
          <w:rFonts w:hint="eastAsia"/>
          <w:b/>
          <w:bCs/>
          <w:sz w:val="22"/>
          <w:szCs w:val="22"/>
          <w:lang w:eastAsia="ja-JP"/>
        </w:rPr>
        <w:t>ime window</w:t>
      </w:r>
    </w:p>
    <w:p w14:paraId="0E3D0289" w14:textId="6A351F14" w:rsidR="004E310C" w:rsidRPr="00575821" w:rsidDel="00C360D5" w:rsidRDefault="004E310C" w:rsidP="004E310C">
      <w:pPr>
        <w:spacing w:after="120" w:line="259" w:lineRule="auto"/>
        <w:jc w:val="both"/>
        <w:rPr>
          <w:sz w:val="22"/>
          <w:szCs w:val="22"/>
          <w:lang w:eastAsia="ja-JP"/>
        </w:rPr>
      </w:pPr>
      <w:r>
        <w:rPr>
          <w:rFonts w:hint="eastAsia"/>
          <w:sz w:val="22"/>
          <w:szCs w:val="22"/>
          <w:lang w:eastAsia="ja-JP"/>
        </w:rPr>
        <w:t xml:space="preserve">The agreements about the start time of the time window </w:t>
      </w:r>
      <w:r w:rsidRPr="00575821">
        <w:rPr>
          <w:sz w:val="22"/>
          <w:szCs w:val="22"/>
          <w:lang w:eastAsia="ja-JP"/>
        </w:rPr>
        <w:t>for on-demand SIB1</w:t>
      </w:r>
      <w:r>
        <w:rPr>
          <w:rFonts w:hint="eastAsia"/>
          <w:sz w:val="22"/>
          <w:szCs w:val="22"/>
          <w:lang w:eastAsia="ja-JP"/>
        </w:rPr>
        <w:t xml:space="preserve"> are as follows:</w:t>
      </w:r>
      <w:r w:rsidRPr="00575821"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512830" w:rsidRPr="00C54DA1" w14:paraId="15E35CF0" w14:textId="77777777" w:rsidTr="00102503">
        <w:trPr>
          <w:trHeight w:val="1317"/>
        </w:trPr>
        <w:tc>
          <w:tcPr>
            <w:tcW w:w="9629" w:type="dxa"/>
          </w:tcPr>
          <w:p w14:paraId="6D5E4AA9"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
                <w:bCs/>
                <w:sz w:val="22"/>
                <w:szCs w:val="22"/>
                <w:highlight w:val="green"/>
                <w:lang w:eastAsia="zh-TW"/>
              </w:rPr>
              <w:t>Agreement</w:t>
            </w:r>
            <w:r w:rsidRPr="00C3195C">
              <w:rPr>
                <w:rFonts w:eastAsia="PMingLiU"/>
                <w:b/>
                <w:bCs/>
                <w:sz w:val="22"/>
                <w:szCs w:val="22"/>
                <w:lang w:eastAsia="zh-TW"/>
              </w:rPr>
              <w:t>@RAN1#120</w:t>
            </w:r>
          </w:p>
          <w:p w14:paraId="55633705"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Cs/>
                <w:sz w:val="22"/>
                <w:szCs w:val="22"/>
                <w:lang w:eastAsia="zh-TW"/>
              </w:rPr>
              <w:t>The reference time point to determine the window starting time for on-demand SIB1 is based on the starting slot of the RAR window for UL WUS wherein UE successfully received a RAR.</w:t>
            </w:r>
          </w:p>
          <w:p w14:paraId="5A429DF2"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Cs/>
                <w:sz w:val="22"/>
                <w:szCs w:val="22"/>
                <w:lang w:eastAsia="zh-TW"/>
              </w:rPr>
              <w:t> </w:t>
            </w:r>
          </w:p>
          <w:p w14:paraId="48B232AB"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
                <w:bCs/>
                <w:sz w:val="22"/>
                <w:szCs w:val="22"/>
                <w:highlight w:val="green"/>
                <w:lang w:eastAsia="zh-TW"/>
              </w:rPr>
              <w:t>Agreement</w:t>
            </w:r>
            <w:r w:rsidRPr="00C3195C">
              <w:rPr>
                <w:rFonts w:eastAsia="PMingLiU"/>
                <w:b/>
                <w:bCs/>
                <w:sz w:val="22"/>
                <w:szCs w:val="22"/>
                <w:lang w:eastAsia="zh-TW"/>
              </w:rPr>
              <w:t>@RAN1#120</w:t>
            </w:r>
          </w:p>
          <w:p w14:paraId="774E9738" w14:textId="77777777" w:rsidR="00512830" w:rsidRPr="00B56E60" w:rsidRDefault="00512830" w:rsidP="00102503">
            <w:pPr>
              <w:rPr>
                <w:rFonts w:eastAsia="PMingLiU"/>
                <w:sz w:val="22"/>
                <w:szCs w:val="22"/>
                <w:lang w:eastAsia="zh-TW"/>
              </w:rPr>
            </w:pPr>
            <w:r w:rsidRPr="00B56E60">
              <w:rPr>
                <w:rFonts w:eastAsia="PMingLiU"/>
                <w:sz w:val="22"/>
                <w:szCs w:val="22"/>
                <w:lang w:eastAsia="zh-TW"/>
              </w:rPr>
              <w:t>The time offset between the reference time point and the starting time for the time window of on-demand SIB1 is indicated in the UL WUS configuration.</w:t>
            </w:r>
          </w:p>
          <w:p w14:paraId="1D0C3C07" w14:textId="77777777" w:rsidR="00512830" w:rsidRPr="00575821" w:rsidRDefault="00512830" w:rsidP="00102503">
            <w:pPr>
              <w:numPr>
                <w:ilvl w:val="0"/>
                <w:numId w:val="12"/>
              </w:numPr>
              <w:rPr>
                <w:rFonts w:eastAsia="PMingLiU"/>
                <w:sz w:val="22"/>
                <w:szCs w:val="22"/>
                <w:lang w:eastAsia="zh-TW"/>
              </w:rPr>
            </w:pPr>
            <w:r w:rsidRPr="00B56E60">
              <w:rPr>
                <w:rFonts w:eastAsia="PMingLiU"/>
                <w:sz w:val="22"/>
                <w:szCs w:val="22"/>
                <w:lang w:eastAsia="zh-TW"/>
              </w:rPr>
              <w:t>Unit of the time offset is in slot</w:t>
            </w:r>
          </w:p>
          <w:p w14:paraId="4FF0E699" w14:textId="77777777" w:rsidR="002E43E9" w:rsidRPr="00B56E60" w:rsidRDefault="002E43E9" w:rsidP="00575821">
            <w:pPr>
              <w:ind w:left="720"/>
              <w:rPr>
                <w:rFonts w:eastAsia="PMingLiU"/>
                <w:sz w:val="22"/>
                <w:szCs w:val="22"/>
                <w:lang w:eastAsia="zh-TW"/>
              </w:rPr>
            </w:pPr>
          </w:p>
          <w:p w14:paraId="4082C418" w14:textId="0DD3E3D6" w:rsidR="002E43E9" w:rsidRPr="00575821" w:rsidRDefault="002E43E9" w:rsidP="002E43E9">
            <w:pPr>
              <w:rPr>
                <w:rFonts w:cs="Times"/>
                <w:b/>
                <w:bCs/>
                <w:sz w:val="22"/>
                <w:szCs w:val="22"/>
                <w:lang w:eastAsia="x-none"/>
              </w:rPr>
            </w:pPr>
            <w:r w:rsidRPr="00575821">
              <w:rPr>
                <w:rFonts w:cs="Times"/>
                <w:b/>
                <w:bCs/>
                <w:sz w:val="22"/>
                <w:szCs w:val="22"/>
                <w:highlight w:val="green"/>
                <w:lang w:eastAsia="x-none"/>
              </w:rPr>
              <w:t>Agreement</w:t>
            </w:r>
            <w:r>
              <w:rPr>
                <w:rFonts w:cs="Times" w:hint="eastAsia"/>
                <w:b/>
                <w:bCs/>
                <w:sz w:val="22"/>
                <w:szCs w:val="22"/>
                <w:lang w:eastAsia="x-none"/>
              </w:rPr>
              <w:t>@RAN1#120bis</w:t>
            </w:r>
          </w:p>
          <w:p w14:paraId="73A9B3BE" w14:textId="77777777" w:rsidR="002E43E9" w:rsidRPr="00575821" w:rsidRDefault="002E43E9" w:rsidP="002E43E9">
            <w:pPr>
              <w:rPr>
                <w:rFonts w:cs="Times"/>
                <w:sz w:val="22"/>
                <w:szCs w:val="22"/>
              </w:rPr>
            </w:pPr>
            <w:r w:rsidRPr="00575821">
              <w:rPr>
                <w:rFonts w:cs="Times"/>
                <w:sz w:val="22"/>
                <w:szCs w:val="22"/>
              </w:rPr>
              <w:t>The value of the time offset between the reference time point and the starting time for the time window of OD-SIB1 can be either 0 or positive value.</w:t>
            </w:r>
          </w:p>
          <w:p w14:paraId="4FC14F36" w14:textId="77777777" w:rsidR="00512830" w:rsidRPr="002E43E9" w:rsidRDefault="00512830" w:rsidP="00102503">
            <w:pPr>
              <w:contextualSpacing/>
              <w:rPr>
                <w:rFonts w:eastAsia="ＭＳ 明朝"/>
                <w:bCs/>
                <w:sz w:val="22"/>
                <w:szCs w:val="22"/>
                <w:lang w:eastAsia="ja-JP"/>
              </w:rPr>
            </w:pPr>
          </w:p>
          <w:p w14:paraId="77DE93B6" w14:textId="7DED6E7A" w:rsidR="00482800" w:rsidRPr="00575821" w:rsidRDefault="00482800" w:rsidP="00482800">
            <w:pPr>
              <w:rPr>
                <w:rFonts w:cs="Times"/>
                <w:b/>
                <w:bCs/>
                <w:sz w:val="22"/>
                <w:szCs w:val="22"/>
                <w:lang w:eastAsia="x-none"/>
              </w:rPr>
            </w:pPr>
            <w:r w:rsidRPr="00575821">
              <w:rPr>
                <w:rFonts w:cs="Times"/>
                <w:b/>
                <w:bCs/>
                <w:sz w:val="22"/>
                <w:szCs w:val="22"/>
                <w:highlight w:val="green"/>
                <w:lang w:eastAsia="x-none"/>
              </w:rPr>
              <w:t>Agreement</w:t>
            </w:r>
            <w:r>
              <w:rPr>
                <w:rFonts w:cs="Times" w:hint="eastAsia"/>
                <w:b/>
                <w:bCs/>
                <w:sz w:val="22"/>
                <w:szCs w:val="22"/>
                <w:lang w:eastAsia="x-none"/>
              </w:rPr>
              <w:t>@RAN1#120bis</w:t>
            </w:r>
          </w:p>
          <w:p w14:paraId="7967959B" w14:textId="27F8FD92" w:rsidR="002F6A49" w:rsidRPr="00575821" w:rsidRDefault="00482800" w:rsidP="00102503">
            <w:pPr>
              <w:rPr>
                <w:rFonts w:eastAsia="ＭＳ 明朝" w:cs="Times"/>
                <w:lang w:eastAsia="ja-JP"/>
              </w:rPr>
            </w:pPr>
            <w:r w:rsidRPr="00575821">
              <w:rPr>
                <w:rFonts w:eastAsia="PMingLiU" w:cs="Times"/>
                <w:sz w:val="22"/>
                <w:szCs w:val="22"/>
                <w:lang w:eastAsia="zh-TW"/>
              </w:rPr>
              <w:t>After transmitting a UL-WUS, UE is not required to monitor Type0-PDCCH occasion (for OD-SIB1) before UE successfully received its RAR in response to the UL WUS.</w:t>
            </w:r>
          </w:p>
        </w:tc>
      </w:tr>
    </w:tbl>
    <w:p w14:paraId="1CA7E62E" w14:textId="0849FFEF" w:rsidR="00AD4DE6" w:rsidRDefault="00512830" w:rsidP="00834911">
      <w:pPr>
        <w:pStyle w:val="aff0"/>
        <w:spacing w:before="120" w:after="120"/>
        <w:ind w:firstLineChars="0" w:firstLine="0"/>
        <w:jc w:val="both"/>
        <w:rPr>
          <w:rFonts w:eastAsia="ＭＳ 明朝"/>
          <w:sz w:val="22"/>
          <w:szCs w:val="22"/>
          <w:lang w:eastAsia="ja-JP"/>
        </w:rPr>
      </w:pPr>
      <w:r>
        <w:rPr>
          <w:sz w:val="22"/>
          <w:szCs w:val="22"/>
          <w:lang w:eastAsia="ja-JP"/>
        </w:rPr>
        <w:t>According</w:t>
      </w:r>
      <w:r>
        <w:rPr>
          <w:rFonts w:hint="eastAsia"/>
          <w:sz w:val="22"/>
          <w:szCs w:val="22"/>
          <w:lang w:eastAsia="ja-JP"/>
        </w:rPr>
        <w:t xml:space="preserve"> to the </w:t>
      </w:r>
      <w:r>
        <w:rPr>
          <w:sz w:val="22"/>
          <w:szCs w:val="22"/>
          <w:lang w:eastAsia="ja-JP"/>
        </w:rPr>
        <w:t>above</w:t>
      </w:r>
      <w:r>
        <w:rPr>
          <w:rFonts w:hint="eastAsia"/>
          <w:sz w:val="22"/>
          <w:szCs w:val="22"/>
          <w:lang w:eastAsia="ja-JP"/>
        </w:rPr>
        <w:t xml:space="preserve"> agreements</w:t>
      </w:r>
      <w:r w:rsidR="002A49B5">
        <w:rPr>
          <w:rFonts w:hint="eastAsia"/>
          <w:sz w:val="22"/>
          <w:szCs w:val="22"/>
          <w:lang w:eastAsia="ja-JP"/>
        </w:rPr>
        <w:t xml:space="preserve">, </w:t>
      </w:r>
      <w:r w:rsidR="00D922E7">
        <w:rPr>
          <w:rFonts w:hint="eastAsia"/>
          <w:sz w:val="22"/>
          <w:szCs w:val="22"/>
          <w:lang w:eastAsia="ja-JP"/>
        </w:rPr>
        <w:t xml:space="preserve">in the case that </w:t>
      </w:r>
      <w:r w:rsidR="00BE2AEF">
        <w:rPr>
          <w:rFonts w:hint="eastAsia"/>
          <w:sz w:val="22"/>
          <w:szCs w:val="22"/>
          <w:lang w:eastAsia="ja-JP"/>
        </w:rPr>
        <w:t xml:space="preserve">the </w:t>
      </w:r>
      <w:r w:rsidR="000F5B86">
        <w:rPr>
          <w:rFonts w:hint="eastAsia"/>
          <w:sz w:val="22"/>
          <w:szCs w:val="22"/>
          <w:lang w:eastAsia="ja-JP"/>
        </w:rPr>
        <w:t xml:space="preserve">on-demand SIB1 time window </w:t>
      </w:r>
      <w:r w:rsidR="00FA34BF">
        <w:rPr>
          <w:rFonts w:hint="eastAsia"/>
          <w:sz w:val="22"/>
          <w:szCs w:val="22"/>
          <w:lang w:eastAsia="ja-JP"/>
        </w:rPr>
        <w:t>overlaps with</w:t>
      </w:r>
      <w:r w:rsidR="000F5B86">
        <w:rPr>
          <w:rFonts w:hint="eastAsia"/>
          <w:sz w:val="22"/>
          <w:szCs w:val="22"/>
          <w:lang w:eastAsia="ja-JP"/>
        </w:rPr>
        <w:t xml:space="preserve"> the RAR window, </w:t>
      </w:r>
      <w:r w:rsidR="00940ECD">
        <w:rPr>
          <w:rFonts w:hint="eastAsia"/>
          <w:sz w:val="22"/>
          <w:szCs w:val="22"/>
          <w:lang w:eastAsia="ja-JP"/>
        </w:rPr>
        <w:t>even though</w:t>
      </w:r>
      <w:r>
        <w:rPr>
          <w:rFonts w:hint="eastAsia"/>
          <w:sz w:val="22"/>
          <w:szCs w:val="22"/>
          <w:lang w:eastAsia="ja-JP"/>
        </w:rPr>
        <w:t xml:space="preserve"> the time window starts after a </w:t>
      </w:r>
      <w:r w:rsidR="00851D7C">
        <w:rPr>
          <w:sz w:val="22"/>
          <w:szCs w:val="22"/>
          <w:lang w:eastAsia="ja-JP"/>
        </w:rPr>
        <w:t>configured</w:t>
      </w:r>
      <w:r w:rsidR="00851D7C">
        <w:rPr>
          <w:rFonts w:hint="eastAsia"/>
          <w:sz w:val="22"/>
          <w:szCs w:val="22"/>
          <w:lang w:eastAsia="ja-JP"/>
        </w:rPr>
        <w:t xml:space="preserve"> </w:t>
      </w:r>
      <w:r>
        <w:rPr>
          <w:rFonts w:hint="eastAsia"/>
          <w:sz w:val="22"/>
          <w:szCs w:val="22"/>
          <w:lang w:eastAsia="ja-JP"/>
        </w:rPr>
        <w:t>time offset</w:t>
      </w:r>
      <w:r w:rsidR="00343CE3">
        <w:rPr>
          <w:rFonts w:eastAsia="ＭＳ 明朝" w:hint="eastAsia"/>
          <w:sz w:val="22"/>
          <w:szCs w:val="22"/>
          <w:lang w:eastAsia="ja-JP"/>
        </w:rPr>
        <w:t>,</w:t>
      </w:r>
      <w:r>
        <w:rPr>
          <w:rFonts w:eastAsia="ＭＳ 明朝" w:hint="eastAsia"/>
          <w:sz w:val="22"/>
          <w:szCs w:val="22"/>
          <w:lang w:eastAsia="ja-JP"/>
        </w:rPr>
        <w:t xml:space="preserve"> </w:t>
      </w:r>
      <w:r w:rsidR="00343CE3">
        <w:rPr>
          <w:rFonts w:eastAsia="ＭＳ 明朝" w:hint="eastAsia"/>
          <w:sz w:val="22"/>
          <w:szCs w:val="22"/>
          <w:lang w:eastAsia="ja-JP"/>
        </w:rPr>
        <w:t>t</w:t>
      </w:r>
      <w:r w:rsidR="00C811DB">
        <w:rPr>
          <w:rFonts w:eastAsia="ＭＳ 明朝" w:hint="eastAsia"/>
          <w:sz w:val="22"/>
          <w:szCs w:val="22"/>
          <w:lang w:eastAsia="ja-JP"/>
        </w:rPr>
        <w:t xml:space="preserve">he actual time for </w:t>
      </w:r>
      <w:r w:rsidR="001D2BDD">
        <w:rPr>
          <w:rFonts w:eastAsia="ＭＳ 明朝" w:hint="eastAsia"/>
          <w:sz w:val="22"/>
          <w:szCs w:val="22"/>
          <w:lang w:eastAsia="ja-JP"/>
        </w:rPr>
        <w:t xml:space="preserve">the </w:t>
      </w:r>
      <w:r w:rsidR="00C811DB">
        <w:rPr>
          <w:rFonts w:eastAsia="ＭＳ 明朝" w:hint="eastAsia"/>
          <w:sz w:val="22"/>
          <w:szCs w:val="22"/>
          <w:lang w:eastAsia="ja-JP"/>
        </w:rPr>
        <w:t xml:space="preserve">UE </w:t>
      </w:r>
      <w:r w:rsidR="007934AD">
        <w:rPr>
          <w:rFonts w:eastAsia="ＭＳ 明朝" w:hint="eastAsia"/>
          <w:sz w:val="22"/>
          <w:szCs w:val="22"/>
          <w:lang w:eastAsia="ja-JP"/>
        </w:rPr>
        <w:t xml:space="preserve">to </w:t>
      </w:r>
      <w:r w:rsidR="00C811DB">
        <w:rPr>
          <w:rFonts w:eastAsia="ＭＳ 明朝" w:hint="eastAsia"/>
          <w:sz w:val="22"/>
          <w:szCs w:val="22"/>
          <w:lang w:eastAsia="ja-JP"/>
        </w:rPr>
        <w:t xml:space="preserve">start </w:t>
      </w:r>
      <w:r w:rsidR="00097200">
        <w:rPr>
          <w:rFonts w:eastAsia="ＭＳ 明朝" w:hint="eastAsia"/>
          <w:sz w:val="22"/>
          <w:szCs w:val="22"/>
          <w:lang w:eastAsia="ja-JP"/>
        </w:rPr>
        <w:t xml:space="preserve">PDCCH </w:t>
      </w:r>
      <w:r w:rsidR="007A7BD4">
        <w:rPr>
          <w:rFonts w:eastAsia="ＭＳ 明朝"/>
          <w:sz w:val="22"/>
          <w:szCs w:val="22"/>
          <w:lang w:eastAsia="ja-JP"/>
        </w:rPr>
        <w:t>monitor</w:t>
      </w:r>
      <w:r w:rsidR="00097200">
        <w:rPr>
          <w:rFonts w:eastAsia="ＭＳ 明朝" w:hint="eastAsia"/>
          <w:sz w:val="22"/>
          <w:szCs w:val="22"/>
          <w:lang w:eastAsia="ja-JP"/>
        </w:rPr>
        <w:t>ing</w:t>
      </w:r>
      <w:r w:rsidR="007A7BD4">
        <w:rPr>
          <w:rFonts w:eastAsia="ＭＳ 明朝" w:hint="eastAsia"/>
          <w:sz w:val="22"/>
          <w:szCs w:val="22"/>
          <w:lang w:eastAsia="ja-JP"/>
        </w:rPr>
        <w:t xml:space="preserve"> for </w:t>
      </w:r>
      <w:r w:rsidR="00343CE3">
        <w:rPr>
          <w:rFonts w:eastAsia="ＭＳ 明朝" w:hint="eastAsia"/>
          <w:sz w:val="22"/>
          <w:szCs w:val="22"/>
          <w:lang w:eastAsia="ja-JP"/>
        </w:rPr>
        <w:t xml:space="preserve">on-demand </w:t>
      </w:r>
      <w:r w:rsidR="007A7BD4">
        <w:rPr>
          <w:rFonts w:eastAsia="ＭＳ 明朝" w:hint="eastAsia"/>
          <w:sz w:val="22"/>
          <w:szCs w:val="22"/>
          <w:lang w:eastAsia="ja-JP"/>
        </w:rPr>
        <w:t>SIB1 is after the successful reception of RAR.</w:t>
      </w:r>
      <w:r w:rsidR="000672C5">
        <w:rPr>
          <w:rFonts w:eastAsia="ＭＳ 明朝" w:hint="eastAsia"/>
          <w:sz w:val="22"/>
          <w:szCs w:val="22"/>
          <w:lang w:eastAsia="ja-JP"/>
        </w:rPr>
        <w:t xml:space="preserve"> </w:t>
      </w:r>
      <w:r w:rsidR="00535704">
        <w:rPr>
          <w:rFonts w:eastAsia="ＭＳ 明朝" w:hint="eastAsia"/>
          <w:sz w:val="22"/>
          <w:szCs w:val="22"/>
          <w:lang w:eastAsia="ja-JP"/>
        </w:rPr>
        <w:t>However</w:t>
      </w:r>
      <w:r w:rsidR="000672C5">
        <w:rPr>
          <w:rFonts w:eastAsia="ＭＳ 明朝" w:hint="eastAsia"/>
          <w:sz w:val="22"/>
          <w:szCs w:val="22"/>
          <w:lang w:eastAsia="ja-JP"/>
        </w:rPr>
        <w:t xml:space="preserve">, it is </w:t>
      </w:r>
      <w:r w:rsidR="00B422C1">
        <w:rPr>
          <w:rFonts w:eastAsia="ＭＳ 明朝" w:hint="eastAsia"/>
          <w:sz w:val="22"/>
          <w:szCs w:val="22"/>
          <w:lang w:eastAsia="ja-JP"/>
        </w:rPr>
        <w:t>still un</w:t>
      </w:r>
      <w:r w:rsidR="00FA34BF">
        <w:rPr>
          <w:rFonts w:eastAsia="ＭＳ 明朝" w:hint="eastAsia"/>
          <w:sz w:val="22"/>
          <w:szCs w:val="22"/>
          <w:lang w:eastAsia="ja-JP"/>
        </w:rPr>
        <w:t>clear</w:t>
      </w:r>
      <w:r w:rsidR="00FE4AAE">
        <w:rPr>
          <w:rFonts w:eastAsia="ＭＳ 明朝" w:hint="eastAsia"/>
          <w:sz w:val="22"/>
          <w:szCs w:val="22"/>
          <w:lang w:eastAsia="ja-JP"/>
        </w:rPr>
        <w:t xml:space="preserve"> whether the UE shall immediately start PDCCH monitoring for on-demand SIB1 after the RAR reception.</w:t>
      </w:r>
      <w:r w:rsidR="00304DDE">
        <w:rPr>
          <w:rFonts w:eastAsia="ＭＳ 明朝" w:hint="eastAsia"/>
          <w:sz w:val="22"/>
          <w:szCs w:val="22"/>
          <w:lang w:eastAsia="ja-JP"/>
        </w:rPr>
        <w:t xml:space="preserve"> </w:t>
      </w:r>
      <w:r w:rsidR="00304DDE">
        <w:rPr>
          <w:rFonts w:eastAsia="ＭＳ 明朝"/>
          <w:sz w:val="22"/>
          <w:szCs w:val="22"/>
          <w:lang w:eastAsia="ja-JP"/>
        </w:rPr>
        <w:t>T</w:t>
      </w:r>
      <w:r w:rsidR="00304DDE">
        <w:rPr>
          <w:rFonts w:eastAsia="ＭＳ 明朝" w:hint="eastAsia"/>
          <w:sz w:val="22"/>
          <w:szCs w:val="22"/>
          <w:lang w:eastAsia="ja-JP"/>
        </w:rPr>
        <w:t>he UE may skip some Type-0-PDCCH occasions</w:t>
      </w:r>
      <w:r w:rsidR="002D00CE">
        <w:rPr>
          <w:rFonts w:eastAsia="ＭＳ 明朝" w:hint="eastAsia"/>
          <w:sz w:val="22"/>
          <w:szCs w:val="22"/>
          <w:lang w:eastAsia="ja-JP"/>
        </w:rPr>
        <w:t>, as illustrated in the F</w:t>
      </w:r>
      <w:r w:rsidR="002D00CE">
        <w:rPr>
          <w:rFonts w:eastAsia="ＭＳ 明朝"/>
          <w:sz w:val="22"/>
          <w:szCs w:val="22"/>
          <w:lang w:eastAsia="ja-JP"/>
        </w:rPr>
        <w:t>i</w:t>
      </w:r>
      <w:r w:rsidR="002D00CE">
        <w:rPr>
          <w:rFonts w:eastAsia="ＭＳ 明朝" w:hint="eastAsia"/>
          <w:sz w:val="22"/>
          <w:szCs w:val="22"/>
          <w:lang w:eastAsia="ja-JP"/>
        </w:rPr>
        <w:t>gure below.</w:t>
      </w:r>
    </w:p>
    <w:p w14:paraId="0F86FB9A" w14:textId="6B998A0D" w:rsidR="00FF58EA" w:rsidRDefault="00D62590" w:rsidP="00645C47">
      <w:pPr>
        <w:pStyle w:val="aff0"/>
        <w:spacing w:before="120" w:after="120"/>
        <w:ind w:firstLineChars="0" w:firstLine="0"/>
        <w:jc w:val="center"/>
        <w:rPr>
          <w:rFonts w:eastAsia="ＭＳ 明朝"/>
          <w:sz w:val="22"/>
          <w:szCs w:val="22"/>
          <w:lang w:eastAsia="ja-JP"/>
        </w:rPr>
      </w:pPr>
      <w:r>
        <w:rPr>
          <w:rFonts w:eastAsia="ＭＳ 明朝"/>
          <w:noProof/>
          <w:sz w:val="22"/>
          <w:szCs w:val="22"/>
          <w:lang w:eastAsia="ja-JP"/>
        </w:rPr>
        <w:drawing>
          <wp:inline distT="0" distB="0" distL="0" distR="0" wp14:anchorId="7C51FCDF" wp14:editId="5AC1D854">
            <wp:extent cx="4927600" cy="1889208"/>
            <wp:effectExtent l="0" t="0" r="0" b="0"/>
            <wp:docPr id="601808799" name="図 4"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08799" name="図 4" descr="タイムライン が含まれている画像&#10;&#10;AI によって生成されたコンテンツは間違っている可能性があります。"/>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37418" cy="1892972"/>
                    </a:xfrm>
                    <a:prstGeom prst="rect">
                      <a:avLst/>
                    </a:prstGeom>
                  </pic:spPr>
                </pic:pic>
              </a:graphicData>
            </a:graphic>
          </wp:inline>
        </w:drawing>
      </w:r>
    </w:p>
    <w:p w14:paraId="4867129D" w14:textId="2DFED92D" w:rsidR="00645C47" w:rsidRDefault="00645C47" w:rsidP="00575821">
      <w:pPr>
        <w:pStyle w:val="aff0"/>
        <w:spacing w:before="120" w:after="120"/>
        <w:ind w:firstLineChars="0" w:firstLine="0"/>
        <w:jc w:val="center"/>
        <w:rPr>
          <w:rFonts w:eastAsia="ＭＳ 明朝"/>
          <w:sz w:val="22"/>
          <w:szCs w:val="22"/>
          <w:lang w:eastAsia="ja-JP"/>
        </w:rPr>
      </w:pPr>
      <w:r>
        <w:rPr>
          <w:rFonts w:eastAsia="ＭＳ 明朝" w:hint="eastAsia"/>
          <w:sz w:val="22"/>
          <w:szCs w:val="22"/>
          <w:lang w:eastAsia="ja-JP"/>
        </w:rPr>
        <w:t xml:space="preserve">Figure 1. </w:t>
      </w:r>
      <w:r w:rsidR="00BB6C4F">
        <w:rPr>
          <w:rFonts w:eastAsia="ＭＳ 明朝" w:hint="eastAsia"/>
          <w:sz w:val="22"/>
          <w:szCs w:val="22"/>
          <w:lang w:eastAsia="ja-JP"/>
        </w:rPr>
        <w:t xml:space="preserve">An example of </w:t>
      </w:r>
      <w:r w:rsidR="00103F3A">
        <w:rPr>
          <w:rFonts w:eastAsia="ＭＳ 明朝" w:hint="eastAsia"/>
          <w:sz w:val="22"/>
          <w:szCs w:val="22"/>
          <w:lang w:eastAsia="ja-JP"/>
        </w:rPr>
        <w:t>PDCCH monitoring for on-demand SIB1 within the time window</w:t>
      </w:r>
    </w:p>
    <w:p w14:paraId="6C986F1E" w14:textId="3DA7BBAA" w:rsidR="00FC54E4" w:rsidRDefault="00FC54E4" w:rsidP="00834911">
      <w:pPr>
        <w:pStyle w:val="aff0"/>
        <w:spacing w:before="120" w:after="120"/>
        <w:ind w:firstLineChars="0" w:firstLine="0"/>
        <w:jc w:val="both"/>
        <w:rPr>
          <w:rFonts w:eastAsia="ＭＳ 明朝"/>
          <w:b/>
          <w:bCs/>
          <w:i/>
          <w:iCs/>
          <w:sz w:val="22"/>
          <w:szCs w:val="22"/>
          <w:lang w:eastAsia="ja-JP"/>
        </w:rPr>
      </w:pPr>
      <w:r w:rsidRPr="00575821">
        <w:rPr>
          <w:rFonts w:eastAsia="ＭＳ 明朝"/>
          <w:b/>
          <w:bCs/>
          <w:i/>
          <w:iCs/>
          <w:sz w:val="22"/>
          <w:szCs w:val="22"/>
          <w:lang w:eastAsia="ja-JP"/>
        </w:rPr>
        <w:lastRenderedPageBreak/>
        <w:t xml:space="preserve">Observation 1. When </w:t>
      </w:r>
      <w:r w:rsidRPr="00575821">
        <w:rPr>
          <w:b/>
          <w:bCs/>
          <w:i/>
          <w:iCs/>
          <w:sz w:val="22"/>
          <w:szCs w:val="22"/>
          <w:lang w:eastAsia="ja-JP"/>
        </w:rPr>
        <w:t xml:space="preserve">the on-demand SIB1 time window overlaps with the RAR window, UE is not required to monitor </w:t>
      </w:r>
      <w:r w:rsidR="00AA0BD7" w:rsidRPr="00575821">
        <w:rPr>
          <w:b/>
          <w:bCs/>
          <w:i/>
          <w:iCs/>
          <w:sz w:val="22"/>
          <w:szCs w:val="22"/>
          <w:lang w:eastAsia="ja-JP"/>
        </w:rPr>
        <w:t>PDCCH for on-demand SI</w:t>
      </w:r>
      <w:r w:rsidR="003111CB">
        <w:rPr>
          <w:rFonts w:hint="eastAsia"/>
          <w:b/>
          <w:bCs/>
          <w:i/>
          <w:iCs/>
          <w:sz w:val="22"/>
          <w:szCs w:val="22"/>
          <w:lang w:eastAsia="ja-JP"/>
        </w:rPr>
        <w:t>B</w:t>
      </w:r>
      <w:r w:rsidR="00AA0BD7" w:rsidRPr="00575821">
        <w:rPr>
          <w:b/>
          <w:bCs/>
          <w:i/>
          <w:iCs/>
          <w:sz w:val="22"/>
          <w:szCs w:val="22"/>
          <w:lang w:eastAsia="ja-JP"/>
        </w:rPr>
        <w:t xml:space="preserve">1 before successfully </w:t>
      </w:r>
      <w:r w:rsidR="003111CB">
        <w:rPr>
          <w:rFonts w:hint="eastAsia"/>
          <w:b/>
          <w:bCs/>
          <w:i/>
          <w:iCs/>
          <w:sz w:val="22"/>
          <w:szCs w:val="22"/>
          <w:lang w:eastAsia="ja-JP"/>
        </w:rPr>
        <w:t>reception of</w:t>
      </w:r>
      <w:r w:rsidR="00AA0BD7" w:rsidRPr="00575821">
        <w:rPr>
          <w:b/>
          <w:bCs/>
          <w:i/>
          <w:iCs/>
          <w:sz w:val="22"/>
          <w:szCs w:val="22"/>
          <w:lang w:eastAsia="ja-JP"/>
        </w:rPr>
        <w:t xml:space="preserve"> the RAR. However, </w:t>
      </w:r>
      <w:r w:rsidR="00307B7F">
        <w:rPr>
          <w:rFonts w:eastAsia="ＭＳ 明朝" w:hint="eastAsia"/>
          <w:b/>
          <w:bCs/>
          <w:i/>
          <w:iCs/>
          <w:sz w:val="22"/>
          <w:szCs w:val="22"/>
          <w:lang w:eastAsia="ja-JP"/>
        </w:rPr>
        <w:t>the timing for the UE to start PDCCH monitoring for on-demand SIB1 after RAR reception</w:t>
      </w:r>
      <w:r w:rsidR="00307B7F" w:rsidRPr="00575821">
        <w:rPr>
          <w:rFonts w:eastAsia="ＭＳ 明朝"/>
          <w:b/>
          <w:bCs/>
          <w:i/>
          <w:iCs/>
          <w:sz w:val="22"/>
          <w:szCs w:val="22"/>
          <w:lang w:eastAsia="ja-JP"/>
        </w:rPr>
        <w:t xml:space="preserve"> </w:t>
      </w:r>
      <w:r w:rsidR="00AA0BD7" w:rsidRPr="00575821">
        <w:rPr>
          <w:rFonts w:eastAsia="ＭＳ 明朝"/>
          <w:b/>
          <w:bCs/>
          <w:i/>
          <w:iCs/>
          <w:sz w:val="22"/>
          <w:szCs w:val="22"/>
          <w:lang w:eastAsia="ja-JP"/>
        </w:rPr>
        <w:t xml:space="preserve">is </w:t>
      </w:r>
      <w:r w:rsidR="00534E23">
        <w:rPr>
          <w:rFonts w:eastAsia="ＭＳ 明朝" w:hint="eastAsia"/>
          <w:b/>
          <w:bCs/>
          <w:i/>
          <w:iCs/>
          <w:sz w:val="22"/>
          <w:szCs w:val="22"/>
          <w:lang w:eastAsia="ja-JP"/>
        </w:rPr>
        <w:t>un</w:t>
      </w:r>
      <w:r w:rsidR="00AA0BD7" w:rsidRPr="00575821">
        <w:rPr>
          <w:rFonts w:eastAsia="ＭＳ 明朝"/>
          <w:b/>
          <w:bCs/>
          <w:i/>
          <w:iCs/>
          <w:sz w:val="22"/>
          <w:szCs w:val="22"/>
          <w:lang w:eastAsia="ja-JP"/>
        </w:rPr>
        <w:t>clear</w:t>
      </w:r>
      <w:r w:rsidR="00E44C7D">
        <w:rPr>
          <w:rFonts w:eastAsia="ＭＳ 明朝" w:hint="eastAsia"/>
          <w:b/>
          <w:bCs/>
          <w:i/>
          <w:iCs/>
          <w:sz w:val="22"/>
          <w:szCs w:val="22"/>
          <w:lang w:eastAsia="ja-JP"/>
        </w:rPr>
        <w:t>.</w:t>
      </w:r>
    </w:p>
    <w:p w14:paraId="18C2CF26" w14:textId="77777777" w:rsidR="009913C4" w:rsidRPr="00575821" w:rsidRDefault="009913C4" w:rsidP="00834911">
      <w:pPr>
        <w:pStyle w:val="aff0"/>
        <w:spacing w:before="120" w:after="120"/>
        <w:ind w:firstLineChars="0" w:firstLine="0"/>
        <w:jc w:val="both"/>
        <w:rPr>
          <w:rFonts w:eastAsia="ＭＳ 明朝"/>
          <w:b/>
          <w:bCs/>
          <w:i/>
          <w:iCs/>
          <w:sz w:val="22"/>
          <w:szCs w:val="22"/>
          <w:lang w:eastAsia="ja-JP"/>
        </w:rPr>
      </w:pPr>
    </w:p>
    <w:p w14:paraId="06C37A76" w14:textId="5B7DB728" w:rsidR="00E77B31" w:rsidRDefault="00B76CD6" w:rsidP="00834911">
      <w:pPr>
        <w:pStyle w:val="aff0"/>
        <w:spacing w:before="120" w:after="120"/>
        <w:ind w:firstLineChars="0" w:firstLine="0"/>
        <w:jc w:val="both"/>
        <w:rPr>
          <w:sz w:val="22"/>
          <w:szCs w:val="22"/>
          <w:lang w:eastAsia="ja-JP"/>
        </w:rPr>
      </w:pPr>
      <w:r>
        <w:rPr>
          <w:rFonts w:hint="eastAsia"/>
          <w:sz w:val="22"/>
          <w:szCs w:val="22"/>
          <w:lang w:eastAsia="ja-JP"/>
        </w:rPr>
        <w:t>In addition, in the RAN2</w:t>
      </w:r>
      <w:r w:rsidR="00307B7F">
        <w:rPr>
          <w:rFonts w:hint="eastAsia"/>
          <w:sz w:val="22"/>
          <w:szCs w:val="22"/>
          <w:lang w:eastAsia="ja-JP"/>
        </w:rPr>
        <w:t>#129bis</w:t>
      </w:r>
      <w:r>
        <w:rPr>
          <w:rFonts w:hint="eastAsia"/>
          <w:sz w:val="22"/>
          <w:szCs w:val="22"/>
          <w:lang w:eastAsia="ja-JP"/>
        </w:rPr>
        <w:t xml:space="preserve"> meeting, it was </w:t>
      </w:r>
      <w:r w:rsidR="009913C4">
        <w:rPr>
          <w:rFonts w:hint="eastAsia"/>
          <w:sz w:val="22"/>
          <w:szCs w:val="22"/>
          <w:lang w:eastAsia="ja-JP"/>
        </w:rPr>
        <w:t xml:space="preserve">agreed </w:t>
      </w:r>
      <w:r>
        <w:rPr>
          <w:rFonts w:hint="eastAsia"/>
          <w:sz w:val="22"/>
          <w:szCs w:val="22"/>
          <w:lang w:eastAsia="ja-JP"/>
        </w:rPr>
        <w:t xml:space="preserve">that UE may consider the cell as being barred if it failed to receive PDCCH of on-demand SIB1 within a time window. </w:t>
      </w:r>
    </w:p>
    <w:tbl>
      <w:tblPr>
        <w:tblStyle w:val="afd"/>
        <w:tblW w:w="0" w:type="auto"/>
        <w:tblLook w:val="04A0" w:firstRow="1" w:lastRow="0" w:firstColumn="1" w:lastColumn="0" w:noHBand="0" w:noVBand="1"/>
      </w:tblPr>
      <w:tblGrid>
        <w:gridCol w:w="9629"/>
      </w:tblGrid>
      <w:tr w:rsidR="00A91D53" w:rsidRPr="00C54DA1" w14:paraId="59BE4FAF" w14:textId="77777777" w:rsidTr="00575821">
        <w:trPr>
          <w:trHeight w:val="817"/>
        </w:trPr>
        <w:tc>
          <w:tcPr>
            <w:tcW w:w="9629" w:type="dxa"/>
          </w:tcPr>
          <w:p w14:paraId="7DDBEC93" w14:textId="257EA19F" w:rsidR="002A173F" w:rsidRPr="00575821" w:rsidRDefault="002A173F" w:rsidP="002A173F">
            <w:pPr>
              <w:pStyle w:val="ListParagraph9"/>
              <w:ind w:leftChars="-23" w:left="-55"/>
              <w:jc w:val="both"/>
              <w:rPr>
                <w:rFonts w:eastAsia="ＭＳ 明朝"/>
                <w:bCs/>
                <w:sz w:val="22"/>
                <w:szCs w:val="22"/>
                <w:lang w:val="en-US" w:eastAsia="ja-JP"/>
              </w:rPr>
            </w:pPr>
            <w:r w:rsidRPr="002A173F">
              <w:rPr>
                <w:rFonts w:eastAsia="PMingLiU"/>
                <w:b/>
                <w:bCs/>
                <w:sz w:val="22"/>
                <w:szCs w:val="22"/>
                <w:lang w:eastAsia="zh-TW"/>
              </w:rPr>
              <w:t>Agreement</w:t>
            </w:r>
            <w:r>
              <w:rPr>
                <w:rFonts w:eastAsia="ＭＳ 明朝" w:hint="eastAsia"/>
                <w:b/>
                <w:bCs/>
                <w:sz w:val="22"/>
                <w:szCs w:val="22"/>
                <w:lang w:eastAsia="ja-JP"/>
              </w:rPr>
              <w:t>s on OD-SIB1</w:t>
            </w:r>
            <w:r w:rsidRPr="002A173F">
              <w:rPr>
                <w:rFonts w:eastAsia="PMingLiU"/>
                <w:b/>
                <w:bCs/>
                <w:sz w:val="22"/>
                <w:szCs w:val="22"/>
                <w:lang w:eastAsia="zh-TW"/>
              </w:rPr>
              <w:t>@RAN2#129b</w:t>
            </w:r>
            <w:r>
              <w:rPr>
                <w:rFonts w:eastAsia="ＭＳ 明朝" w:hint="eastAsia"/>
                <w:b/>
                <w:bCs/>
                <w:sz w:val="22"/>
                <w:szCs w:val="22"/>
                <w:lang w:eastAsia="ja-JP"/>
              </w:rPr>
              <w:t>is</w:t>
            </w:r>
          </w:p>
          <w:p w14:paraId="790FB571" w14:textId="1A3B4119" w:rsidR="002A173F" w:rsidRPr="002A173F" w:rsidRDefault="002A173F" w:rsidP="00575821">
            <w:pPr>
              <w:pStyle w:val="ListParagraph9"/>
              <w:spacing w:before="120"/>
              <w:ind w:leftChars="-23" w:left="-55"/>
              <w:jc w:val="both"/>
              <w:rPr>
                <w:rFonts w:eastAsia="PMingLiU"/>
                <w:bCs/>
                <w:sz w:val="22"/>
                <w:szCs w:val="22"/>
                <w:lang w:val="en-US" w:eastAsia="zh-TW"/>
              </w:rPr>
            </w:pPr>
            <w:r>
              <w:rPr>
                <w:rFonts w:eastAsia="ＭＳ 明朝" w:hint="eastAsia"/>
                <w:bCs/>
                <w:sz w:val="22"/>
                <w:szCs w:val="22"/>
                <w:lang w:val="en-US" w:eastAsia="ja-JP"/>
              </w:rPr>
              <w:t xml:space="preserve">9. </w:t>
            </w:r>
            <w:r w:rsidRPr="002A173F">
              <w:rPr>
                <w:rFonts w:eastAsia="PMingLiU"/>
                <w:bCs/>
                <w:sz w:val="22"/>
                <w:szCs w:val="22"/>
                <w:lang w:eastAsia="zh-TW"/>
              </w:rPr>
              <w:t>If UE has not received the PDCCH scheduling SIB1 upon the expiry of the SIB1 monitoring window, UE may consider the cell as being barred.</w:t>
            </w:r>
          </w:p>
          <w:p w14:paraId="762DE530" w14:textId="155BCD33" w:rsidR="00A91D53" w:rsidRPr="002A173F" w:rsidRDefault="00A91D53" w:rsidP="00B16123">
            <w:pPr>
              <w:rPr>
                <w:rFonts w:eastAsia="ＭＳ 明朝" w:cs="Times"/>
                <w:lang w:eastAsia="ja-JP"/>
              </w:rPr>
            </w:pPr>
          </w:p>
        </w:tc>
      </w:tr>
    </w:tbl>
    <w:p w14:paraId="177C1251" w14:textId="73D56B10" w:rsidR="00E77B31" w:rsidRDefault="00FD5A7D" w:rsidP="00834911">
      <w:pPr>
        <w:pStyle w:val="aff0"/>
        <w:spacing w:before="120" w:after="120"/>
        <w:ind w:firstLineChars="0" w:firstLine="0"/>
        <w:jc w:val="both"/>
        <w:rPr>
          <w:rFonts w:eastAsia="ＭＳ 明朝"/>
          <w:sz w:val="22"/>
          <w:szCs w:val="22"/>
          <w:lang w:eastAsia="ja-JP"/>
        </w:rPr>
      </w:pPr>
      <w:r>
        <w:rPr>
          <w:rFonts w:eastAsia="ＭＳ 明朝" w:hint="eastAsia"/>
          <w:sz w:val="22"/>
          <w:szCs w:val="22"/>
          <w:lang w:eastAsia="ja-JP"/>
        </w:rPr>
        <w:t>I</w:t>
      </w:r>
      <w:r w:rsidR="00F57422">
        <w:rPr>
          <w:rFonts w:eastAsia="ＭＳ 明朝" w:hint="eastAsia"/>
          <w:sz w:val="22"/>
          <w:szCs w:val="22"/>
          <w:lang w:eastAsia="ja-JP"/>
        </w:rPr>
        <w:t xml:space="preserve">f </w:t>
      </w:r>
      <w:r w:rsidR="00C77788">
        <w:rPr>
          <w:rFonts w:eastAsia="ＭＳ 明朝" w:hint="eastAsia"/>
          <w:sz w:val="22"/>
          <w:szCs w:val="22"/>
          <w:lang w:eastAsia="ja-JP"/>
        </w:rPr>
        <w:t xml:space="preserve">a UE skips </w:t>
      </w:r>
      <w:r w:rsidR="000400C7">
        <w:rPr>
          <w:rFonts w:eastAsia="ＭＳ 明朝" w:hint="eastAsia"/>
          <w:sz w:val="22"/>
          <w:szCs w:val="22"/>
          <w:lang w:eastAsia="ja-JP"/>
        </w:rPr>
        <w:t>some Type0-PDCCH occasions</w:t>
      </w:r>
      <w:r>
        <w:rPr>
          <w:rFonts w:eastAsia="ＭＳ 明朝" w:hint="eastAsia"/>
          <w:sz w:val="22"/>
          <w:szCs w:val="22"/>
          <w:lang w:eastAsia="ja-JP"/>
        </w:rPr>
        <w:t xml:space="preserve"> after RAR reception</w:t>
      </w:r>
      <w:r w:rsidR="000400C7">
        <w:rPr>
          <w:rFonts w:eastAsia="ＭＳ 明朝" w:hint="eastAsia"/>
          <w:sz w:val="22"/>
          <w:szCs w:val="22"/>
          <w:lang w:eastAsia="ja-JP"/>
        </w:rPr>
        <w:t xml:space="preserve">, it may lead to PDCCH reception failure, </w:t>
      </w:r>
      <w:r w:rsidR="000B2B22">
        <w:rPr>
          <w:rFonts w:eastAsia="ＭＳ 明朝"/>
          <w:sz w:val="22"/>
          <w:szCs w:val="22"/>
          <w:lang w:eastAsia="ja-JP"/>
        </w:rPr>
        <w:t>causing</w:t>
      </w:r>
      <w:r w:rsidR="000400C7">
        <w:rPr>
          <w:rFonts w:eastAsia="ＭＳ 明朝" w:hint="eastAsia"/>
          <w:sz w:val="22"/>
          <w:szCs w:val="22"/>
          <w:lang w:eastAsia="ja-JP"/>
        </w:rPr>
        <w:t xml:space="preserve"> the UE to consider the cell as being barred. On the other hand, </w:t>
      </w:r>
      <w:proofErr w:type="spellStart"/>
      <w:r w:rsidR="007A7AB8">
        <w:rPr>
          <w:rFonts w:eastAsia="ＭＳ 明朝" w:hint="eastAsia"/>
          <w:sz w:val="22"/>
          <w:szCs w:val="22"/>
          <w:lang w:eastAsia="ja-JP"/>
        </w:rPr>
        <w:t>gNB</w:t>
      </w:r>
      <w:proofErr w:type="spellEnd"/>
      <w:r w:rsidR="007A7AB8">
        <w:rPr>
          <w:rFonts w:eastAsia="ＭＳ 明朝" w:hint="eastAsia"/>
          <w:sz w:val="22"/>
          <w:szCs w:val="22"/>
          <w:lang w:eastAsia="ja-JP"/>
        </w:rPr>
        <w:t xml:space="preserve"> can choose</w:t>
      </w:r>
      <w:r w:rsidR="00AD349E">
        <w:rPr>
          <w:rFonts w:eastAsia="ＭＳ 明朝" w:hint="eastAsia"/>
          <w:sz w:val="22"/>
          <w:szCs w:val="22"/>
          <w:lang w:eastAsia="ja-JP"/>
        </w:rPr>
        <w:t xml:space="preserve"> to</w:t>
      </w:r>
      <w:r w:rsidR="007A7AB8">
        <w:rPr>
          <w:rFonts w:eastAsia="ＭＳ 明朝" w:hint="eastAsia"/>
          <w:sz w:val="22"/>
          <w:szCs w:val="22"/>
          <w:lang w:eastAsia="ja-JP"/>
        </w:rPr>
        <w:t xml:space="preserve"> configure a </w:t>
      </w:r>
      <w:r w:rsidR="0019542B">
        <w:rPr>
          <w:rFonts w:eastAsia="ＭＳ 明朝"/>
          <w:sz w:val="22"/>
          <w:szCs w:val="22"/>
          <w:lang w:eastAsia="ja-JP"/>
        </w:rPr>
        <w:t>relatively</w:t>
      </w:r>
      <w:r w:rsidR="007A7AB8">
        <w:rPr>
          <w:rFonts w:eastAsia="ＭＳ 明朝" w:hint="eastAsia"/>
          <w:sz w:val="22"/>
          <w:szCs w:val="22"/>
          <w:lang w:eastAsia="ja-JP"/>
        </w:rPr>
        <w:t xml:space="preserve"> large value of </w:t>
      </w:r>
      <w:r w:rsidR="0019542B" w:rsidRPr="00B16123">
        <w:rPr>
          <w:i/>
          <w:iCs/>
          <w:sz w:val="22"/>
          <w:szCs w:val="22"/>
          <w:lang w:val="en-GB" w:eastAsia="ko-KR"/>
        </w:rPr>
        <w:t>od-sib1-duration</w:t>
      </w:r>
      <w:r w:rsidR="007A7AB8">
        <w:rPr>
          <w:rFonts w:eastAsia="ＭＳ 明朝" w:hint="eastAsia"/>
          <w:sz w:val="22"/>
          <w:szCs w:val="22"/>
          <w:lang w:eastAsia="ja-JP"/>
        </w:rPr>
        <w:t xml:space="preserve"> to </w:t>
      </w:r>
      <w:r w:rsidR="007A7AB8">
        <w:rPr>
          <w:rFonts w:eastAsia="ＭＳ 明朝"/>
          <w:sz w:val="22"/>
          <w:szCs w:val="22"/>
          <w:lang w:eastAsia="ja-JP"/>
        </w:rPr>
        <w:t>avoid</w:t>
      </w:r>
      <w:r w:rsidR="007A7AB8">
        <w:rPr>
          <w:rFonts w:eastAsia="ＭＳ 明朝" w:hint="eastAsia"/>
          <w:sz w:val="22"/>
          <w:szCs w:val="22"/>
          <w:lang w:eastAsia="ja-JP"/>
        </w:rPr>
        <w:t xml:space="preserve"> th</w:t>
      </w:r>
      <w:r w:rsidR="00490950">
        <w:rPr>
          <w:rFonts w:eastAsia="ＭＳ 明朝" w:hint="eastAsia"/>
          <w:sz w:val="22"/>
          <w:szCs w:val="22"/>
          <w:lang w:eastAsia="ja-JP"/>
        </w:rPr>
        <w:t xml:space="preserve">is </w:t>
      </w:r>
      <w:r w:rsidR="00A2682E">
        <w:rPr>
          <w:rFonts w:eastAsia="ＭＳ 明朝" w:hint="eastAsia"/>
          <w:sz w:val="22"/>
          <w:szCs w:val="22"/>
          <w:lang w:eastAsia="ja-JP"/>
        </w:rPr>
        <w:t>issue</w:t>
      </w:r>
      <w:r w:rsidR="002811CC">
        <w:rPr>
          <w:rFonts w:eastAsia="ＭＳ 明朝" w:hint="eastAsia"/>
          <w:sz w:val="22"/>
          <w:szCs w:val="22"/>
          <w:lang w:eastAsia="ja-JP"/>
        </w:rPr>
        <w:t xml:space="preserve">. However, </w:t>
      </w:r>
      <w:r w:rsidR="00F26814">
        <w:rPr>
          <w:rFonts w:eastAsia="ＭＳ 明朝" w:hint="eastAsia"/>
          <w:sz w:val="22"/>
          <w:szCs w:val="22"/>
          <w:lang w:eastAsia="ja-JP"/>
        </w:rPr>
        <w:t xml:space="preserve">UE </w:t>
      </w:r>
      <w:r w:rsidR="002811CC">
        <w:rPr>
          <w:rFonts w:eastAsia="ＭＳ 明朝" w:hint="eastAsia"/>
          <w:sz w:val="22"/>
          <w:szCs w:val="22"/>
          <w:lang w:eastAsia="ja-JP"/>
        </w:rPr>
        <w:t xml:space="preserve">skipping some Type0-PDCCH occasions </w:t>
      </w:r>
      <w:r w:rsidR="000B2B22">
        <w:rPr>
          <w:rFonts w:eastAsia="ＭＳ 明朝" w:hint="eastAsia"/>
          <w:sz w:val="22"/>
          <w:szCs w:val="22"/>
          <w:lang w:eastAsia="ja-JP"/>
        </w:rPr>
        <w:t>result</w:t>
      </w:r>
      <w:r w:rsidR="00B01599">
        <w:rPr>
          <w:rFonts w:eastAsia="ＭＳ 明朝" w:hint="eastAsia"/>
          <w:sz w:val="22"/>
          <w:szCs w:val="22"/>
          <w:lang w:eastAsia="ja-JP"/>
        </w:rPr>
        <w:t>s in</w:t>
      </w:r>
      <w:r w:rsidR="002811CC">
        <w:rPr>
          <w:rFonts w:eastAsia="ＭＳ 明朝" w:hint="eastAsia"/>
          <w:sz w:val="22"/>
          <w:szCs w:val="22"/>
          <w:lang w:eastAsia="ja-JP"/>
        </w:rPr>
        <w:t xml:space="preserve"> </w:t>
      </w:r>
      <w:r w:rsidR="002811CC">
        <w:rPr>
          <w:rFonts w:eastAsia="ＭＳ 明朝"/>
          <w:sz w:val="22"/>
          <w:szCs w:val="22"/>
          <w:lang w:eastAsia="ja-JP"/>
        </w:rPr>
        <w:t>unnecessary</w:t>
      </w:r>
      <w:r w:rsidR="002811CC">
        <w:rPr>
          <w:rFonts w:eastAsia="ＭＳ 明朝" w:hint="eastAsia"/>
          <w:sz w:val="22"/>
          <w:szCs w:val="22"/>
          <w:lang w:eastAsia="ja-JP"/>
        </w:rPr>
        <w:t xml:space="preserve"> </w:t>
      </w:r>
      <w:r w:rsidR="00184D0D">
        <w:rPr>
          <w:rFonts w:eastAsia="ＭＳ 明朝" w:hint="eastAsia"/>
          <w:sz w:val="22"/>
          <w:szCs w:val="22"/>
          <w:lang w:eastAsia="ja-JP"/>
        </w:rPr>
        <w:t xml:space="preserve">network energy </w:t>
      </w:r>
      <w:r w:rsidR="00184D0D">
        <w:rPr>
          <w:rFonts w:eastAsia="ＭＳ 明朝"/>
          <w:sz w:val="22"/>
          <w:szCs w:val="22"/>
          <w:lang w:eastAsia="ja-JP"/>
        </w:rPr>
        <w:t>consumption</w:t>
      </w:r>
      <w:r w:rsidR="00184D0D">
        <w:rPr>
          <w:rFonts w:eastAsia="ＭＳ 明朝" w:hint="eastAsia"/>
          <w:sz w:val="22"/>
          <w:szCs w:val="22"/>
          <w:lang w:eastAsia="ja-JP"/>
        </w:rPr>
        <w:t xml:space="preserve">, which </w:t>
      </w:r>
      <w:r w:rsidR="00B01599">
        <w:rPr>
          <w:rFonts w:eastAsia="ＭＳ 明朝" w:hint="eastAsia"/>
          <w:sz w:val="22"/>
          <w:szCs w:val="22"/>
          <w:lang w:eastAsia="ja-JP"/>
        </w:rPr>
        <w:t>goes</w:t>
      </w:r>
      <w:r w:rsidR="00184D0D">
        <w:rPr>
          <w:rFonts w:eastAsia="ＭＳ 明朝" w:hint="eastAsia"/>
          <w:sz w:val="22"/>
          <w:szCs w:val="22"/>
          <w:lang w:eastAsia="ja-JP"/>
        </w:rPr>
        <w:t xml:space="preserve"> ag</w:t>
      </w:r>
      <w:r w:rsidR="00F26814">
        <w:rPr>
          <w:rFonts w:eastAsia="ＭＳ 明朝" w:hint="eastAsia"/>
          <w:sz w:val="22"/>
          <w:szCs w:val="22"/>
          <w:lang w:eastAsia="ja-JP"/>
        </w:rPr>
        <w:t>a</w:t>
      </w:r>
      <w:r w:rsidR="00184D0D">
        <w:rPr>
          <w:rFonts w:eastAsia="ＭＳ 明朝" w:hint="eastAsia"/>
          <w:sz w:val="22"/>
          <w:szCs w:val="22"/>
          <w:lang w:eastAsia="ja-JP"/>
        </w:rPr>
        <w:t>i</w:t>
      </w:r>
      <w:r w:rsidR="00B01599">
        <w:rPr>
          <w:rFonts w:eastAsia="ＭＳ 明朝" w:hint="eastAsia"/>
          <w:sz w:val="22"/>
          <w:szCs w:val="22"/>
          <w:lang w:eastAsia="ja-JP"/>
        </w:rPr>
        <w:t>n</w:t>
      </w:r>
      <w:r w:rsidR="00184D0D">
        <w:rPr>
          <w:rFonts w:eastAsia="ＭＳ 明朝" w:hint="eastAsia"/>
          <w:sz w:val="22"/>
          <w:szCs w:val="22"/>
          <w:lang w:eastAsia="ja-JP"/>
        </w:rPr>
        <w:t xml:space="preserve">st the </w:t>
      </w:r>
      <w:r w:rsidR="00F26814">
        <w:rPr>
          <w:rFonts w:eastAsia="ＭＳ 明朝" w:hint="eastAsia"/>
          <w:sz w:val="22"/>
          <w:szCs w:val="22"/>
          <w:lang w:eastAsia="ja-JP"/>
        </w:rPr>
        <w:t>motivation of this feature.</w:t>
      </w:r>
      <w:r w:rsidR="00184D0D">
        <w:rPr>
          <w:rFonts w:eastAsia="ＭＳ 明朝" w:hint="eastAsia"/>
          <w:sz w:val="22"/>
          <w:szCs w:val="22"/>
          <w:lang w:eastAsia="ja-JP"/>
        </w:rPr>
        <w:t xml:space="preserve"> </w:t>
      </w:r>
      <w:r w:rsidR="00757541">
        <w:rPr>
          <w:rFonts w:eastAsia="ＭＳ 明朝" w:hint="eastAsia"/>
          <w:sz w:val="22"/>
          <w:szCs w:val="22"/>
          <w:lang w:eastAsia="ja-JP"/>
        </w:rPr>
        <w:t xml:space="preserve">Therefore, it is </w:t>
      </w:r>
      <w:r w:rsidR="00757541">
        <w:rPr>
          <w:rFonts w:eastAsia="ＭＳ 明朝"/>
          <w:sz w:val="22"/>
          <w:szCs w:val="22"/>
          <w:lang w:eastAsia="ja-JP"/>
        </w:rPr>
        <w:t>critical</w:t>
      </w:r>
      <w:r w:rsidR="00757541">
        <w:rPr>
          <w:rFonts w:eastAsia="ＭＳ 明朝" w:hint="eastAsia"/>
          <w:sz w:val="22"/>
          <w:szCs w:val="22"/>
          <w:lang w:eastAsia="ja-JP"/>
        </w:rPr>
        <w:t xml:space="preserve"> to </w:t>
      </w:r>
      <w:r w:rsidR="002A49B5">
        <w:rPr>
          <w:rFonts w:eastAsia="ＭＳ 明朝"/>
          <w:sz w:val="22"/>
          <w:szCs w:val="22"/>
          <w:lang w:eastAsia="ja-JP"/>
        </w:rPr>
        <w:t>strictly</w:t>
      </w:r>
      <w:r w:rsidR="002A49B5">
        <w:rPr>
          <w:rFonts w:eastAsia="ＭＳ 明朝" w:hint="eastAsia"/>
          <w:sz w:val="22"/>
          <w:szCs w:val="22"/>
          <w:lang w:eastAsia="ja-JP"/>
        </w:rPr>
        <w:t xml:space="preserve"> </w:t>
      </w:r>
      <w:r w:rsidR="00757541">
        <w:rPr>
          <w:rFonts w:eastAsia="ＭＳ 明朝" w:hint="eastAsia"/>
          <w:sz w:val="22"/>
          <w:szCs w:val="22"/>
          <w:lang w:eastAsia="ja-JP"/>
        </w:rPr>
        <w:t>specify when the UE shall start monitoring Type0-PDCCH occasion for on-demand SIB1</w:t>
      </w:r>
      <w:r w:rsidR="005524E4">
        <w:rPr>
          <w:rFonts w:eastAsia="ＭＳ 明朝" w:hint="eastAsia"/>
          <w:sz w:val="22"/>
          <w:szCs w:val="22"/>
          <w:lang w:eastAsia="ja-JP"/>
        </w:rPr>
        <w:t>.</w:t>
      </w:r>
    </w:p>
    <w:p w14:paraId="5C03791D" w14:textId="36E874D5" w:rsidR="00B01599" w:rsidRDefault="00B01599" w:rsidP="00E90DDA">
      <w:pPr>
        <w:pStyle w:val="aff0"/>
        <w:spacing w:before="120" w:after="120"/>
        <w:ind w:firstLineChars="0" w:firstLine="0"/>
        <w:jc w:val="both"/>
        <w:rPr>
          <w:rFonts w:eastAsia="ＭＳ 明朝"/>
          <w:b/>
          <w:bCs/>
          <w:i/>
          <w:iCs/>
          <w:sz w:val="22"/>
          <w:szCs w:val="22"/>
          <w:lang w:eastAsia="ja-JP"/>
        </w:rPr>
      </w:pPr>
      <w:r w:rsidRPr="00575821">
        <w:rPr>
          <w:rFonts w:eastAsia="ＭＳ 明朝"/>
          <w:b/>
          <w:bCs/>
          <w:i/>
          <w:iCs/>
          <w:sz w:val="22"/>
          <w:szCs w:val="22"/>
          <w:lang w:eastAsia="ja-JP"/>
        </w:rPr>
        <w:t xml:space="preserve">Observation </w:t>
      </w:r>
      <w:r w:rsidR="00AD349E" w:rsidRPr="00575821">
        <w:rPr>
          <w:rFonts w:eastAsia="ＭＳ 明朝"/>
          <w:b/>
          <w:bCs/>
          <w:i/>
          <w:iCs/>
          <w:sz w:val="22"/>
          <w:szCs w:val="22"/>
          <w:lang w:eastAsia="ja-JP"/>
        </w:rPr>
        <w:t>2</w:t>
      </w:r>
      <w:r w:rsidRPr="00575821">
        <w:rPr>
          <w:rFonts w:eastAsia="ＭＳ 明朝"/>
          <w:b/>
          <w:bCs/>
          <w:i/>
          <w:iCs/>
          <w:sz w:val="22"/>
          <w:szCs w:val="22"/>
          <w:lang w:eastAsia="ja-JP"/>
        </w:rPr>
        <w:t xml:space="preserve">. </w:t>
      </w:r>
      <w:r w:rsidR="00D824F6" w:rsidRPr="00575821">
        <w:rPr>
          <w:rFonts w:eastAsia="ＭＳ 明朝"/>
          <w:b/>
          <w:bCs/>
          <w:i/>
          <w:iCs/>
          <w:sz w:val="22"/>
          <w:szCs w:val="22"/>
          <w:lang w:eastAsia="ja-JP"/>
        </w:rPr>
        <w:t>When the on-demand SIB1 time window overlaps with the RAR windo</w:t>
      </w:r>
      <w:r w:rsidR="001A5F6D">
        <w:rPr>
          <w:rFonts w:eastAsia="ＭＳ 明朝" w:hint="eastAsia"/>
          <w:b/>
          <w:bCs/>
          <w:i/>
          <w:iCs/>
          <w:sz w:val="22"/>
          <w:szCs w:val="22"/>
          <w:lang w:eastAsia="ja-JP"/>
        </w:rPr>
        <w:t>w,</w:t>
      </w:r>
      <w:r w:rsidR="001A5F6D" w:rsidRPr="001A5F6D">
        <w:rPr>
          <w:rFonts w:eastAsia="ＭＳ 明朝"/>
          <w:b/>
          <w:bCs/>
          <w:i/>
          <w:iCs/>
          <w:sz w:val="22"/>
          <w:szCs w:val="22"/>
          <w:lang w:eastAsia="ja-JP"/>
        </w:rPr>
        <w:t xml:space="preserve"> skipping Type0-PDCCH occasions can lead to </w:t>
      </w:r>
      <w:r w:rsidR="00862AEA">
        <w:rPr>
          <w:rFonts w:eastAsia="ＭＳ 明朝" w:hint="eastAsia"/>
          <w:b/>
          <w:bCs/>
          <w:i/>
          <w:iCs/>
          <w:sz w:val="22"/>
          <w:szCs w:val="22"/>
          <w:lang w:eastAsia="ja-JP"/>
        </w:rPr>
        <w:t xml:space="preserve">PDCCH </w:t>
      </w:r>
      <w:r w:rsidR="001A5F6D" w:rsidRPr="001A5F6D">
        <w:rPr>
          <w:rFonts w:eastAsia="ＭＳ 明朝"/>
          <w:b/>
          <w:bCs/>
          <w:i/>
          <w:iCs/>
          <w:sz w:val="22"/>
          <w:szCs w:val="22"/>
          <w:lang w:eastAsia="ja-JP"/>
        </w:rPr>
        <w:t xml:space="preserve">reception failure and increased network energy consumption. </w:t>
      </w:r>
      <w:r w:rsidR="00A32412" w:rsidRPr="00A32412">
        <w:rPr>
          <w:rFonts w:eastAsia="ＭＳ 明朝"/>
          <w:b/>
          <w:bCs/>
          <w:i/>
          <w:iCs/>
          <w:sz w:val="22"/>
          <w:szCs w:val="22"/>
          <w:lang w:eastAsia="ja-JP"/>
        </w:rPr>
        <w:t xml:space="preserve"> Therefore, it is crucial to </w:t>
      </w:r>
      <w:r w:rsidR="006A60F6">
        <w:rPr>
          <w:rFonts w:eastAsia="ＭＳ 明朝" w:hint="eastAsia"/>
          <w:b/>
          <w:bCs/>
          <w:i/>
          <w:iCs/>
          <w:sz w:val="22"/>
          <w:szCs w:val="22"/>
          <w:lang w:eastAsia="ja-JP"/>
        </w:rPr>
        <w:t>strictly</w:t>
      </w:r>
      <w:r w:rsidR="00A32412" w:rsidRPr="00A32412">
        <w:rPr>
          <w:rFonts w:eastAsia="ＭＳ 明朝"/>
          <w:b/>
          <w:bCs/>
          <w:i/>
          <w:iCs/>
          <w:sz w:val="22"/>
          <w:szCs w:val="22"/>
          <w:lang w:eastAsia="ja-JP"/>
        </w:rPr>
        <w:t xml:space="preserve"> </w:t>
      </w:r>
      <w:r w:rsidR="006A60F6">
        <w:rPr>
          <w:rFonts w:eastAsia="ＭＳ 明朝" w:hint="eastAsia"/>
          <w:b/>
          <w:bCs/>
          <w:i/>
          <w:iCs/>
          <w:sz w:val="22"/>
          <w:szCs w:val="22"/>
          <w:lang w:eastAsia="ja-JP"/>
        </w:rPr>
        <w:t>specify</w:t>
      </w:r>
      <w:r w:rsidR="00A32412" w:rsidRPr="00A32412">
        <w:rPr>
          <w:rFonts w:eastAsia="ＭＳ 明朝"/>
          <w:b/>
          <w:bCs/>
          <w:i/>
          <w:iCs/>
          <w:sz w:val="22"/>
          <w:szCs w:val="22"/>
          <w:lang w:eastAsia="ja-JP"/>
        </w:rPr>
        <w:t xml:space="preserve"> when the UE </w:t>
      </w:r>
      <w:r w:rsidR="00A32412">
        <w:rPr>
          <w:rFonts w:eastAsia="ＭＳ 明朝" w:hint="eastAsia"/>
          <w:b/>
          <w:bCs/>
          <w:i/>
          <w:iCs/>
          <w:sz w:val="22"/>
          <w:szCs w:val="22"/>
          <w:lang w:eastAsia="ja-JP"/>
        </w:rPr>
        <w:t>shall</w:t>
      </w:r>
      <w:r w:rsidR="00A32412" w:rsidRPr="00A32412">
        <w:rPr>
          <w:rFonts w:eastAsia="ＭＳ 明朝"/>
          <w:b/>
          <w:bCs/>
          <w:i/>
          <w:iCs/>
          <w:sz w:val="22"/>
          <w:szCs w:val="22"/>
          <w:lang w:eastAsia="ja-JP"/>
        </w:rPr>
        <w:t xml:space="preserve"> start monitoring </w:t>
      </w:r>
      <w:r w:rsidR="006A60F6" w:rsidRPr="006A60F6">
        <w:rPr>
          <w:rFonts w:eastAsia="ＭＳ 明朝"/>
          <w:b/>
          <w:bCs/>
          <w:i/>
          <w:iCs/>
          <w:sz w:val="22"/>
          <w:szCs w:val="22"/>
          <w:lang w:eastAsia="ja-JP"/>
        </w:rPr>
        <w:t>Type0-PDCCH occasion for on-demand SIB1</w:t>
      </w:r>
      <w:r w:rsidR="00A32412" w:rsidRPr="00A32412">
        <w:rPr>
          <w:rFonts w:eastAsia="ＭＳ 明朝"/>
          <w:b/>
          <w:bCs/>
          <w:i/>
          <w:iCs/>
          <w:sz w:val="22"/>
          <w:szCs w:val="22"/>
          <w:lang w:eastAsia="ja-JP"/>
        </w:rPr>
        <w:t>.</w:t>
      </w:r>
    </w:p>
    <w:p w14:paraId="7739AE6D" w14:textId="77777777" w:rsidR="00832035" w:rsidRPr="00575821" w:rsidRDefault="00832035" w:rsidP="00E90DDA">
      <w:pPr>
        <w:pStyle w:val="aff0"/>
        <w:spacing w:before="120" w:after="120"/>
        <w:ind w:firstLineChars="0" w:firstLine="0"/>
        <w:jc w:val="both"/>
        <w:rPr>
          <w:rFonts w:eastAsiaTheme="minorEastAsia"/>
          <w:i/>
          <w:iCs/>
          <w:sz w:val="22"/>
          <w:szCs w:val="22"/>
          <w:lang w:eastAsia="zh-CN"/>
        </w:rPr>
      </w:pPr>
    </w:p>
    <w:p w14:paraId="73CA0D29" w14:textId="6312B21D" w:rsidR="00443E08" w:rsidRDefault="00DA142E" w:rsidP="00443E08">
      <w:pPr>
        <w:spacing w:before="120" w:after="120"/>
        <w:jc w:val="both"/>
        <w:rPr>
          <w:sz w:val="22"/>
          <w:szCs w:val="22"/>
          <w:lang w:eastAsia="ja-JP"/>
        </w:rPr>
      </w:pPr>
      <w:r>
        <w:rPr>
          <w:rFonts w:hint="eastAsia"/>
          <w:sz w:val="22"/>
          <w:szCs w:val="22"/>
          <w:lang w:eastAsia="ja-JP"/>
        </w:rPr>
        <w:t xml:space="preserve">As </w:t>
      </w:r>
      <w:r>
        <w:rPr>
          <w:sz w:val="22"/>
          <w:szCs w:val="22"/>
          <w:lang w:eastAsia="ja-JP"/>
        </w:rPr>
        <w:t>specified</w:t>
      </w:r>
      <w:r>
        <w:rPr>
          <w:rFonts w:hint="eastAsia"/>
          <w:sz w:val="22"/>
          <w:szCs w:val="22"/>
          <w:lang w:eastAsia="ja-JP"/>
        </w:rPr>
        <w:t xml:space="preserve"> </w:t>
      </w:r>
      <w:r w:rsidR="00FB0600" w:rsidRPr="78B9FFEC">
        <w:rPr>
          <w:sz w:val="22"/>
          <w:szCs w:val="22"/>
          <w:lang w:eastAsia="ja-JP"/>
        </w:rPr>
        <w:t xml:space="preserve">in TS 38.321 </w:t>
      </w:r>
      <w:r w:rsidR="009B4136">
        <w:rPr>
          <w:rFonts w:hint="eastAsia"/>
          <w:sz w:val="22"/>
          <w:szCs w:val="22"/>
          <w:lang w:eastAsia="ja-JP"/>
        </w:rPr>
        <w:t>[</w:t>
      </w:r>
      <w:r w:rsidR="00922163">
        <w:rPr>
          <w:rFonts w:hint="eastAsia"/>
          <w:sz w:val="22"/>
          <w:szCs w:val="22"/>
          <w:lang w:eastAsia="ja-JP"/>
        </w:rPr>
        <w:t>2</w:t>
      </w:r>
      <w:r w:rsidR="00FB0600" w:rsidRPr="78B9FFEC">
        <w:rPr>
          <w:sz w:val="22"/>
          <w:szCs w:val="22"/>
          <w:lang w:eastAsia="ja-JP"/>
        </w:rPr>
        <w:t>]</w:t>
      </w:r>
      <w:r w:rsidR="002500E3">
        <w:rPr>
          <w:rFonts w:hint="eastAsia"/>
          <w:sz w:val="22"/>
          <w:szCs w:val="22"/>
          <w:lang w:eastAsia="ja-JP"/>
        </w:rPr>
        <w:t xml:space="preserve"> and TS 38.213 [</w:t>
      </w:r>
      <w:r w:rsidR="00922163">
        <w:rPr>
          <w:rFonts w:hint="eastAsia"/>
          <w:sz w:val="22"/>
          <w:szCs w:val="22"/>
          <w:lang w:eastAsia="ja-JP"/>
        </w:rPr>
        <w:t>3</w:t>
      </w:r>
      <w:r w:rsidR="002500E3">
        <w:rPr>
          <w:rFonts w:hint="eastAsia"/>
          <w:sz w:val="22"/>
          <w:szCs w:val="22"/>
          <w:lang w:eastAsia="ja-JP"/>
        </w:rPr>
        <w:t>]</w:t>
      </w:r>
      <w:r w:rsidR="009B4136">
        <w:rPr>
          <w:rFonts w:hint="eastAsia"/>
          <w:sz w:val="22"/>
          <w:szCs w:val="22"/>
          <w:lang w:eastAsia="ja-JP"/>
        </w:rPr>
        <w:t xml:space="preserve"> shown below</w:t>
      </w:r>
      <w:r w:rsidR="00FB0600" w:rsidRPr="78B9FFEC">
        <w:rPr>
          <w:sz w:val="22"/>
          <w:szCs w:val="22"/>
          <w:lang w:eastAsia="ja-JP"/>
        </w:rPr>
        <w:t xml:space="preserve">, a UE starts a RAR window </w:t>
      </w:r>
      <w:r w:rsidR="00551838">
        <w:rPr>
          <w:rFonts w:hint="eastAsia"/>
          <w:sz w:val="22"/>
          <w:szCs w:val="22"/>
          <w:lang w:eastAsia="ja-JP"/>
        </w:rPr>
        <w:t>at the first PDCCH occasion</w:t>
      </w:r>
      <w:r w:rsidR="0090450F">
        <w:rPr>
          <w:rFonts w:hint="eastAsia"/>
          <w:sz w:val="22"/>
          <w:szCs w:val="22"/>
          <w:lang w:eastAsia="ja-JP"/>
        </w:rPr>
        <w:t xml:space="preserve"> after </w:t>
      </w:r>
      <w:r w:rsidR="00A60B1C">
        <w:rPr>
          <w:rFonts w:hint="eastAsia"/>
          <w:sz w:val="22"/>
          <w:szCs w:val="22"/>
          <w:lang w:eastAsia="ja-JP"/>
        </w:rPr>
        <w:t xml:space="preserve">the </w:t>
      </w:r>
      <w:r w:rsidR="0090450F">
        <w:rPr>
          <w:rFonts w:hint="eastAsia"/>
          <w:sz w:val="22"/>
          <w:szCs w:val="22"/>
          <w:lang w:eastAsia="ja-JP"/>
        </w:rPr>
        <w:t>PRACH preamble transmission</w:t>
      </w:r>
      <w:r w:rsidR="00356937">
        <w:rPr>
          <w:rFonts w:hint="eastAsia"/>
          <w:sz w:val="22"/>
          <w:szCs w:val="22"/>
          <w:lang w:eastAsia="ja-JP"/>
        </w:rPr>
        <w:t>,</w:t>
      </w:r>
      <w:r w:rsidR="00A60B1C">
        <w:rPr>
          <w:rFonts w:hint="eastAsia"/>
          <w:sz w:val="22"/>
          <w:szCs w:val="22"/>
          <w:lang w:eastAsia="ja-JP"/>
        </w:rPr>
        <w:t xml:space="preserve"> </w:t>
      </w:r>
      <w:r w:rsidR="00B45DBB">
        <w:rPr>
          <w:rFonts w:hint="eastAsia"/>
          <w:sz w:val="22"/>
          <w:szCs w:val="22"/>
          <w:lang w:eastAsia="ja-JP"/>
        </w:rPr>
        <w:t xml:space="preserve">which is the first symbol of the </w:t>
      </w:r>
      <w:r w:rsidR="00B45DBB">
        <w:rPr>
          <w:sz w:val="22"/>
          <w:szCs w:val="22"/>
          <w:lang w:eastAsia="ja-JP"/>
        </w:rPr>
        <w:t>earliest</w:t>
      </w:r>
      <w:r w:rsidR="00B45DBB">
        <w:rPr>
          <w:rFonts w:hint="eastAsia"/>
          <w:sz w:val="22"/>
          <w:szCs w:val="22"/>
          <w:lang w:eastAsia="ja-JP"/>
        </w:rPr>
        <w:t xml:space="preserve"> CORESET for </w:t>
      </w:r>
      <w:r w:rsidR="003801AF">
        <w:rPr>
          <w:rFonts w:hint="eastAsia"/>
          <w:sz w:val="22"/>
          <w:szCs w:val="22"/>
          <w:lang w:eastAsia="ja-JP"/>
        </w:rPr>
        <w:t>T</w:t>
      </w:r>
      <w:r w:rsidR="00B45DBB">
        <w:rPr>
          <w:rFonts w:hint="eastAsia"/>
          <w:sz w:val="22"/>
          <w:szCs w:val="22"/>
          <w:lang w:eastAsia="ja-JP"/>
        </w:rPr>
        <w:t>ype1-PDCCH CSS set</w:t>
      </w:r>
      <w:r w:rsidR="00356937">
        <w:rPr>
          <w:rFonts w:hint="eastAsia"/>
          <w:sz w:val="22"/>
          <w:szCs w:val="22"/>
          <w:lang w:eastAsia="ja-JP"/>
        </w:rPr>
        <w:t xml:space="preserve">. </w:t>
      </w:r>
    </w:p>
    <w:tbl>
      <w:tblPr>
        <w:tblStyle w:val="afd"/>
        <w:tblW w:w="0" w:type="auto"/>
        <w:tblLook w:val="04A0" w:firstRow="1" w:lastRow="0" w:firstColumn="1" w:lastColumn="0" w:noHBand="0" w:noVBand="1"/>
      </w:tblPr>
      <w:tblGrid>
        <w:gridCol w:w="9493"/>
      </w:tblGrid>
      <w:tr w:rsidR="00F418B6" w14:paraId="679334F7" w14:textId="77777777" w:rsidTr="006A5738">
        <w:tc>
          <w:tcPr>
            <w:tcW w:w="9493" w:type="dxa"/>
          </w:tcPr>
          <w:p w14:paraId="25E44AF9" w14:textId="77777777" w:rsidR="00F418B6" w:rsidRPr="006D13F5" w:rsidRDefault="00F418B6" w:rsidP="006A5738">
            <w:pPr>
              <w:spacing w:before="120" w:after="120"/>
              <w:jc w:val="both"/>
              <w:rPr>
                <w:rFonts w:eastAsia="ＭＳ 明朝"/>
                <w:b/>
                <w:sz w:val="22"/>
                <w:szCs w:val="22"/>
                <w:lang w:val="en-GB" w:eastAsia="ja-JP"/>
              </w:rPr>
            </w:pPr>
            <w:r w:rsidRPr="006D13F5">
              <w:rPr>
                <w:rFonts w:eastAsiaTheme="minorEastAsia"/>
                <w:b/>
                <w:sz w:val="22"/>
                <w:szCs w:val="22"/>
                <w:lang w:val="en-GB" w:eastAsia="zh-CN"/>
              </w:rPr>
              <w:t>3GPP TS 38.</w:t>
            </w:r>
            <w:r w:rsidRPr="006D13F5">
              <w:rPr>
                <w:rFonts w:eastAsia="ＭＳ 明朝"/>
                <w:b/>
                <w:sz w:val="22"/>
                <w:szCs w:val="22"/>
                <w:lang w:val="en-GB" w:eastAsia="ja-JP"/>
              </w:rPr>
              <w:t>321</w:t>
            </w:r>
          </w:p>
          <w:p w14:paraId="421CF9B7" w14:textId="77777777" w:rsidR="00F418B6" w:rsidRPr="006D13F5" w:rsidRDefault="00F418B6" w:rsidP="006A5738">
            <w:pPr>
              <w:widowControl w:val="0"/>
              <w:jc w:val="both"/>
              <w:rPr>
                <w:rFonts w:eastAsia="ＭＳ 明朝"/>
                <w:b/>
                <w:bCs/>
                <w:sz w:val="22"/>
                <w:szCs w:val="22"/>
                <w:lang w:eastAsia="ja-JP"/>
              </w:rPr>
            </w:pPr>
            <w:r w:rsidRPr="006D13F5">
              <w:rPr>
                <w:rFonts w:eastAsiaTheme="minorEastAsia"/>
                <w:b/>
                <w:bCs/>
                <w:sz w:val="22"/>
                <w:szCs w:val="22"/>
                <w:lang w:eastAsia="zh-CN"/>
              </w:rPr>
              <w:t>5.</w:t>
            </w:r>
            <w:r>
              <w:rPr>
                <w:rFonts w:eastAsia="ＭＳ 明朝" w:hint="eastAsia"/>
                <w:b/>
                <w:bCs/>
                <w:sz w:val="22"/>
                <w:szCs w:val="22"/>
                <w:lang w:eastAsia="ja-JP"/>
              </w:rPr>
              <w:t>1.4</w:t>
            </w:r>
            <w:r w:rsidRPr="006D13F5">
              <w:rPr>
                <w:rFonts w:eastAsiaTheme="minorEastAsia"/>
                <w:b/>
                <w:bCs/>
                <w:sz w:val="22"/>
                <w:szCs w:val="22"/>
                <w:lang w:eastAsia="zh-CN"/>
              </w:rPr>
              <w:t xml:space="preserve"> </w:t>
            </w:r>
            <w:r>
              <w:rPr>
                <w:rFonts w:eastAsia="ＭＳ 明朝" w:hint="eastAsia"/>
                <w:b/>
                <w:bCs/>
                <w:sz w:val="22"/>
                <w:szCs w:val="22"/>
                <w:lang w:eastAsia="ja-JP"/>
              </w:rPr>
              <w:t>R</w:t>
            </w:r>
            <w:r>
              <w:rPr>
                <w:rFonts w:eastAsia="ＭＳ 明朝"/>
                <w:b/>
                <w:bCs/>
                <w:sz w:val="22"/>
                <w:szCs w:val="22"/>
                <w:lang w:eastAsia="ja-JP"/>
              </w:rPr>
              <w:t>a</w:t>
            </w:r>
            <w:r>
              <w:rPr>
                <w:rFonts w:eastAsia="ＭＳ 明朝" w:hint="eastAsia"/>
                <w:b/>
                <w:bCs/>
                <w:sz w:val="22"/>
                <w:szCs w:val="22"/>
                <w:lang w:eastAsia="ja-JP"/>
              </w:rPr>
              <w:t>ndom Access R</w:t>
            </w:r>
            <w:r>
              <w:rPr>
                <w:rFonts w:eastAsia="ＭＳ 明朝"/>
                <w:b/>
                <w:bCs/>
                <w:sz w:val="22"/>
                <w:szCs w:val="22"/>
                <w:lang w:eastAsia="ja-JP"/>
              </w:rPr>
              <w:t>e</w:t>
            </w:r>
            <w:r>
              <w:rPr>
                <w:rFonts w:eastAsia="ＭＳ 明朝" w:hint="eastAsia"/>
                <w:b/>
                <w:bCs/>
                <w:sz w:val="22"/>
                <w:szCs w:val="22"/>
                <w:lang w:eastAsia="ja-JP"/>
              </w:rPr>
              <w:t>sponse reception</w:t>
            </w:r>
          </w:p>
          <w:p w14:paraId="6CA4B15A" w14:textId="77777777" w:rsidR="00F418B6" w:rsidRPr="006D13F5" w:rsidRDefault="00F418B6" w:rsidP="006A5738">
            <w:pPr>
              <w:widowControl w:val="0"/>
              <w:jc w:val="both"/>
              <w:rPr>
                <w:rFonts w:eastAsia="SimSun"/>
                <w:kern w:val="2"/>
                <w:sz w:val="22"/>
                <w:szCs w:val="22"/>
                <w:lang w:eastAsia="zh-CN"/>
              </w:rPr>
            </w:pPr>
            <w:r w:rsidRPr="006D13F5">
              <w:rPr>
                <w:rFonts w:eastAsia="SimSun"/>
                <w:kern w:val="2"/>
                <w:sz w:val="22"/>
                <w:szCs w:val="22"/>
                <w:lang w:eastAsia="zh-CN"/>
              </w:rPr>
              <w:t>…</w:t>
            </w:r>
          </w:p>
          <w:p w14:paraId="0534BBAA" w14:textId="77777777" w:rsidR="00F418B6" w:rsidRDefault="00F418B6" w:rsidP="006A5738">
            <w:pPr>
              <w:pStyle w:val="B1"/>
              <w:rPr>
                <w:sz w:val="22"/>
                <w:szCs w:val="22"/>
                <w:lang w:eastAsia="ko-KR"/>
              </w:rPr>
            </w:pPr>
            <w:r w:rsidRPr="006D13F5">
              <w:rPr>
                <w:sz w:val="22"/>
                <w:szCs w:val="22"/>
                <w:lang w:eastAsia="ko-KR"/>
              </w:rPr>
              <w:t>1&gt;</w:t>
            </w:r>
            <w:r w:rsidRPr="006D13F5">
              <w:rPr>
                <w:sz w:val="22"/>
                <w:szCs w:val="22"/>
                <w:lang w:eastAsia="ko-KR"/>
              </w:rPr>
              <w:tab/>
              <w:t xml:space="preserve">if the contention-free </w:t>
            </w:r>
            <w:proofErr w:type="gramStart"/>
            <w:r w:rsidRPr="006D13F5">
              <w:rPr>
                <w:sz w:val="22"/>
                <w:szCs w:val="22"/>
                <w:lang w:eastAsia="ko-KR"/>
              </w:rPr>
              <w:t>Random Access</w:t>
            </w:r>
            <w:proofErr w:type="gramEnd"/>
            <w:r w:rsidRPr="006D13F5">
              <w:rPr>
                <w:sz w:val="22"/>
                <w:szCs w:val="22"/>
                <w:lang w:eastAsia="ko-KR"/>
              </w:rPr>
              <w:t xml:space="preserve"> Preamble for beam failure recovery request was transmitted by the MAC entity:</w:t>
            </w:r>
          </w:p>
          <w:p w14:paraId="531026DF" w14:textId="77777777" w:rsidR="00F418B6" w:rsidRPr="006D13F5" w:rsidRDefault="00F418B6" w:rsidP="006A5738">
            <w:pPr>
              <w:pStyle w:val="B1"/>
              <w:rPr>
                <w:rFonts w:eastAsia="DengXian"/>
                <w:sz w:val="22"/>
                <w:szCs w:val="22"/>
                <w:lang w:eastAsia="zh-CN"/>
              </w:rPr>
            </w:pPr>
            <w:r>
              <w:rPr>
                <w:sz w:val="22"/>
                <w:szCs w:val="22"/>
                <w:lang w:eastAsia="ja-JP"/>
              </w:rPr>
              <w:t>…</w:t>
            </w:r>
          </w:p>
          <w:p w14:paraId="2DB0291B" w14:textId="77777777" w:rsidR="00F418B6" w:rsidRPr="006D13F5" w:rsidRDefault="00F418B6" w:rsidP="006A5738">
            <w:pPr>
              <w:pStyle w:val="B1"/>
              <w:rPr>
                <w:sz w:val="22"/>
                <w:szCs w:val="22"/>
                <w:lang w:eastAsia="ko-KR"/>
              </w:rPr>
            </w:pPr>
            <w:r w:rsidRPr="006D13F5">
              <w:rPr>
                <w:sz w:val="22"/>
                <w:szCs w:val="22"/>
                <w:lang w:eastAsia="ko-KR"/>
              </w:rPr>
              <w:t>1&gt;</w:t>
            </w:r>
            <w:r w:rsidRPr="006D13F5">
              <w:rPr>
                <w:sz w:val="22"/>
                <w:szCs w:val="22"/>
                <w:lang w:eastAsia="ko-KR"/>
              </w:rPr>
              <w:tab/>
              <w:t>else:</w:t>
            </w:r>
          </w:p>
          <w:p w14:paraId="5A25C075" w14:textId="77777777" w:rsidR="00F418B6" w:rsidRPr="006D13F5" w:rsidRDefault="00F418B6" w:rsidP="006A5738">
            <w:pPr>
              <w:pStyle w:val="B2"/>
              <w:rPr>
                <w:sz w:val="22"/>
                <w:szCs w:val="22"/>
                <w:lang w:eastAsia="ko-KR"/>
              </w:rPr>
            </w:pPr>
            <w:r w:rsidRPr="006D13F5">
              <w:rPr>
                <w:sz w:val="22"/>
                <w:szCs w:val="22"/>
                <w:lang w:eastAsia="ko-KR"/>
              </w:rPr>
              <w:t>2&gt;</w:t>
            </w:r>
            <w:r w:rsidRPr="006D13F5">
              <w:rPr>
                <w:sz w:val="22"/>
                <w:szCs w:val="22"/>
                <w:lang w:eastAsia="ko-KR"/>
              </w:rPr>
              <w:tab/>
              <w:t xml:space="preserve">if the </w:t>
            </w:r>
            <w:proofErr w:type="gramStart"/>
            <w:r w:rsidRPr="006D13F5">
              <w:rPr>
                <w:sz w:val="22"/>
                <w:szCs w:val="22"/>
                <w:lang w:eastAsia="ko-KR"/>
              </w:rPr>
              <w:t>Random Access</w:t>
            </w:r>
            <w:proofErr w:type="gramEnd"/>
            <w:r w:rsidRPr="006D13F5">
              <w:rPr>
                <w:sz w:val="22"/>
                <w:szCs w:val="22"/>
                <w:lang w:eastAsia="ko-KR"/>
              </w:rPr>
              <w:t xml:space="preserve"> Preamble was transmitted on a non-terrestrial network:</w:t>
            </w:r>
          </w:p>
          <w:p w14:paraId="75552590" w14:textId="77777777" w:rsidR="00F418B6" w:rsidRPr="006D13F5" w:rsidRDefault="00F418B6" w:rsidP="006A5738">
            <w:pPr>
              <w:pStyle w:val="B3"/>
              <w:rPr>
                <w:rFonts w:eastAsia="ＭＳ 明朝"/>
                <w:sz w:val="22"/>
                <w:szCs w:val="22"/>
                <w:lang w:eastAsia="ja-JP"/>
              </w:rPr>
            </w:pPr>
            <w:r>
              <w:rPr>
                <w:rFonts w:eastAsia="ＭＳ 明朝"/>
                <w:sz w:val="22"/>
                <w:szCs w:val="22"/>
                <w:lang w:eastAsia="ja-JP"/>
              </w:rPr>
              <w:t>…</w:t>
            </w:r>
          </w:p>
          <w:p w14:paraId="5E8EF614" w14:textId="77777777" w:rsidR="00F418B6" w:rsidRPr="006D13F5" w:rsidRDefault="00F418B6" w:rsidP="006A5738">
            <w:pPr>
              <w:pStyle w:val="B2"/>
              <w:rPr>
                <w:sz w:val="22"/>
                <w:szCs w:val="22"/>
                <w:lang w:eastAsia="ko-KR"/>
              </w:rPr>
            </w:pPr>
            <w:r w:rsidRPr="006D13F5">
              <w:rPr>
                <w:sz w:val="22"/>
                <w:szCs w:val="22"/>
                <w:lang w:eastAsia="ko-KR"/>
              </w:rPr>
              <w:t>2&gt;</w:t>
            </w:r>
            <w:r w:rsidRPr="006D13F5">
              <w:rPr>
                <w:sz w:val="22"/>
                <w:szCs w:val="22"/>
                <w:lang w:eastAsia="ko-KR"/>
              </w:rPr>
              <w:tab/>
              <w:t>else:</w:t>
            </w:r>
          </w:p>
          <w:p w14:paraId="2D834558" w14:textId="77777777" w:rsidR="00F418B6" w:rsidRPr="007B2F64" w:rsidRDefault="00F418B6" w:rsidP="006A5738">
            <w:pPr>
              <w:pStyle w:val="B3"/>
              <w:rPr>
                <w:sz w:val="22"/>
                <w:szCs w:val="22"/>
                <w:lang w:eastAsia="ko-KR"/>
              </w:rPr>
            </w:pPr>
            <w:r w:rsidRPr="007B2F64">
              <w:rPr>
                <w:sz w:val="22"/>
                <w:szCs w:val="22"/>
                <w:lang w:eastAsia="ko-KR"/>
              </w:rPr>
              <w:t>3&gt;</w:t>
            </w:r>
            <w:r w:rsidRPr="007B2F64">
              <w:rPr>
                <w:sz w:val="22"/>
                <w:szCs w:val="22"/>
                <w:lang w:eastAsia="ko-KR"/>
              </w:rPr>
              <w:tab/>
            </w:r>
            <w:r w:rsidRPr="0048612C">
              <w:rPr>
                <w:sz w:val="22"/>
                <w:szCs w:val="22"/>
                <w:highlight w:val="yellow"/>
                <w:lang w:eastAsia="ko-KR"/>
              </w:rPr>
              <w:t xml:space="preserve">start the </w:t>
            </w:r>
            <w:proofErr w:type="spellStart"/>
            <w:r w:rsidRPr="0048612C">
              <w:rPr>
                <w:i/>
                <w:sz w:val="22"/>
                <w:szCs w:val="22"/>
                <w:highlight w:val="yellow"/>
                <w:lang w:eastAsia="ko-KR"/>
              </w:rPr>
              <w:t>ra-ResponseWindow</w:t>
            </w:r>
            <w:proofErr w:type="spellEnd"/>
            <w:r w:rsidRPr="0048612C">
              <w:rPr>
                <w:sz w:val="22"/>
                <w:szCs w:val="22"/>
                <w:highlight w:val="yellow"/>
                <w:lang w:eastAsia="ko-KR"/>
              </w:rPr>
              <w:t xml:space="preserve"> configured in </w:t>
            </w:r>
            <w:r w:rsidRPr="0048612C">
              <w:rPr>
                <w:i/>
                <w:sz w:val="22"/>
                <w:szCs w:val="22"/>
                <w:highlight w:val="yellow"/>
                <w:lang w:eastAsia="ko-KR"/>
              </w:rPr>
              <w:t>RACH-</w:t>
            </w:r>
            <w:proofErr w:type="spellStart"/>
            <w:r w:rsidRPr="0048612C">
              <w:rPr>
                <w:i/>
                <w:sz w:val="22"/>
                <w:szCs w:val="22"/>
                <w:highlight w:val="yellow"/>
                <w:lang w:eastAsia="ko-KR"/>
              </w:rPr>
              <w:t>ConfigCommon</w:t>
            </w:r>
            <w:proofErr w:type="spellEnd"/>
            <w:r w:rsidRPr="0048612C">
              <w:rPr>
                <w:sz w:val="22"/>
                <w:szCs w:val="22"/>
                <w:highlight w:val="yellow"/>
                <w:lang w:eastAsia="ko-KR"/>
              </w:rPr>
              <w:t xml:space="preserve"> at the first PDCCH occasion</w:t>
            </w:r>
            <w:r w:rsidRPr="009B6938">
              <w:rPr>
                <w:sz w:val="22"/>
                <w:szCs w:val="22"/>
                <w:lang w:eastAsia="ko-KR"/>
              </w:rPr>
              <w:t xml:space="preserve"> as specified in TS 38.213 [6] </w:t>
            </w:r>
            <w:r w:rsidRPr="00575821">
              <w:rPr>
                <w:sz w:val="22"/>
                <w:szCs w:val="22"/>
                <w:highlight w:val="yellow"/>
                <w:lang w:eastAsia="ko-KR"/>
              </w:rPr>
              <w:t xml:space="preserve">from the end of the </w:t>
            </w:r>
            <w:proofErr w:type="gramStart"/>
            <w:r w:rsidRPr="00575821">
              <w:rPr>
                <w:sz w:val="22"/>
                <w:szCs w:val="22"/>
                <w:highlight w:val="yellow"/>
                <w:lang w:eastAsia="ko-KR"/>
              </w:rPr>
              <w:t>Random Access</w:t>
            </w:r>
            <w:proofErr w:type="gramEnd"/>
            <w:r w:rsidRPr="00575821">
              <w:rPr>
                <w:sz w:val="22"/>
                <w:szCs w:val="22"/>
                <w:highlight w:val="yellow"/>
                <w:lang w:eastAsia="ko-KR"/>
              </w:rPr>
              <w:t xml:space="preserve"> Preamble transmission</w:t>
            </w:r>
            <w:r w:rsidRPr="009B6938">
              <w:rPr>
                <w:sz w:val="22"/>
                <w:szCs w:val="22"/>
                <w:lang w:eastAsia="ko-KR"/>
              </w:rPr>
              <w:t>.</w:t>
            </w:r>
          </w:p>
          <w:p w14:paraId="2007FFE9" w14:textId="77777777" w:rsidR="00F418B6" w:rsidRPr="007B2F64" w:rsidRDefault="00F418B6" w:rsidP="006A5738">
            <w:pPr>
              <w:pStyle w:val="B2"/>
              <w:rPr>
                <w:sz w:val="22"/>
                <w:szCs w:val="22"/>
                <w:lang w:eastAsia="ko-KR"/>
              </w:rPr>
            </w:pPr>
            <w:r w:rsidRPr="007B2F64">
              <w:rPr>
                <w:sz w:val="22"/>
                <w:szCs w:val="22"/>
                <w:lang w:eastAsia="ko-KR"/>
              </w:rPr>
              <w:t>2&gt;</w:t>
            </w:r>
            <w:r w:rsidRPr="007B2F64">
              <w:rPr>
                <w:sz w:val="22"/>
                <w:szCs w:val="22"/>
                <w:lang w:eastAsia="ko-KR"/>
              </w:rPr>
              <w:tab/>
            </w:r>
            <w:r w:rsidRPr="0048612C">
              <w:rPr>
                <w:sz w:val="22"/>
                <w:szCs w:val="22"/>
                <w:highlight w:val="yellow"/>
                <w:lang w:eastAsia="ko-KR"/>
              </w:rPr>
              <w:t>monitor the PDCCH</w:t>
            </w:r>
            <w:r w:rsidRPr="009B6938">
              <w:rPr>
                <w:sz w:val="22"/>
                <w:szCs w:val="22"/>
                <w:lang w:eastAsia="ko-KR"/>
              </w:rPr>
              <w:t xml:space="preserve"> of the </w:t>
            </w:r>
            <w:proofErr w:type="spellStart"/>
            <w:r w:rsidRPr="009B6938">
              <w:rPr>
                <w:sz w:val="22"/>
                <w:szCs w:val="22"/>
                <w:lang w:eastAsia="ko-KR"/>
              </w:rPr>
              <w:t>SpCell</w:t>
            </w:r>
            <w:proofErr w:type="spellEnd"/>
            <w:r w:rsidRPr="009B6938">
              <w:rPr>
                <w:sz w:val="22"/>
                <w:szCs w:val="22"/>
                <w:lang w:eastAsia="ko-KR"/>
              </w:rPr>
              <w:t xml:space="preserve"> for Random Access Response(s) identified by the RA-RNTI while the </w:t>
            </w:r>
            <w:proofErr w:type="spellStart"/>
            <w:r w:rsidRPr="009B6938">
              <w:rPr>
                <w:i/>
                <w:sz w:val="22"/>
                <w:szCs w:val="22"/>
                <w:lang w:eastAsia="ko-KR"/>
              </w:rPr>
              <w:t>ra-ResponseWindow</w:t>
            </w:r>
            <w:proofErr w:type="spellEnd"/>
            <w:r w:rsidRPr="009B6938">
              <w:rPr>
                <w:sz w:val="22"/>
                <w:szCs w:val="22"/>
                <w:lang w:eastAsia="ko-KR"/>
              </w:rPr>
              <w:t xml:space="preserve"> is running</w:t>
            </w:r>
            <w:r w:rsidRPr="007B2F64">
              <w:rPr>
                <w:sz w:val="22"/>
                <w:szCs w:val="22"/>
                <w:lang w:eastAsia="ko-KR"/>
              </w:rPr>
              <w:t>.</w:t>
            </w:r>
          </w:p>
          <w:p w14:paraId="59F08E86" w14:textId="77777777" w:rsidR="00F418B6" w:rsidRDefault="00F418B6" w:rsidP="00E6354A">
            <w:pPr>
              <w:tabs>
                <w:tab w:val="left" w:pos="830"/>
              </w:tabs>
              <w:spacing w:before="120" w:after="120"/>
              <w:jc w:val="both"/>
              <w:rPr>
                <w:rFonts w:eastAsia="ＭＳ 明朝"/>
                <w:kern w:val="2"/>
                <w:sz w:val="22"/>
                <w:szCs w:val="22"/>
                <w:lang w:eastAsia="ja-JP"/>
              </w:rPr>
            </w:pPr>
            <w:r w:rsidRPr="007B2F64">
              <w:rPr>
                <w:rFonts w:eastAsia="SimSun"/>
                <w:kern w:val="2"/>
                <w:sz w:val="22"/>
                <w:szCs w:val="22"/>
                <w:lang w:eastAsia="zh-CN"/>
              </w:rPr>
              <w:t>…</w:t>
            </w:r>
            <w:r w:rsidR="00E6354A">
              <w:rPr>
                <w:rFonts w:eastAsia="SimSun"/>
                <w:kern w:val="2"/>
                <w:sz w:val="22"/>
                <w:szCs w:val="22"/>
                <w:lang w:eastAsia="zh-CN"/>
              </w:rPr>
              <w:tab/>
            </w:r>
          </w:p>
          <w:p w14:paraId="63D80D3C" w14:textId="77777777" w:rsidR="00E6354A" w:rsidRPr="00E6354A" w:rsidRDefault="00E6354A" w:rsidP="00E6354A">
            <w:pPr>
              <w:tabs>
                <w:tab w:val="left" w:pos="830"/>
              </w:tabs>
              <w:spacing w:before="120" w:after="120"/>
              <w:jc w:val="both"/>
              <w:rPr>
                <w:rFonts w:eastAsia="ＭＳ 明朝"/>
                <w:kern w:val="2"/>
                <w:sz w:val="22"/>
                <w:szCs w:val="22"/>
                <w:lang w:eastAsia="ja-JP"/>
              </w:rPr>
            </w:pPr>
            <w:r w:rsidRPr="00E6354A">
              <w:rPr>
                <w:rFonts w:eastAsia="ＭＳ 明朝"/>
                <w:b/>
                <w:bCs/>
                <w:kern w:val="2"/>
                <w:sz w:val="22"/>
                <w:szCs w:val="22"/>
                <w:lang w:val="en-GB" w:eastAsia="ja-JP"/>
              </w:rPr>
              <w:t xml:space="preserve">TS 38.213 clause 8.2 Random access response </w:t>
            </w:r>
          </w:p>
          <w:p w14:paraId="77E000FF" w14:textId="04111DBA" w:rsidR="009031CF" w:rsidRPr="00E6354A" w:rsidRDefault="009031CF" w:rsidP="00575821">
            <w:pPr>
              <w:tabs>
                <w:tab w:val="left" w:pos="830"/>
              </w:tabs>
              <w:spacing w:before="120" w:after="120"/>
              <w:jc w:val="both"/>
              <w:rPr>
                <w:rFonts w:eastAsia="ＭＳ 明朝"/>
                <w:kern w:val="2"/>
                <w:sz w:val="22"/>
                <w:szCs w:val="22"/>
                <w:lang w:eastAsia="ja-JP"/>
              </w:rPr>
            </w:pPr>
            <w:r w:rsidRPr="009031CF">
              <w:rPr>
                <w:rFonts w:eastAsia="ＭＳ 明朝"/>
                <w:kern w:val="2"/>
                <w:sz w:val="22"/>
                <w:szCs w:val="22"/>
                <w:lang w:eastAsia="ja-JP"/>
              </w:rPr>
              <w:lastRenderedPageBreak/>
              <w:t xml:space="preserve">In response to a PRACH transmission, a UE attempts to detect a DCI format 1_0 with CRC scrambled by a corresponding RA-RNTI during a window controlled by higher layers [11, TS 38.321]. </w:t>
            </w:r>
            <w:r w:rsidRPr="00575821">
              <w:rPr>
                <w:rFonts w:eastAsia="ＭＳ 明朝"/>
                <w:kern w:val="2"/>
                <w:sz w:val="22"/>
                <w:szCs w:val="22"/>
                <w:highlight w:val="yellow"/>
                <w:lang w:eastAsia="ja-JP"/>
              </w:rPr>
              <w:t>The window starts at the first symbol of the earliest CORESET the UE is configured to receive PDCCH for Type1-PDCCH CSS set</w:t>
            </w:r>
            <w:r w:rsidRPr="009031CF">
              <w:rPr>
                <w:rFonts w:eastAsia="ＭＳ 明朝"/>
                <w:kern w:val="2"/>
                <w:sz w:val="22"/>
                <w:szCs w:val="22"/>
                <w:lang w:eastAsia="ja-JP"/>
              </w:rPr>
              <w:t>, as defined in clause 10.1, that is at least one symbol, after the last symbol of the last PRACH occasion corresponding to the PRACH transmission, where the symbol duration corresponds to the SCS for Type1-PDCCH CSS set as defined in clause 10.1</w:t>
            </w:r>
            <w:r w:rsidR="0068373A">
              <w:rPr>
                <w:rFonts w:eastAsia="ＭＳ 明朝"/>
                <w:kern w:val="2"/>
                <w:sz w:val="22"/>
                <w:szCs w:val="22"/>
                <w:lang w:eastAsia="ja-JP"/>
              </w:rPr>
              <w:t>…</w:t>
            </w:r>
            <w:r w:rsidR="0068373A">
              <w:rPr>
                <w:rFonts w:eastAsia="ＭＳ 明朝" w:hint="eastAsia"/>
                <w:kern w:val="2"/>
                <w:sz w:val="22"/>
                <w:szCs w:val="22"/>
                <w:lang w:eastAsia="ja-JP"/>
              </w:rPr>
              <w:t>.</w:t>
            </w:r>
          </w:p>
        </w:tc>
      </w:tr>
    </w:tbl>
    <w:p w14:paraId="2BC730DD" w14:textId="3BB711EB" w:rsidR="00512830" w:rsidRPr="00C02873" w:rsidRDefault="00A60B1C" w:rsidP="00575821">
      <w:pPr>
        <w:spacing w:before="120" w:after="120"/>
        <w:jc w:val="both"/>
        <w:rPr>
          <w:rFonts w:eastAsiaTheme="minorEastAsia"/>
          <w:sz w:val="22"/>
          <w:szCs w:val="22"/>
          <w:lang w:eastAsia="zh-CN"/>
        </w:rPr>
      </w:pPr>
      <w:r>
        <w:rPr>
          <w:rFonts w:hint="eastAsia"/>
          <w:sz w:val="22"/>
          <w:szCs w:val="22"/>
          <w:lang w:eastAsia="ja-JP"/>
        </w:rPr>
        <w:lastRenderedPageBreak/>
        <w:t xml:space="preserve">Similarly, </w:t>
      </w:r>
      <w:r w:rsidR="00832035">
        <w:rPr>
          <w:rFonts w:hint="eastAsia"/>
          <w:sz w:val="22"/>
          <w:szCs w:val="22"/>
          <w:lang w:eastAsia="ja-JP"/>
        </w:rPr>
        <w:t>in the context of</w:t>
      </w:r>
      <w:r w:rsidR="0090450F">
        <w:rPr>
          <w:rFonts w:hint="eastAsia"/>
          <w:sz w:val="22"/>
          <w:szCs w:val="22"/>
          <w:lang w:eastAsia="ja-JP"/>
        </w:rPr>
        <w:t xml:space="preserve"> on-demand SIB1 time, </w:t>
      </w:r>
      <w:r w:rsidR="00512830">
        <w:rPr>
          <w:rFonts w:eastAsia="ＭＳ 明朝" w:hint="eastAsia"/>
          <w:sz w:val="22"/>
          <w:szCs w:val="22"/>
          <w:lang w:eastAsia="ja-JP"/>
        </w:rPr>
        <w:t xml:space="preserve">it can be </w:t>
      </w:r>
      <w:r w:rsidR="0068373A">
        <w:rPr>
          <w:rFonts w:eastAsia="ＭＳ 明朝" w:hint="eastAsia"/>
          <w:sz w:val="22"/>
          <w:szCs w:val="22"/>
          <w:lang w:eastAsia="ja-JP"/>
        </w:rPr>
        <w:t>specified</w:t>
      </w:r>
      <w:r w:rsidR="00937383">
        <w:rPr>
          <w:rFonts w:eastAsia="ＭＳ 明朝" w:hint="eastAsia"/>
          <w:sz w:val="22"/>
          <w:szCs w:val="22"/>
          <w:lang w:eastAsia="ja-JP"/>
        </w:rPr>
        <w:t xml:space="preserve"> </w:t>
      </w:r>
      <w:r w:rsidR="00512830">
        <w:rPr>
          <w:rFonts w:eastAsia="ＭＳ 明朝" w:hint="eastAsia"/>
          <w:sz w:val="22"/>
          <w:szCs w:val="22"/>
          <w:lang w:eastAsia="ja-JP"/>
        </w:rPr>
        <w:t xml:space="preserve">that the </w:t>
      </w:r>
      <w:r w:rsidR="0090450F">
        <w:rPr>
          <w:rFonts w:eastAsia="ＭＳ 明朝" w:hint="eastAsia"/>
          <w:sz w:val="22"/>
          <w:szCs w:val="22"/>
          <w:lang w:eastAsia="ja-JP"/>
        </w:rPr>
        <w:t xml:space="preserve">UE starts the </w:t>
      </w:r>
      <w:r w:rsidR="00512830">
        <w:rPr>
          <w:rFonts w:eastAsia="ＭＳ 明朝" w:hint="eastAsia"/>
          <w:sz w:val="22"/>
          <w:szCs w:val="22"/>
          <w:lang w:eastAsia="ja-JP"/>
        </w:rPr>
        <w:t xml:space="preserve">time window at the first </w:t>
      </w:r>
      <w:r w:rsidR="00937383">
        <w:rPr>
          <w:rFonts w:eastAsiaTheme="minorEastAsia" w:hint="eastAsia"/>
          <w:sz w:val="22"/>
          <w:szCs w:val="22"/>
          <w:lang w:eastAsia="zh-CN"/>
        </w:rPr>
        <w:t xml:space="preserve">symbol of the </w:t>
      </w:r>
      <w:r w:rsidR="00215752">
        <w:rPr>
          <w:rFonts w:eastAsiaTheme="minorEastAsia"/>
          <w:sz w:val="22"/>
          <w:szCs w:val="22"/>
          <w:lang w:eastAsia="zh-CN"/>
        </w:rPr>
        <w:t>earliest</w:t>
      </w:r>
      <w:r w:rsidR="00937383">
        <w:rPr>
          <w:rFonts w:eastAsiaTheme="minorEastAsia" w:hint="eastAsia"/>
          <w:sz w:val="22"/>
          <w:szCs w:val="22"/>
          <w:lang w:eastAsia="zh-CN"/>
        </w:rPr>
        <w:t xml:space="preserve"> CORESET for Type0-PDCCH CSS set</w:t>
      </w:r>
      <w:r w:rsidR="00215752">
        <w:rPr>
          <w:rFonts w:eastAsiaTheme="minorEastAsia" w:hint="eastAsia"/>
          <w:sz w:val="22"/>
          <w:szCs w:val="22"/>
          <w:lang w:eastAsia="zh-CN"/>
        </w:rPr>
        <w:t xml:space="preserve">, </w:t>
      </w:r>
      <w:r w:rsidR="00666E11">
        <w:rPr>
          <w:rFonts w:eastAsiaTheme="minorEastAsia" w:hint="eastAsia"/>
          <w:sz w:val="22"/>
          <w:szCs w:val="22"/>
          <w:lang w:eastAsia="zh-CN"/>
        </w:rPr>
        <w:t xml:space="preserve">after the later </w:t>
      </w:r>
      <w:r w:rsidR="00CC52D2">
        <w:rPr>
          <w:rFonts w:eastAsiaTheme="minorEastAsia" w:hint="eastAsia"/>
          <w:sz w:val="22"/>
          <w:szCs w:val="22"/>
          <w:lang w:eastAsia="zh-CN"/>
        </w:rPr>
        <w:t xml:space="preserve">one between </w:t>
      </w:r>
      <w:r w:rsidR="00666E11">
        <w:rPr>
          <w:rFonts w:eastAsiaTheme="minorEastAsia" w:hint="eastAsia"/>
          <w:sz w:val="22"/>
          <w:szCs w:val="22"/>
          <w:lang w:eastAsia="zh-CN"/>
        </w:rPr>
        <w:t xml:space="preserve">the </w:t>
      </w:r>
      <w:r w:rsidR="006A1152">
        <w:rPr>
          <w:rFonts w:eastAsia="ＭＳ 明朝" w:hint="eastAsia"/>
          <w:sz w:val="22"/>
          <w:szCs w:val="22"/>
          <w:lang w:eastAsia="ja-JP"/>
        </w:rPr>
        <w:t xml:space="preserve">ending of </w:t>
      </w:r>
      <w:r w:rsidR="00666E11">
        <w:rPr>
          <w:rFonts w:eastAsiaTheme="minorEastAsia" w:hint="eastAsia"/>
          <w:sz w:val="22"/>
          <w:szCs w:val="22"/>
          <w:lang w:eastAsia="zh-CN"/>
        </w:rPr>
        <w:t xml:space="preserve">time offset and </w:t>
      </w:r>
      <w:r w:rsidR="00CC52D2">
        <w:rPr>
          <w:rFonts w:eastAsiaTheme="minorEastAsia" w:hint="eastAsia"/>
          <w:sz w:val="22"/>
          <w:szCs w:val="22"/>
          <w:lang w:eastAsia="zh-CN"/>
        </w:rPr>
        <w:t>the</w:t>
      </w:r>
      <w:r w:rsidR="00737B54">
        <w:rPr>
          <w:rFonts w:eastAsia="ＭＳ 明朝" w:hint="eastAsia"/>
          <w:sz w:val="22"/>
          <w:szCs w:val="22"/>
          <w:lang w:eastAsia="ja-JP"/>
        </w:rPr>
        <w:t xml:space="preserve"> RAR reception</w:t>
      </w:r>
      <w:r w:rsidR="00296AA8">
        <w:rPr>
          <w:rFonts w:eastAsiaTheme="minorEastAsia" w:hint="eastAsia"/>
          <w:sz w:val="22"/>
          <w:szCs w:val="22"/>
          <w:lang w:eastAsia="zh-CN"/>
        </w:rPr>
        <w:t>.</w:t>
      </w:r>
    </w:p>
    <w:p w14:paraId="568F8FB3" w14:textId="0306B97C" w:rsidR="00CC52D2" w:rsidRPr="00575821" w:rsidRDefault="00512830" w:rsidP="00CC52D2">
      <w:pPr>
        <w:spacing w:before="120" w:after="120"/>
        <w:jc w:val="both"/>
        <w:rPr>
          <w:rFonts w:eastAsiaTheme="minorEastAsia"/>
          <w:b/>
          <w:bCs/>
          <w:sz w:val="22"/>
          <w:szCs w:val="22"/>
          <w:lang w:eastAsia="zh-CN"/>
        </w:rPr>
      </w:pPr>
      <w:r w:rsidRPr="00801A7C">
        <w:rPr>
          <w:rFonts w:hint="eastAsia"/>
          <w:b/>
          <w:bCs/>
          <w:sz w:val="22"/>
          <w:szCs w:val="22"/>
          <w:lang w:eastAsia="ja-JP"/>
        </w:rPr>
        <w:t xml:space="preserve">Proposal </w:t>
      </w:r>
      <w:r w:rsidR="001F71BA">
        <w:rPr>
          <w:rFonts w:hint="eastAsia"/>
          <w:b/>
          <w:bCs/>
          <w:sz w:val="22"/>
          <w:szCs w:val="22"/>
          <w:lang w:eastAsia="ja-JP"/>
        </w:rPr>
        <w:t>2</w:t>
      </w:r>
      <w:r w:rsidRPr="00801A7C">
        <w:rPr>
          <w:rFonts w:hint="eastAsia"/>
          <w:b/>
          <w:bCs/>
          <w:sz w:val="22"/>
          <w:szCs w:val="22"/>
          <w:lang w:eastAsia="ja-JP"/>
        </w:rPr>
        <w:t xml:space="preserve">. </w:t>
      </w:r>
      <w:r w:rsidR="00CC52D2" w:rsidRPr="00575821">
        <w:rPr>
          <w:rFonts w:eastAsiaTheme="minorEastAsia"/>
          <w:b/>
          <w:bCs/>
          <w:sz w:val="22"/>
          <w:szCs w:val="22"/>
          <w:lang w:eastAsia="zh-CN"/>
        </w:rPr>
        <w:t>T</w:t>
      </w:r>
      <w:r w:rsidR="00CC52D2" w:rsidRPr="00575821">
        <w:rPr>
          <w:rFonts w:eastAsia="ＭＳ 明朝"/>
          <w:b/>
          <w:bCs/>
          <w:sz w:val="22"/>
          <w:szCs w:val="22"/>
          <w:lang w:eastAsia="ja-JP"/>
        </w:rPr>
        <w:t xml:space="preserve">he UE starts the </w:t>
      </w:r>
      <w:r w:rsidR="00AD4ED4">
        <w:rPr>
          <w:rFonts w:eastAsiaTheme="minorEastAsia" w:hint="eastAsia"/>
          <w:b/>
          <w:bCs/>
          <w:sz w:val="22"/>
          <w:szCs w:val="22"/>
          <w:lang w:eastAsia="zh-CN"/>
        </w:rPr>
        <w:t>PDCCH monitoring</w:t>
      </w:r>
      <w:r w:rsidR="00CC52D2" w:rsidRPr="00575821">
        <w:rPr>
          <w:rFonts w:eastAsia="ＭＳ 明朝"/>
          <w:b/>
          <w:bCs/>
          <w:sz w:val="22"/>
          <w:szCs w:val="22"/>
          <w:lang w:eastAsia="ja-JP"/>
        </w:rPr>
        <w:t xml:space="preserve"> at the first </w:t>
      </w:r>
      <w:r w:rsidR="00CC52D2" w:rsidRPr="00575821">
        <w:rPr>
          <w:rFonts w:eastAsiaTheme="minorEastAsia"/>
          <w:b/>
          <w:bCs/>
          <w:sz w:val="22"/>
          <w:szCs w:val="22"/>
          <w:lang w:eastAsia="zh-CN"/>
        </w:rPr>
        <w:t>symbol of the earliest CORESET</w:t>
      </w:r>
      <w:proofErr w:type="gramStart"/>
      <w:r w:rsidR="00CC52D2" w:rsidRPr="00575821">
        <w:rPr>
          <w:rFonts w:eastAsiaTheme="minorEastAsia"/>
          <w:b/>
          <w:bCs/>
          <w:sz w:val="22"/>
          <w:szCs w:val="22"/>
          <w:lang w:eastAsia="zh-CN"/>
        </w:rPr>
        <w:t xml:space="preserve"> the</w:t>
      </w:r>
      <w:proofErr w:type="gramEnd"/>
      <w:r w:rsidR="00CC52D2" w:rsidRPr="00575821">
        <w:rPr>
          <w:rFonts w:eastAsiaTheme="minorEastAsia"/>
          <w:b/>
          <w:bCs/>
          <w:sz w:val="22"/>
          <w:szCs w:val="22"/>
          <w:lang w:eastAsia="zh-CN"/>
        </w:rPr>
        <w:t xml:space="preserve"> UE is configured to </w:t>
      </w:r>
      <w:r w:rsidR="00CC52D2" w:rsidRPr="00575821">
        <w:rPr>
          <w:rFonts w:eastAsia="ＭＳ 明朝"/>
          <w:b/>
          <w:bCs/>
          <w:sz w:val="22"/>
          <w:szCs w:val="22"/>
          <w:lang w:eastAsia="ja-JP"/>
        </w:rPr>
        <w:t>receive</w:t>
      </w:r>
      <w:r w:rsidR="00CC52D2" w:rsidRPr="00575821">
        <w:rPr>
          <w:rFonts w:eastAsiaTheme="minorEastAsia"/>
          <w:b/>
          <w:bCs/>
          <w:sz w:val="22"/>
          <w:szCs w:val="22"/>
          <w:lang w:eastAsia="zh-CN"/>
        </w:rPr>
        <w:t xml:space="preserve"> PDCCH for Type0-PDCCH CSS set, after </w:t>
      </w:r>
      <w:r w:rsidR="0078620E">
        <w:rPr>
          <w:rFonts w:eastAsia="ＭＳ 明朝" w:hint="eastAsia"/>
          <w:b/>
          <w:bCs/>
          <w:sz w:val="22"/>
          <w:szCs w:val="22"/>
          <w:lang w:eastAsia="ja-JP"/>
        </w:rPr>
        <w:t xml:space="preserve">whichever is </w:t>
      </w:r>
      <w:r w:rsidR="000A4935">
        <w:rPr>
          <w:rFonts w:eastAsia="ＭＳ 明朝" w:hint="eastAsia"/>
          <w:b/>
          <w:bCs/>
          <w:sz w:val="22"/>
          <w:szCs w:val="22"/>
          <w:lang w:eastAsia="ja-JP"/>
        </w:rPr>
        <w:t>later</w:t>
      </w:r>
      <w:r w:rsidR="00CC52D2" w:rsidRPr="00575821">
        <w:rPr>
          <w:rFonts w:eastAsiaTheme="minorEastAsia"/>
          <w:b/>
          <w:bCs/>
          <w:sz w:val="22"/>
          <w:szCs w:val="22"/>
          <w:lang w:eastAsia="zh-CN"/>
        </w:rPr>
        <w:t xml:space="preserve"> between the time offset </w:t>
      </w:r>
      <w:r w:rsidR="0033260F">
        <w:rPr>
          <w:rFonts w:eastAsia="ＭＳ 明朝" w:hint="eastAsia"/>
          <w:b/>
          <w:bCs/>
          <w:sz w:val="22"/>
          <w:szCs w:val="22"/>
          <w:lang w:eastAsia="ja-JP"/>
        </w:rPr>
        <w:t xml:space="preserve">relative </w:t>
      </w:r>
      <w:r w:rsidR="00C87706">
        <w:rPr>
          <w:rFonts w:eastAsia="ＭＳ 明朝" w:hint="eastAsia"/>
          <w:b/>
          <w:bCs/>
          <w:sz w:val="22"/>
          <w:szCs w:val="22"/>
          <w:lang w:eastAsia="ja-JP"/>
        </w:rPr>
        <w:t xml:space="preserve">to the starting slot of the RAR window </w:t>
      </w:r>
      <w:r w:rsidR="00CC52D2" w:rsidRPr="00575821">
        <w:rPr>
          <w:rFonts w:eastAsiaTheme="minorEastAsia"/>
          <w:b/>
          <w:bCs/>
          <w:sz w:val="22"/>
          <w:szCs w:val="22"/>
          <w:lang w:eastAsia="zh-CN"/>
        </w:rPr>
        <w:t>and the</w:t>
      </w:r>
      <w:r w:rsidR="00CC52D2" w:rsidRPr="00575821">
        <w:rPr>
          <w:rFonts w:eastAsia="ＭＳ 明朝"/>
          <w:b/>
          <w:bCs/>
          <w:sz w:val="22"/>
          <w:szCs w:val="22"/>
          <w:lang w:eastAsia="ja-JP"/>
        </w:rPr>
        <w:t xml:space="preserve"> RAR reception</w:t>
      </w:r>
      <w:r w:rsidR="00CC52D2" w:rsidRPr="00575821">
        <w:rPr>
          <w:rFonts w:eastAsiaTheme="minorEastAsia"/>
          <w:b/>
          <w:bCs/>
          <w:sz w:val="22"/>
          <w:szCs w:val="22"/>
          <w:lang w:eastAsia="zh-CN"/>
        </w:rPr>
        <w:t>.</w:t>
      </w:r>
    </w:p>
    <w:p w14:paraId="1F4DD7FD" w14:textId="10E7D4D5" w:rsidR="00AA271D" w:rsidRPr="0048612C" w:rsidRDefault="00AA271D" w:rsidP="00575821">
      <w:pPr>
        <w:rPr>
          <w:rFonts w:eastAsiaTheme="minorEastAsia"/>
          <w:lang w:eastAsia="zh-CN"/>
        </w:rPr>
      </w:pPr>
    </w:p>
    <w:p w14:paraId="641525A8" w14:textId="77777777" w:rsidR="004B054F" w:rsidRPr="003E7C80" w:rsidRDefault="004B054F" w:rsidP="004B054F">
      <w:pPr>
        <w:pStyle w:val="2"/>
        <w:rPr>
          <w:lang w:eastAsia="ja-JP"/>
        </w:rPr>
      </w:pPr>
      <w:r>
        <w:rPr>
          <w:rFonts w:ascii="Times New Roman" w:hAnsi="Times New Roman" w:hint="eastAsia"/>
          <w:b/>
          <w:bCs/>
          <w:sz w:val="22"/>
          <w:szCs w:val="22"/>
          <w:lang w:eastAsia="ja-JP"/>
        </w:rPr>
        <w:t xml:space="preserve">On-demand SIB1 transmission </w:t>
      </w:r>
    </w:p>
    <w:p w14:paraId="1A528835" w14:textId="77777777" w:rsidR="004B054F" w:rsidRPr="00D714CA" w:rsidRDefault="004B054F" w:rsidP="004B054F">
      <w:pPr>
        <w:pStyle w:val="aff0"/>
        <w:numPr>
          <w:ilvl w:val="0"/>
          <w:numId w:val="55"/>
        </w:numPr>
        <w:ind w:firstLineChars="0"/>
        <w:rPr>
          <w:b/>
          <w:bCs/>
          <w:sz w:val="22"/>
          <w:szCs w:val="22"/>
          <w:lang w:eastAsia="ja-JP"/>
        </w:rPr>
      </w:pPr>
      <w:r w:rsidRPr="009265DD">
        <w:rPr>
          <w:rFonts w:hint="eastAsia"/>
          <w:b/>
          <w:bCs/>
          <w:sz w:val="22"/>
          <w:szCs w:val="22"/>
          <w:lang w:eastAsia="ja-JP"/>
        </w:rPr>
        <w:t>Spatial domain aspect</w:t>
      </w:r>
    </w:p>
    <w:p w14:paraId="156B7A22" w14:textId="2C7F6C40" w:rsidR="004B054F" w:rsidRDefault="004B054F" w:rsidP="00575821">
      <w:pPr>
        <w:spacing w:before="120" w:after="120"/>
        <w:jc w:val="both"/>
        <w:rPr>
          <w:rFonts w:eastAsia="ＭＳ 明朝"/>
          <w:sz w:val="22"/>
          <w:szCs w:val="22"/>
          <w:lang w:eastAsia="ja-JP"/>
        </w:rPr>
      </w:pPr>
      <w:r>
        <w:rPr>
          <w:rFonts w:eastAsia="ＭＳ 明朝" w:hint="eastAsia"/>
          <w:sz w:val="22"/>
          <w:szCs w:val="22"/>
          <w:lang w:eastAsia="ja-JP"/>
        </w:rPr>
        <w:t xml:space="preserve">In the </w:t>
      </w:r>
      <w:r w:rsidR="006F1CA9">
        <w:rPr>
          <w:rFonts w:eastAsia="ＭＳ 明朝" w:hint="eastAsia"/>
          <w:sz w:val="22"/>
          <w:szCs w:val="22"/>
          <w:lang w:eastAsia="ja-JP"/>
        </w:rPr>
        <w:t>RAN1#120bis meeting</w:t>
      </w:r>
      <w:r>
        <w:rPr>
          <w:rFonts w:eastAsia="ＭＳ 明朝" w:hint="eastAsia"/>
          <w:sz w:val="22"/>
          <w:szCs w:val="22"/>
          <w:lang w:eastAsia="ja-JP"/>
        </w:rPr>
        <w:t>,</w:t>
      </w:r>
      <w:r>
        <w:rPr>
          <w:rFonts w:hint="eastAsia"/>
          <w:sz w:val="22"/>
          <w:szCs w:val="22"/>
          <w:lang w:eastAsia="ja-JP"/>
        </w:rPr>
        <w:t xml:space="preserve"> the following agreement was </w:t>
      </w:r>
      <w:r w:rsidR="00860D1D">
        <w:rPr>
          <w:rFonts w:hint="eastAsia"/>
          <w:sz w:val="22"/>
          <w:szCs w:val="22"/>
          <w:lang w:eastAsia="ja-JP"/>
        </w:rPr>
        <w:t xml:space="preserve">updated </w:t>
      </w:r>
      <w:r w:rsidR="006F1CA9">
        <w:rPr>
          <w:rFonts w:hint="eastAsia"/>
          <w:sz w:val="22"/>
          <w:szCs w:val="22"/>
          <w:lang w:eastAsia="ja-JP"/>
        </w:rPr>
        <w:t>for the SSB</w:t>
      </w:r>
      <w:r w:rsidR="00F00376">
        <w:rPr>
          <w:rFonts w:hint="eastAsia"/>
          <w:sz w:val="22"/>
          <w:szCs w:val="22"/>
          <w:lang w:eastAsia="ja-JP"/>
        </w:rPr>
        <w:t xml:space="preserve">s </w:t>
      </w:r>
      <w:r w:rsidR="00461A02">
        <w:rPr>
          <w:rFonts w:hint="eastAsia"/>
          <w:sz w:val="22"/>
          <w:szCs w:val="22"/>
          <w:lang w:eastAsia="ja-JP"/>
        </w:rPr>
        <w:t>assumed for</w:t>
      </w:r>
      <w:r w:rsidR="00F00376">
        <w:rPr>
          <w:rFonts w:hint="eastAsia"/>
          <w:sz w:val="22"/>
          <w:szCs w:val="22"/>
          <w:lang w:eastAsia="ja-JP"/>
        </w:rPr>
        <w:t xml:space="preserve"> </w:t>
      </w:r>
      <w:r w:rsidR="00461A02">
        <w:rPr>
          <w:rFonts w:hint="eastAsia"/>
          <w:sz w:val="22"/>
          <w:szCs w:val="22"/>
          <w:lang w:eastAsia="ja-JP"/>
        </w:rPr>
        <w:t xml:space="preserve">on-demand SIB1 </w:t>
      </w:r>
      <w:r w:rsidR="00F00376">
        <w:rPr>
          <w:rFonts w:hint="eastAsia"/>
          <w:sz w:val="22"/>
          <w:szCs w:val="22"/>
          <w:lang w:eastAsia="ja-JP"/>
        </w:rPr>
        <w:t xml:space="preserve">PDCCH </w:t>
      </w:r>
      <w:r w:rsidR="00461A02">
        <w:rPr>
          <w:rFonts w:hint="eastAsia"/>
          <w:sz w:val="22"/>
          <w:szCs w:val="22"/>
          <w:lang w:eastAsia="ja-JP"/>
        </w:rPr>
        <w:t>transmission</w:t>
      </w:r>
      <w:r>
        <w:rPr>
          <w:sz w:val="22"/>
          <w:szCs w:val="22"/>
          <w:lang w:eastAsia="ja-JP"/>
        </w:rPr>
        <w:t xml:space="preserve">. </w:t>
      </w:r>
    </w:p>
    <w:tbl>
      <w:tblPr>
        <w:tblStyle w:val="afd"/>
        <w:tblW w:w="0" w:type="auto"/>
        <w:tblLook w:val="04A0" w:firstRow="1" w:lastRow="0" w:firstColumn="1" w:lastColumn="0" w:noHBand="0" w:noVBand="1"/>
      </w:tblPr>
      <w:tblGrid>
        <w:gridCol w:w="9629"/>
      </w:tblGrid>
      <w:tr w:rsidR="004B054F" w:rsidRPr="00C54DA1" w14:paraId="0E2BEC4F" w14:textId="77777777" w:rsidTr="003A1A61">
        <w:trPr>
          <w:trHeight w:val="792"/>
        </w:trPr>
        <w:tc>
          <w:tcPr>
            <w:tcW w:w="9629" w:type="dxa"/>
          </w:tcPr>
          <w:p w14:paraId="359BDD37" w14:textId="6701559B" w:rsidR="00077ED6" w:rsidRPr="00575821" w:rsidRDefault="00077ED6" w:rsidP="00077ED6">
            <w:pPr>
              <w:rPr>
                <w:rFonts w:eastAsia="ＭＳ 明朝"/>
                <w:sz w:val="22"/>
                <w:szCs w:val="22"/>
                <w:lang w:eastAsia="ja-JP"/>
              </w:rPr>
            </w:pPr>
            <w:bookmarkStart w:id="2" w:name="_Hlk197434334"/>
            <w:r w:rsidRPr="00575821">
              <w:rPr>
                <w:rFonts w:eastAsia="PMingLiU"/>
                <w:b/>
                <w:bCs/>
                <w:sz w:val="22"/>
                <w:szCs w:val="22"/>
                <w:highlight w:val="green"/>
                <w:lang w:val="en-GB" w:eastAsia="zh-TW"/>
              </w:rPr>
              <w:t>Agreement</w:t>
            </w:r>
            <w:r w:rsidRPr="00077ED6">
              <w:rPr>
                <w:rFonts w:eastAsia="PMingLiU"/>
                <w:b/>
                <w:bCs/>
                <w:sz w:val="22"/>
                <w:szCs w:val="22"/>
                <w:lang w:val="en-GB" w:eastAsia="zh-TW"/>
              </w:rPr>
              <w:t>@RAN1#120b</w:t>
            </w:r>
            <w:r w:rsidR="00D21F17">
              <w:rPr>
                <w:rFonts w:eastAsia="ＭＳ 明朝" w:hint="eastAsia"/>
                <w:b/>
                <w:bCs/>
                <w:sz w:val="22"/>
                <w:szCs w:val="22"/>
                <w:lang w:val="en-GB" w:eastAsia="ja-JP"/>
              </w:rPr>
              <w:t>is</w:t>
            </w:r>
          </w:p>
          <w:p w14:paraId="193426FF" w14:textId="77777777" w:rsidR="00306157" w:rsidRPr="00575821" w:rsidRDefault="00306157" w:rsidP="00306157">
            <w:pPr>
              <w:rPr>
                <w:rFonts w:eastAsia="PMingLiU" w:cs="Times"/>
                <w:sz w:val="22"/>
                <w:szCs w:val="22"/>
                <w:lang w:eastAsia="zh-TW"/>
              </w:rPr>
            </w:pPr>
            <w:r w:rsidRPr="00575821">
              <w:rPr>
                <w:rFonts w:eastAsia="PMingLiU" w:cs="Times"/>
                <w:sz w:val="22"/>
                <w:szCs w:val="22"/>
                <w:lang w:eastAsia="zh-TW"/>
              </w:rPr>
              <w:t>The following agreement is updated as follows:</w:t>
            </w:r>
          </w:p>
          <w:p w14:paraId="00C8C41B" w14:textId="77777777" w:rsidR="00306157" w:rsidRPr="00575821" w:rsidRDefault="00306157" w:rsidP="00306157">
            <w:pPr>
              <w:rPr>
                <w:rFonts w:eastAsia="PMingLiU" w:cs="Times"/>
                <w:sz w:val="22"/>
                <w:szCs w:val="22"/>
                <w:lang w:eastAsia="zh-TW"/>
              </w:rPr>
            </w:pPr>
            <w:r w:rsidRPr="00575821">
              <w:rPr>
                <w:rFonts w:eastAsia="PMingLiU" w:cs="Times"/>
                <w:sz w:val="22"/>
                <w:szCs w:val="22"/>
                <w:lang w:eastAsia="zh-TW"/>
              </w:rPr>
              <w:t xml:space="preserve">The UE assumes that, in the OD-SIB1 window, PDCCH for an OD-SIB1 message is transmitted in PDCCH monitoring occasions corresponding </w:t>
            </w:r>
            <w:r w:rsidRPr="00575821">
              <w:rPr>
                <w:rFonts w:eastAsia="PMingLiU" w:cs="Times"/>
                <w:color w:val="FF0000"/>
                <w:sz w:val="22"/>
                <w:szCs w:val="22"/>
                <w:lang w:eastAsia="zh-TW"/>
              </w:rPr>
              <w:t xml:space="preserve">only </w:t>
            </w:r>
            <w:r w:rsidRPr="00575821">
              <w:rPr>
                <w:rFonts w:eastAsia="PMingLiU" w:cs="Times"/>
                <w:sz w:val="22"/>
                <w:szCs w:val="22"/>
                <w:lang w:eastAsia="zh-TW"/>
              </w:rPr>
              <w:t xml:space="preserve">to </w:t>
            </w:r>
            <w:r w:rsidRPr="00575821">
              <w:rPr>
                <w:rFonts w:eastAsia="PMingLiU" w:cs="Times"/>
                <w:strike/>
                <w:color w:val="FF0000"/>
                <w:sz w:val="22"/>
                <w:szCs w:val="22"/>
                <w:lang w:eastAsia="zh-TW"/>
              </w:rPr>
              <w:t>at least</w:t>
            </w:r>
            <w:r w:rsidRPr="00575821">
              <w:rPr>
                <w:rFonts w:eastAsia="PMingLiU" w:cs="Times"/>
                <w:color w:val="FF0000"/>
                <w:sz w:val="22"/>
                <w:szCs w:val="22"/>
                <w:lang w:eastAsia="zh-TW"/>
              </w:rPr>
              <w:t xml:space="preserve"> </w:t>
            </w:r>
            <w:r w:rsidRPr="00575821">
              <w:rPr>
                <w:rFonts w:eastAsia="PMingLiU" w:cs="Times"/>
                <w:sz w:val="22"/>
                <w:szCs w:val="22"/>
                <w:lang w:eastAsia="zh-TW"/>
              </w:rPr>
              <w:t xml:space="preserve">the SSB associated with the </w:t>
            </w:r>
            <w:r w:rsidRPr="00575821">
              <w:rPr>
                <w:rFonts w:eastAsia="PMingLiU" w:cs="Times"/>
                <w:color w:val="FF0000"/>
                <w:sz w:val="22"/>
                <w:szCs w:val="22"/>
                <w:lang w:eastAsia="zh-TW"/>
              </w:rPr>
              <w:t xml:space="preserve">transmitted </w:t>
            </w:r>
            <w:r w:rsidRPr="00575821">
              <w:rPr>
                <w:rFonts w:eastAsia="PMingLiU" w:cs="Times"/>
                <w:sz w:val="22"/>
                <w:szCs w:val="22"/>
                <w:lang w:eastAsia="zh-TW"/>
              </w:rPr>
              <w:t xml:space="preserve">PRACH for UL-WUS if this is indicated via UL WUS configuration </w:t>
            </w:r>
            <w:r w:rsidRPr="00575821">
              <w:rPr>
                <w:rFonts w:eastAsia="PMingLiU" w:cs="Times"/>
                <w:color w:val="FF0000"/>
                <w:sz w:val="22"/>
                <w:szCs w:val="22"/>
                <w:lang w:eastAsia="zh-TW"/>
              </w:rPr>
              <w:t>by a 1-bit indication</w:t>
            </w:r>
          </w:p>
          <w:p w14:paraId="3117ED84" w14:textId="77777777" w:rsidR="00306157" w:rsidRPr="00575821" w:rsidRDefault="00306157" w:rsidP="00306157">
            <w:pPr>
              <w:pStyle w:val="aff0"/>
              <w:numPr>
                <w:ilvl w:val="0"/>
                <w:numId w:val="77"/>
              </w:numPr>
              <w:ind w:firstLineChars="0"/>
              <w:rPr>
                <w:rFonts w:eastAsia="PMingLiU" w:cs="Times"/>
                <w:color w:val="FF0000"/>
                <w:sz w:val="22"/>
                <w:szCs w:val="22"/>
                <w:lang w:eastAsia="zh-TW"/>
              </w:rPr>
            </w:pPr>
            <w:r w:rsidRPr="00575821">
              <w:rPr>
                <w:rFonts w:cs="Times"/>
                <w:color w:val="FF0000"/>
                <w:sz w:val="22"/>
                <w:szCs w:val="22"/>
              </w:rPr>
              <w:t xml:space="preserve">If the 1-bit indication is included in UL WUS config and indicate as TRUE, the UE assumes that, </w:t>
            </w:r>
            <w:r w:rsidRPr="00575821">
              <w:rPr>
                <w:rFonts w:eastAsia="PMingLiU" w:cs="Times"/>
                <w:color w:val="FF0000"/>
                <w:sz w:val="22"/>
                <w:szCs w:val="22"/>
                <w:lang w:eastAsia="zh-TW"/>
              </w:rPr>
              <w:t>in the OD-SIB1 window, PDCCH for an OD-SIB1 message is transmitted in PDCCH monitoring occasions corresponding only to the SSB associated with the PRACH for UL-WUS</w:t>
            </w:r>
            <w:r w:rsidRPr="00575821">
              <w:rPr>
                <w:rFonts w:cs="Times"/>
                <w:color w:val="FF0000"/>
                <w:sz w:val="22"/>
                <w:szCs w:val="22"/>
              </w:rPr>
              <w:t>.</w:t>
            </w:r>
          </w:p>
          <w:p w14:paraId="7DFFB326" w14:textId="77777777" w:rsidR="00306157" w:rsidRPr="00575821" w:rsidRDefault="00306157" w:rsidP="00306157">
            <w:pPr>
              <w:pStyle w:val="aff0"/>
              <w:numPr>
                <w:ilvl w:val="0"/>
                <w:numId w:val="77"/>
              </w:numPr>
              <w:ind w:firstLineChars="0"/>
              <w:rPr>
                <w:rFonts w:eastAsiaTheme="minorEastAsia" w:cs="Times"/>
                <w:color w:val="FF0000"/>
                <w:sz w:val="22"/>
                <w:szCs w:val="22"/>
                <w:lang w:eastAsia="zh-CN"/>
              </w:rPr>
            </w:pPr>
            <w:r w:rsidRPr="00575821">
              <w:rPr>
                <w:rFonts w:cs="Times"/>
                <w:color w:val="FF0000"/>
                <w:sz w:val="22"/>
                <w:szCs w:val="22"/>
              </w:rPr>
              <w:t xml:space="preserve">If the 1-bit indication is not included in UL WUS config or the 1-bit indication is FALSE, </w:t>
            </w:r>
            <w:r w:rsidRPr="00575821">
              <w:rPr>
                <w:rFonts w:eastAsia="PMingLiU" w:cs="Times"/>
                <w:color w:val="FF0000"/>
                <w:sz w:val="22"/>
                <w:szCs w:val="22"/>
                <w:lang w:eastAsia="zh-TW"/>
              </w:rPr>
              <w:t>the UE assumes the same as legacy, i.e., in the OD-SIB1 window, PDCCH for an OD-SIB1 message is transmitted in at least one PDCCH monitoring occasion corresponding to each transmitted SSB.</w:t>
            </w:r>
          </w:p>
          <w:p w14:paraId="5588A81C" w14:textId="77777777" w:rsidR="00306157" w:rsidRPr="00575821" w:rsidRDefault="00306157" w:rsidP="00306157">
            <w:pPr>
              <w:pStyle w:val="aff0"/>
              <w:numPr>
                <w:ilvl w:val="0"/>
                <w:numId w:val="77"/>
              </w:numPr>
              <w:ind w:firstLineChars="0"/>
              <w:rPr>
                <w:rFonts w:eastAsiaTheme="minorEastAsia" w:cs="Times"/>
                <w:color w:val="FF0000"/>
                <w:sz w:val="22"/>
                <w:szCs w:val="22"/>
                <w:lang w:eastAsia="zh-CN"/>
              </w:rPr>
            </w:pPr>
            <w:r w:rsidRPr="00575821">
              <w:rPr>
                <w:rFonts w:cs="Times"/>
                <w:color w:val="FF0000"/>
                <w:sz w:val="22"/>
                <w:szCs w:val="22"/>
              </w:rPr>
              <w:t>Further study possible down selection from the following options to indicate additional information related to SSBs associated with PDCCH monitoring occasions</w:t>
            </w:r>
          </w:p>
          <w:p w14:paraId="76A62099" w14:textId="77777777" w:rsidR="00306157" w:rsidRPr="00575821" w:rsidRDefault="00306157" w:rsidP="00306157">
            <w:pPr>
              <w:pStyle w:val="aff0"/>
              <w:numPr>
                <w:ilvl w:val="1"/>
                <w:numId w:val="77"/>
              </w:numPr>
              <w:ind w:firstLineChars="0"/>
              <w:rPr>
                <w:rFonts w:eastAsiaTheme="minorEastAsia" w:cs="Times"/>
                <w:color w:val="FF0000"/>
                <w:sz w:val="22"/>
                <w:szCs w:val="22"/>
                <w:lang w:eastAsia="zh-CN"/>
              </w:rPr>
            </w:pPr>
            <w:r w:rsidRPr="00575821">
              <w:rPr>
                <w:rFonts w:cs="Times"/>
                <w:color w:val="FF0000"/>
                <w:sz w:val="22"/>
                <w:szCs w:val="22"/>
              </w:rPr>
              <w:t>Alt1: The information is provided in UL-WUS config</w:t>
            </w:r>
          </w:p>
          <w:p w14:paraId="5E3D7309" w14:textId="77777777" w:rsidR="00306157" w:rsidRPr="00575821" w:rsidRDefault="00306157" w:rsidP="00306157">
            <w:pPr>
              <w:pStyle w:val="aff0"/>
              <w:numPr>
                <w:ilvl w:val="1"/>
                <w:numId w:val="77"/>
              </w:numPr>
              <w:ind w:firstLineChars="0"/>
              <w:rPr>
                <w:rFonts w:eastAsiaTheme="minorEastAsia" w:cs="Times"/>
                <w:color w:val="FF0000"/>
                <w:sz w:val="22"/>
                <w:szCs w:val="22"/>
                <w:lang w:eastAsia="zh-CN"/>
              </w:rPr>
            </w:pPr>
            <w:r w:rsidRPr="00575821">
              <w:rPr>
                <w:rFonts w:cs="Times"/>
                <w:color w:val="FF0000"/>
                <w:sz w:val="22"/>
                <w:szCs w:val="22"/>
              </w:rPr>
              <w:t>Alt2: The information is provided in RAR in response to UL-WUS transmission</w:t>
            </w:r>
          </w:p>
          <w:p w14:paraId="0D18DEE7" w14:textId="672CC579" w:rsidR="00077ED6" w:rsidRPr="00575821" w:rsidRDefault="00306157" w:rsidP="00575821">
            <w:pPr>
              <w:pStyle w:val="aff0"/>
              <w:numPr>
                <w:ilvl w:val="1"/>
                <w:numId w:val="77"/>
              </w:numPr>
              <w:ind w:firstLineChars="0"/>
              <w:rPr>
                <w:rFonts w:eastAsiaTheme="minorEastAsia" w:cs="Times"/>
                <w:color w:val="FF0000"/>
                <w:sz w:val="22"/>
                <w:szCs w:val="22"/>
                <w:lang w:eastAsia="zh-CN"/>
              </w:rPr>
            </w:pPr>
            <w:r w:rsidRPr="00575821">
              <w:rPr>
                <w:rFonts w:cs="Times"/>
                <w:color w:val="FF0000"/>
                <w:sz w:val="22"/>
                <w:szCs w:val="22"/>
              </w:rPr>
              <w:t>Alt3: No additional information is provided</w:t>
            </w:r>
          </w:p>
        </w:tc>
      </w:tr>
    </w:tbl>
    <w:bookmarkEnd w:id="2"/>
    <w:p w14:paraId="748065C4" w14:textId="77777777" w:rsidR="006B160A" w:rsidRDefault="009325B6">
      <w:pPr>
        <w:spacing w:before="120" w:after="120"/>
        <w:jc w:val="both"/>
        <w:rPr>
          <w:rFonts w:eastAsia="ＭＳ 明朝"/>
          <w:sz w:val="22"/>
          <w:szCs w:val="22"/>
          <w:lang w:eastAsia="ja-JP"/>
        </w:rPr>
      </w:pPr>
      <w:r>
        <w:rPr>
          <w:rFonts w:hint="eastAsia"/>
          <w:sz w:val="22"/>
          <w:szCs w:val="22"/>
          <w:lang w:eastAsia="ja-JP"/>
        </w:rPr>
        <w:t xml:space="preserve">If the 1-bit indication is included in UL WUS configuration </w:t>
      </w:r>
      <w:r w:rsidR="000630FA">
        <w:rPr>
          <w:rFonts w:hint="eastAsia"/>
          <w:sz w:val="22"/>
          <w:szCs w:val="22"/>
          <w:lang w:eastAsia="ja-JP"/>
        </w:rPr>
        <w:t>and indicated as TRUE</w:t>
      </w:r>
      <w:r w:rsidR="00736249">
        <w:rPr>
          <w:rFonts w:hint="eastAsia"/>
          <w:sz w:val="22"/>
          <w:szCs w:val="22"/>
          <w:lang w:eastAsia="ja-JP"/>
        </w:rPr>
        <w:t xml:space="preserve">, </w:t>
      </w:r>
      <w:r w:rsidR="000630FA">
        <w:rPr>
          <w:rFonts w:hint="eastAsia"/>
          <w:sz w:val="22"/>
          <w:szCs w:val="22"/>
          <w:lang w:eastAsia="ja-JP"/>
        </w:rPr>
        <w:t>i</w:t>
      </w:r>
      <w:r w:rsidR="00ED29AF">
        <w:rPr>
          <w:rFonts w:hint="eastAsia"/>
          <w:sz w:val="22"/>
          <w:szCs w:val="22"/>
          <w:lang w:eastAsia="ja-JP"/>
        </w:rPr>
        <w:t xml:space="preserve">n </w:t>
      </w:r>
      <w:r w:rsidR="00ED29AF">
        <w:rPr>
          <w:sz w:val="22"/>
          <w:szCs w:val="22"/>
          <w:lang w:eastAsia="ja-JP"/>
        </w:rPr>
        <w:t>addition</w:t>
      </w:r>
      <w:r w:rsidR="00ED29AF">
        <w:rPr>
          <w:rFonts w:hint="eastAsia"/>
          <w:sz w:val="22"/>
          <w:szCs w:val="22"/>
          <w:lang w:eastAsia="ja-JP"/>
        </w:rPr>
        <w:t xml:space="preserve"> to the </w:t>
      </w:r>
      <w:r w:rsidR="00CE7DD5">
        <w:rPr>
          <w:rFonts w:hint="eastAsia"/>
          <w:sz w:val="22"/>
          <w:szCs w:val="22"/>
          <w:lang w:eastAsia="ja-JP"/>
        </w:rPr>
        <w:t xml:space="preserve">SSB associated with UL WUS, </w:t>
      </w:r>
      <w:r w:rsidR="00CE7DD5">
        <w:rPr>
          <w:rFonts w:eastAsia="ＭＳ 明朝" w:hint="eastAsia"/>
          <w:sz w:val="22"/>
          <w:szCs w:val="22"/>
          <w:lang w:eastAsia="ja-JP"/>
        </w:rPr>
        <w:t>t</w:t>
      </w:r>
      <w:r w:rsidR="004B054F">
        <w:rPr>
          <w:rFonts w:eastAsia="ＭＳ 明朝"/>
          <w:sz w:val="22"/>
          <w:szCs w:val="22"/>
          <w:lang w:eastAsia="ja-JP"/>
        </w:rPr>
        <w:t xml:space="preserve">he </w:t>
      </w:r>
      <w:proofErr w:type="spellStart"/>
      <w:r w:rsidR="004B054F">
        <w:rPr>
          <w:rFonts w:eastAsia="ＭＳ 明朝"/>
          <w:sz w:val="22"/>
          <w:szCs w:val="22"/>
          <w:lang w:eastAsia="ja-JP"/>
        </w:rPr>
        <w:t>gNB</w:t>
      </w:r>
      <w:proofErr w:type="spellEnd"/>
      <w:r w:rsidR="004B054F">
        <w:rPr>
          <w:rFonts w:eastAsia="ＭＳ 明朝"/>
          <w:sz w:val="22"/>
          <w:szCs w:val="22"/>
          <w:lang w:eastAsia="ja-JP"/>
        </w:rPr>
        <w:t xml:space="preserve"> can </w:t>
      </w:r>
      <w:r w:rsidR="000D6718">
        <w:rPr>
          <w:rFonts w:eastAsia="ＭＳ 明朝" w:hint="eastAsia"/>
          <w:sz w:val="22"/>
          <w:szCs w:val="22"/>
          <w:lang w:eastAsia="ja-JP"/>
        </w:rPr>
        <w:t xml:space="preserve">also </w:t>
      </w:r>
      <w:r w:rsidR="004B054F">
        <w:rPr>
          <w:rFonts w:eastAsia="ＭＳ 明朝"/>
          <w:sz w:val="22"/>
          <w:szCs w:val="22"/>
          <w:lang w:eastAsia="ja-JP"/>
        </w:rPr>
        <w:t>choose to transmit with other SSBs</w:t>
      </w:r>
      <w:r w:rsidR="004B054F">
        <w:rPr>
          <w:rFonts w:eastAsia="ＭＳ 明朝" w:hint="eastAsia"/>
          <w:sz w:val="22"/>
          <w:szCs w:val="22"/>
          <w:lang w:eastAsia="ja-JP"/>
        </w:rPr>
        <w:t xml:space="preserve">. This </w:t>
      </w:r>
      <w:r w:rsidR="00D979C6">
        <w:rPr>
          <w:rFonts w:eastAsia="ＭＳ 明朝" w:hint="eastAsia"/>
          <w:sz w:val="22"/>
          <w:szCs w:val="22"/>
          <w:lang w:eastAsia="ja-JP"/>
        </w:rPr>
        <w:t>is beneficial to the UEs</w:t>
      </w:r>
      <w:r w:rsidR="004B054F">
        <w:rPr>
          <w:rFonts w:eastAsia="ＭＳ 明朝"/>
          <w:sz w:val="22"/>
          <w:szCs w:val="22"/>
          <w:lang w:eastAsia="ja-JP"/>
        </w:rPr>
        <w:t xml:space="preserve"> </w:t>
      </w:r>
      <w:r w:rsidR="007525A4">
        <w:rPr>
          <w:rFonts w:eastAsia="ＭＳ 明朝" w:hint="eastAsia"/>
          <w:sz w:val="22"/>
          <w:szCs w:val="22"/>
          <w:lang w:eastAsia="ja-JP"/>
        </w:rPr>
        <w:t xml:space="preserve">in </w:t>
      </w:r>
      <w:r w:rsidR="0054301E">
        <w:rPr>
          <w:rFonts w:eastAsia="ＭＳ 明朝" w:hint="eastAsia"/>
          <w:sz w:val="22"/>
          <w:szCs w:val="22"/>
          <w:lang w:eastAsia="ja-JP"/>
        </w:rPr>
        <w:t>the</w:t>
      </w:r>
      <w:r w:rsidR="007525A4">
        <w:rPr>
          <w:rFonts w:eastAsia="ＭＳ 明朝" w:hint="eastAsia"/>
          <w:sz w:val="22"/>
          <w:szCs w:val="22"/>
          <w:lang w:eastAsia="ja-JP"/>
        </w:rPr>
        <w:t xml:space="preserve"> areas </w:t>
      </w:r>
      <w:r w:rsidR="0054301E">
        <w:rPr>
          <w:rFonts w:eastAsia="ＭＳ 明朝" w:hint="eastAsia"/>
          <w:sz w:val="22"/>
          <w:szCs w:val="22"/>
          <w:lang w:eastAsia="ja-JP"/>
        </w:rPr>
        <w:t>not covered by the SSB associated with transmitted UL WUS</w:t>
      </w:r>
      <w:r w:rsidR="00903CD4">
        <w:rPr>
          <w:rFonts w:eastAsia="ＭＳ 明朝" w:hint="eastAsia"/>
          <w:sz w:val="22"/>
          <w:szCs w:val="22"/>
          <w:lang w:eastAsia="ja-JP"/>
        </w:rPr>
        <w:t>, as</w:t>
      </w:r>
      <w:r w:rsidR="00D979C6">
        <w:rPr>
          <w:rFonts w:eastAsia="ＭＳ 明朝" w:hint="eastAsia"/>
          <w:sz w:val="22"/>
          <w:szCs w:val="22"/>
          <w:lang w:eastAsia="ja-JP"/>
        </w:rPr>
        <w:t xml:space="preserve"> </w:t>
      </w:r>
      <w:r w:rsidR="00903CD4">
        <w:rPr>
          <w:rFonts w:eastAsia="ＭＳ 明朝" w:hint="eastAsia"/>
          <w:sz w:val="22"/>
          <w:szCs w:val="22"/>
          <w:lang w:eastAsia="ja-JP"/>
        </w:rPr>
        <w:t>t</w:t>
      </w:r>
      <w:r w:rsidR="00D979C6">
        <w:rPr>
          <w:rFonts w:eastAsia="ＭＳ 明朝" w:hint="eastAsia"/>
          <w:sz w:val="22"/>
          <w:szCs w:val="22"/>
          <w:lang w:eastAsia="ja-JP"/>
        </w:rPr>
        <w:t>hey can</w:t>
      </w:r>
      <w:r w:rsidR="004B054F">
        <w:rPr>
          <w:rFonts w:eastAsia="ＭＳ 明朝"/>
          <w:sz w:val="22"/>
          <w:szCs w:val="22"/>
          <w:lang w:eastAsia="ja-JP"/>
        </w:rPr>
        <w:t xml:space="preserve"> have the opportunity to acquire SIB1</w:t>
      </w:r>
      <w:r w:rsidR="007525A4">
        <w:rPr>
          <w:rFonts w:eastAsia="ＭＳ 明朝" w:hint="eastAsia"/>
          <w:sz w:val="22"/>
          <w:szCs w:val="22"/>
          <w:lang w:eastAsia="ja-JP"/>
        </w:rPr>
        <w:t xml:space="preserve"> </w:t>
      </w:r>
      <w:r w:rsidR="007525A4">
        <w:rPr>
          <w:rFonts w:eastAsia="ＭＳ 明朝"/>
          <w:sz w:val="22"/>
          <w:szCs w:val="22"/>
          <w:lang w:eastAsia="ja-JP"/>
        </w:rPr>
        <w:t>before</w:t>
      </w:r>
      <w:r w:rsidR="007525A4">
        <w:rPr>
          <w:rFonts w:eastAsia="ＭＳ 明朝" w:hint="eastAsia"/>
          <w:sz w:val="22"/>
          <w:szCs w:val="22"/>
          <w:lang w:eastAsia="ja-JP"/>
        </w:rPr>
        <w:t xml:space="preserve"> </w:t>
      </w:r>
      <w:r w:rsidR="0054301E">
        <w:rPr>
          <w:rFonts w:eastAsia="ＭＳ 明朝" w:hint="eastAsia"/>
          <w:sz w:val="22"/>
          <w:szCs w:val="22"/>
          <w:lang w:eastAsia="ja-JP"/>
        </w:rPr>
        <w:t>SIB1 request</w:t>
      </w:r>
      <w:r w:rsidR="000A60A8">
        <w:rPr>
          <w:rFonts w:eastAsia="ＭＳ 明朝" w:hint="eastAsia"/>
          <w:sz w:val="22"/>
          <w:szCs w:val="22"/>
          <w:lang w:eastAsia="ja-JP"/>
        </w:rPr>
        <w:t xml:space="preserve"> transmission</w:t>
      </w:r>
      <w:r w:rsidR="004B054F">
        <w:rPr>
          <w:rFonts w:eastAsia="ＭＳ 明朝"/>
          <w:sz w:val="22"/>
          <w:szCs w:val="22"/>
          <w:lang w:eastAsia="ja-JP"/>
        </w:rPr>
        <w:t xml:space="preserve">. However, indicating these </w:t>
      </w:r>
      <w:r w:rsidR="00BF1D0A">
        <w:rPr>
          <w:rFonts w:eastAsia="ＭＳ 明朝" w:hint="eastAsia"/>
          <w:sz w:val="22"/>
          <w:szCs w:val="22"/>
          <w:lang w:eastAsia="ja-JP"/>
        </w:rPr>
        <w:t xml:space="preserve">additional </w:t>
      </w:r>
      <w:r w:rsidR="004B054F">
        <w:rPr>
          <w:rFonts w:eastAsia="ＭＳ 明朝" w:hint="eastAsia"/>
          <w:sz w:val="22"/>
          <w:szCs w:val="22"/>
          <w:lang w:eastAsia="ja-JP"/>
        </w:rPr>
        <w:t>SSB</w:t>
      </w:r>
      <w:r w:rsidR="00BF1D0A">
        <w:rPr>
          <w:rFonts w:eastAsia="ＭＳ 明朝" w:hint="eastAsia"/>
          <w:sz w:val="22"/>
          <w:szCs w:val="22"/>
          <w:lang w:eastAsia="ja-JP"/>
        </w:rPr>
        <w:t>s</w:t>
      </w:r>
      <w:r w:rsidR="004B054F">
        <w:rPr>
          <w:rFonts w:eastAsia="ＭＳ 明朝" w:hint="eastAsia"/>
          <w:sz w:val="22"/>
          <w:szCs w:val="22"/>
          <w:lang w:eastAsia="ja-JP"/>
        </w:rPr>
        <w:t xml:space="preserve"> (in </w:t>
      </w:r>
      <w:r w:rsidR="00A0047D">
        <w:rPr>
          <w:rFonts w:eastAsia="ＭＳ 明朝" w:hint="eastAsia"/>
          <w:sz w:val="22"/>
          <w:szCs w:val="22"/>
          <w:lang w:eastAsia="ja-JP"/>
        </w:rPr>
        <w:t xml:space="preserve">RAR or </w:t>
      </w:r>
      <w:r w:rsidR="004B054F">
        <w:rPr>
          <w:rFonts w:eastAsia="ＭＳ 明朝" w:hint="eastAsia"/>
          <w:sz w:val="22"/>
          <w:szCs w:val="22"/>
          <w:lang w:eastAsia="ja-JP"/>
        </w:rPr>
        <w:t xml:space="preserve">UL WUS configuration) </w:t>
      </w:r>
      <w:r w:rsidR="004B054F">
        <w:rPr>
          <w:rFonts w:eastAsia="ＭＳ 明朝"/>
          <w:sz w:val="22"/>
          <w:szCs w:val="22"/>
          <w:lang w:eastAsia="ja-JP"/>
        </w:rPr>
        <w:t>is not necessary.</w:t>
      </w:r>
      <w:r w:rsidR="00CE7DD5">
        <w:rPr>
          <w:rFonts w:eastAsia="ＭＳ 明朝" w:hint="eastAsia"/>
          <w:sz w:val="22"/>
          <w:szCs w:val="22"/>
          <w:lang w:eastAsia="ja-JP"/>
        </w:rPr>
        <w:t xml:space="preserve"> </w:t>
      </w:r>
    </w:p>
    <w:p w14:paraId="4B9AFE82" w14:textId="33022634" w:rsidR="00BD1C65" w:rsidRPr="003F1E9F" w:rsidRDefault="00B50D7A">
      <w:pPr>
        <w:spacing w:before="120" w:after="120"/>
        <w:jc w:val="both"/>
        <w:rPr>
          <w:rFonts w:eastAsia="ＭＳ 明朝"/>
          <w:sz w:val="22"/>
          <w:szCs w:val="22"/>
          <w:lang w:eastAsia="ja-JP"/>
        </w:rPr>
      </w:pPr>
      <w:r>
        <w:rPr>
          <w:rFonts w:eastAsia="ＭＳ 明朝" w:hint="eastAsia"/>
          <w:sz w:val="22"/>
          <w:szCs w:val="22"/>
          <w:lang w:eastAsia="ja-JP"/>
        </w:rPr>
        <w:t xml:space="preserve">As agreed in the same RAN1 meeting, </w:t>
      </w:r>
      <w:r w:rsidR="00EC2CE7">
        <w:rPr>
          <w:rFonts w:eastAsia="ＭＳ 明朝" w:hint="eastAsia"/>
          <w:sz w:val="22"/>
          <w:szCs w:val="22"/>
          <w:lang w:eastAsia="ja-JP"/>
        </w:rPr>
        <w:t xml:space="preserve">it is up </w:t>
      </w:r>
      <w:r w:rsidR="001E10CB">
        <w:rPr>
          <w:rFonts w:eastAsia="ＭＳ 明朝" w:hint="eastAsia"/>
          <w:sz w:val="22"/>
          <w:szCs w:val="22"/>
          <w:lang w:eastAsia="ja-JP"/>
        </w:rPr>
        <w:t>t</w:t>
      </w:r>
      <w:r w:rsidR="00EC2CE7">
        <w:rPr>
          <w:rFonts w:eastAsia="ＭＳ 明朝" w:hint="eastAsia"/>
          <w:sz w:val="22"/>
          <w:szCs w:val="22"/>
          <w:lang w:eastAsia="ja-JP"/>
        </w:rPr>
        <w:t>o UE implementation whether to</w:t>
      </w:r>
      <w:r w:rsidR="001E10CB">
        <w:rPr>
          <w:rFonts w:eastAsia="ＭＳ 明朝" w:hint="eastAsia"/>
          <w:sz w:val="22"/>
          <w:szCs w:val="22"/>
          <w:lang w:eastAsia="ja-JP"/>
        </w:rPr>
        <w:t xml:space="preserve"> monitor </w:t>
      </w:r>
      <w:r w:rsidR="00B61696">
        <w:rPr>
          <w:rFonts w:eastAsia="ＭＳ 明朝" w:hint="eastAsia"/>
          <w:sz w:val="22"/>
          <w:szCs w:val="22"/>
          <w:lang w:eastAsia="ja-JP"/>
        </w:rPr>
        <w:t>Type 0-</w:t>
      </w:r>
      <w:r w:rsidR="001E10CB">
        <w:rPr>
          <w:rFonts w:eastAsia="ＭＳ 明朝" w:hint="eastAsia"/>
          <w:sz w:val="22"/>
          <w:szCs w:val="22"/>
          <w:lang w:eastAsia="ja-JP"/>
        </w:rPr>
        <w:t>PDCCH</w:t>
      </w:r>
      <w:r w:rsidR="00B61696">
        <w:rPr>
          <w:rFonts w:eastAsia="ＭＳ 明朝" w:hint="eastAsia"/>
          <w:sz w:val="22"/>
          <w:szCs w:val="22"/>
          <w:lang w:eastAsia="ja-JP"/>
        </w:rPr>
        <w:t xml:space="preserve"> for SIB1 </w:t>
      </w:r>
      <w:r w:rsidR="00B61696">
        <w:rPr>
          <w:rFonts w:eastAsia="ＭＳ 明朝"/>
          <w:sz w:val="22"/>
          <w:szCs w:val="22"/>
          <w:lang w:eastAsia="ja-JP"/>
        </w:rPr>
        <w:t>before</w:t>
      </w:r>
      <w:r w:rsidR="00B61696">
        <w:rPr>
          <w:rFonts w:eastAsia="ＭＳ 明朝" w:hint="eastAsia"/>
          <w:sz w:val="22"/>
          <w:szCs w:val="22"/>
          <w:lang w:eastAsia="ja-JP"/>
        </w:rPr>
        <w:t xml:space="preserve"> UL WUS transmission. </w:t>
      </w:r>
      <w:r w:rsidR="001E10CB">
        <w:rPr>
          <w:rFonts w:eastAsia="ＭＳ 明朝" w:hint="eastAsia"/>
          <w:sz w:val="22"/>
          <w:szCs w:val="22"/>
          <w:lang w:eastAsia="ja-JP"/>
        </w:rPr>
        <w:t xml:space="preserve"> </w:t>
      </w:r>
      <w:r w:rsidR="00EC2CE7">
        <w:rPr>
          <w:rFonts w:eastAsia="ＭＳ 明朝"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C71D92" w:rsidRPr="00C54DA1" w14:paraId="40822888" w14:textId="77777777" w:rsidTr="00B16123">
        <w:trPr>
          <w:trHeight w:val="792"/>
        </w:trPr>
        <w:tc>
          <w:tcPr>
            <w:tcW w:w="9629" w:type="dxa"/>
          </w:tcPr>
          <w:p w14:paraId="5F4B79CA" w14:textId="77777777" w:rsidR="00C71D92" w:rsidRPr="00B16123" w:rsidRDefault="00C71D92" w:rsidP="00B16123">
            <w:pPr>
              <w:rPr>
                <w:rFonts w:eastAsia="ＭＳ 明朝"/>
                <w:sz w:val="22"/>
                <w:szCs w:val="22"/>
                <w:lang w:eastAsia="ja-JP"/>
              </w:rPr>
            </w:pPr>
            <w:r w:rsidRPr="00B16123">
              <w:rPr>
                <w:rFonts w:eastAsia="PMingLiU"/>
                <w:b/>
                <w:bCs/>
                <w:sz w:val="22"/>
                <w:szCs w:val="22"/>
                <w:highlight w:val="green"/>
                <w:lang w:val="en-GB" w:eastAsia="zh-TW"/>
              </w:rPr>
              <w:t>Agreement</w:t>
            </w:r>
            <w:r w:rsidRPr="00077ED6">
              <w:rPr>
                <w:rFonts w:eastAsia="PMingLiU"/>
                <w:b/>
                <w:bCs/>
                <w:sz w:val="22"/>
                <w:szCs w:val="22"/>
                <w:lang w:val="en-GB" w:eastAsia="zh-TW"/>
              </w:rPr>
              <w:t>@RAN1#120b</w:t>
            </w:r>
            <w:r>
              <w:rPr>
                <w:rFonts w:eastAsia="ＭＳ 明朝" w:hint="eastAsia"/>
                <w:b/>
                <w:bCs/>
                <w:sz w:val="22"/>
                <w:szCs w:val="22"/>
                <w:lang w:val="en-GB" w:eastAsia="ja-JP"/>
              </w:rPr>
              <w:t>is</w:t>
            </w:r>
          </w:p>
          <w:p w14:paraId="3AD79398" w14:textId="77777777" w:rsidR="00DE05D6" w:rsidRPr="00575821" w:rsidRDefault="00DE05D6" w:rsidP="00DE05D6">
            <w:pPr>
              <w:rPr>
                <w:rFonts w:eastAsia="Malgun Gothic"/>
                <w:sz w:val="22"/>
                <w:szCs w:val="22"/>
                <w:lang w:eastAsia="zh-CN"/>
              </w:rPr>
            </w:pPr>
            <w:r w:rsidRPr="00575821">
              <w:rPr>
                <w:rFonts w:eastAsia="PMingLiU"/>
                <w:sz w:val="22"/>
                <w:szCs w:val="22"/>
                <w:lang w:eastAsia="zh-TW"/>
              </w:rPr>
              <w:t>If a UE has SIB1 request configuration of a cell</w:t>
            </w:r>
            <w:r w:rsidRPr="00575821">
              <w:rPr>
                <w:rFonts w:eastAsia="Malgun Gothic"/>
                <w:sz w:val="22"/>
                <w:szCs w:val="22"/>
                <w:lang w:eastAsia="zh-CN"/>
              </w:rPr>
              <w:t xml:space="preserve"> and before transmitting UL WUS,</w:t>
            </w:r>
          </w:p>
          <w:p w14:paraId="7B460309" w14:textId="77777777" w:rsidR="00DE05D6" w:rsidRPr="00575821" w:rsidRDefault="00DE05D6" w:rsidP="00DE05D6">
            <w:pPr>
              <w:pStyle w:val="ListParagraph10"/>
              <w:numPr>
                <w:ilvl w:val="0"/>
                <w:numId w:val="77"/>
              </w:numPr>
              <w:spacing w:after="0" w:line="240" w:lineRule="auto"/>
              <w:ind w:leftChars="0"/>
              <w:rPr>
                <w:rFonts w:ascii="Times New Roman" w:eastAsia="Malgun Gothic" w:hAnsi="Times New Roman"/>
                <w:sz w:val="22"/>
                <w:szCs w:val="22"/>
                <w:lang w:eastAsia="zh-CN"/>
              </w:rPr>
            </w:pPr>
            <w:r w:rsidRPr="00575821">
              <w:rPr>
                <w:rFonts w:ascii="Times New Roman" w:eastAsia="Malgun Gothic" w:hAnsi="Times New Roman"/>
                <w:sz w:val="22"/>
                <w:szCs w:val="22"/>
                <w:lang w:eastAsia="zh-CN"/>
              </w:rPr>
              <w:t xml:space="preserve">If the UE detects a SSB where </w:t>
            </w:r>
            <w:r w:rsidRPr="00575821">
              <w:rPr>
                <w:rFonts w:ascii="Times New Roman" w:eastAsia="PMingLiU" w:hAnsi="Times New Roman"/>
                <w:sz w:val="22"/>
                <w:szCs w:val="22"/>
                <w:lang w:eastAsia="zh-TW"/>
              </w:rPr>
              <w:t>K_SSB</w:t>
            </w:r>
            <w:r w:rsidRPr="00575821">
              <w:rPr>
                <w:rFonts w:ascii="Times New Roman" w:eastAsia="Malgun Gothic" w:hAnsi="Times New Roman"/>
                <w:sz w:val="22"/>
                <w:szCs w:val="22"/>
                <w:lang w:eastAsia="zh-CN"/>
              </w:rPr>
              <w:t xml:space="preserve">&gt;=24 </w:t>
            </w:r>
            <w:r w:rsidRPr="00575821">
              <w:rPr>
                <w:rFonts w:ascii="Times New Roman" w:eastAsia="PMingLiU" w:hAnsi="Times New Roman"/>
                <w:sz w:val="22"/>
                <w:szCs w:val="22"/>
                <w:lang w:eastAsia="zh-TW"/>
              </w:rPr>
              <w:t xml:space="preserve">for FR1 </w:t>
            </w:r>
            <w:r w:rsidRPr="00575821">
              <w:rPr>
                <w:rFonts w:ascii="Times New Roman" w:eastAsia="Malgun Gothic" w:hAnsi="Times New Roman"/>
                <w:sz w:val="22"/>
                <w:szCs w:val="22"/>
                <w:lang w:eastAsia="zh-CN"/>
              </w:rPr>
              <w:t>or</w:t>
            </w:r>
            <w:r w:rsidRPr="00575821">
              <w:rPr>
                <w:rFonts w:ascii="Times New Roman" w:eastAsia="PMingLiU" w:hAnsi="Times New Roman"/>
                <w:sz w:val="22"/>
                <w:szCs w:val="22"/>
                <w:lang w:eastAsia="zh-TW"/>
              </w:rPr>
              <w:t xml:space="preserve"> K_SSB</w:t>
            </w:r>
            <w:r w:rsidRPr="00575821">
              <w:rPr>
                <w:rFonts w:ascii="Times New Roman" w:eastAsia="Malgun Gothic" w:hAnsi="Times New Roman"/>
                <w:sz w:val="22"/>
                <w:szCs w:val="22"/>
                <w:lang w:eastAsia="zh-CN"/>
              </w:rPr>
              <w:t>&gt;=1</w:t>
            </w:r>
            <w:r w:rsidRPr="00575821">
              <w:rPr>
                <w:rFonts w:ascii="Times New Roman" w:eastAsia="Malgun Gothic" w:hAnsi="Times New Roman"/>
                <w:color w:val="FF0000"/>
                <w:sz w:val="22"/>
                <w:szCs w:val="22"/>
                <w:lang w:eastAsia="zh-CN"/>
              </w:rPr>
              <w:t>2</w:t>
            </w:r>
            <w:r w:rsidRPr="00575821">
              <w:rPr>
                <w:rFonts w:ascii="Times New Roman" w:eastAsia="PMingLiU" w:hAnsi="Times New Roman"/>
                <w:sz w:val="22"/>
                <w:szCs w:val="22"/>
                <w:lang w:eastAsia="zh-TW"/>
              </w:rPr>
              <w:t xml:space="preserve"> for FR2</w:t>
            </w:r>
            <w:r w:rsidRPr="00575821">
              <w:rPr>
                <w:rFonts w:ascii="Times New Roman" w:eastAsia="Malgun Gothic" w:hAnsi="Times New Roman"/>
                <w:sz w:val="22"/>
                <w:szCs w:val="22"/>
                <w:lang w:eastAsia="zh-CN"/>
              </w:rPr>
              <w:t>, select the following:</w:t>
            </w:r>
          </w:p>
          <w:p w14:paraId="0EBE95B6" w14:textId="5D7688C9" w:rsidR="00C71D92" w:rsidRPr="00575821" w:rsidRDefault="00DE05D6" w:rsidP="00575821">
            <w:pPr>
              <w:pStyle w:val="ListParagraph10"/>
              <w:numPr>
                <w:ilvl w:val="1"/>
                <w:numId w:val="77"/>
              </w:numPr>
              <w:spacing w:after="0" w:line="240" w:lineRule="auto"/>
              <w:ind w:leftChars="0"/>
              <w:rPr>
                <w:rFonts w:eastAsia="Malgun Gothic" w:cs="Times"/>
                <w:szCs w:val="20"/>
                <w:lang w:eastAsia="zh-CN"/>
              </w:rPr>
            </w:pPr>
            <w:r w:rsidRPr="00575821">
              <w:rPr>
                <w:rFonts w:ascii="Times New Roman" w:eastAsia="Malgun Gothic" w:hAnsi="Times New Roman"/>
                <w:sz w:val="22"/>
                <w:szCs w:val="22"/>
                <w:lang w:eastAsia="zh-CN"/>
              </w:rPr>
              <w:t>Alt. 3: It is up to UE implementation on whether to monitor Type 0 PDCCH for SIB1 transmission</w:t>
            </w:r>
          </w:p>
        </w:tc>
      </w:tr>
    </w:tbl>
    <w:p w14:paraId="3C848FD7" w14:textId="1BD2F54B" w:rsidR="003C05E3" w:rsidRDefault="003C05E3" w:rsidP="004B054F">
      <w:pPr>
        <w:spacing w:before="120"/>
        <w:jc w:val="both"/>
        <w:rPr>
          <w:rFonts w:eastAsia="ＭＳ 明朝"/>
          <w:b/>
          <w:bCs/>
          <w:sz w:val="22"/>
          <w:szCs w:val="22"/>
          <w:lang w:eastAsia="ja-JP"/>
        </w:rPr>
      </w:pPr>
      <w:r>
        <w:rPr>
          <w:rFonts w:eastAsia="ＭＳ 明朝" w:hint="eastAsia"/>
          <w:sz w:val="22"/>
          <w:szCs w:val="22"/>
          <w:lang w:eastAsia="ja-JP"/>
        </w:rPr>
        <w:t xml:space="preserve">Therefore, </w:t>
      </w:r>
      <w:r>
        <w:rPr>
          <w:rFonts w:eastAsiaTheme="minorEastAsia" w:hint="eastAsia"/>
          <w:sz w:val="22"/>
          <w:szCs w:val="22"/>
          <w:lang w:eastAsia="zh-CN"/>
        </w:rPr>
        <w:t>providing</w:t>
      </w:r>
      <w:r>
        <w:rPr>
          <w:rFonts w:eastAsia="ＭＳ 明朝" w:hint="eastAsia"/>
          <w:sz w:val="22"/>
          <w:szCs w:val="22"/>
          <w:lang w:eastAsia="ja-JP"/>
        </w:rPr>
        <w:t xml:space="preserve"> additional information </w:t>
      </w:r>
      <w:r>
        <w:rPr>
          <w:rFonts w:eastAsia="ＭＳ 明朝"/>
          <w:sz w:val="22"/>
          <w:szCs w:val="22"/>
          <w:lang w:eastAsia="ja-JP"/>
        </w:rPr>
        <w:t>about</w:t>
      </w:r>
      <w:r>
        <w:rPr>
          <w:rFonts w:eastAsia="ＭＳ 明朝" w:hint="eastAsia"/>
          <w:sz w:val="22"/>
          <w:szCs w:val="22"/>
          <w:lang w:eastAsia="ja-JP"/>
        </w:rPr>
        <w:t xml:space="preserve"> </w:t>
      </w:r>
      <w:r w:rsidR="008B79CA">
        <w:rPr>
          <w:rFonts w:eastAsia="ＭＳ 明朝" w:hint="eastAsia"/>
          <w:sz w:val="22"/>
          <w:szCs w:val="22"/>
          <w:lang w:eastAsia="ja-JP"/>
        </w:rPr>
        <w:t xml:space="preserve">other </w:t>
      </w:r>
      <w:r>
        <w:rPr>
          <w:rFonts w:eastAsia="ＭＳ 明朝" w:hint="eastAsia"/>
          <w:sz w:val="22"/>
          <w:szCs w:val="22"/>
          <w:lang w:eastAsia="ja-JP"/>
        </w:rPr>
        <w:t>SSBs for on-demand SIB1 PDCCH transmission is not particularly helpful.</w:t>
      </w:r>
    </w:p>
    <w:p w14:paraId="4CB69052" w14:textId="72A055CB" w:rsidR="00D42967" w:rsidRPr="00D42967" w:rsidRDefault="004B054F" w:rsidP="004B054F">
      <w:pPr>
        <w:spacing w:before="120"/>
        <w:jc w:val="both"/>
        <w:rPr>
          <w:rFonts w:eastAsia="ＭＳ 明朝"/>
          <w:b/>
          <w:bCs/>
          <w:sz w:val="22"/>
          <w:szCs w:val="22"/>
          <w:lang w:eastAsia="ja-JP"/>
        </w:rPr>
      </w:pPr>
      <w:r w:rsidRPr="0048612C">
        <w:rPr>
          <w:rFonts w:eastAsia="ＭＳ 明朝"/>
          <w:b/>
          <w:bCs/>
          <w:sz w:val="22"/>
          <w:szCs w:val="22"/>
          <w:lang w:eastAsia="ja-JP"/>
        </w:rPr>
        <w:lastRenderedPageBreak/>
        <w:t xml:space="preserve">Proposal </w:t>
      </w:r>
      <w:r w:rsidR="001F71BA">
        <w:rPr>
          <w:rFonts w:eastAsia="ＭＳ 明朝" w:hint="eastAsia"/>
          <w:b/>
          <w:bCs/>
          <w:sz w:val="22"/>
          <w:szCs w:val="22"/>
          <w:lang w:eastAsia="ja-JP"/>
        </w:rPr>
        <w:t>3</w:t>
      </w:r>
      <w:r w:rsidRPr="0048612C">
        <w:rPr>
          <w:rFonts w:eastAsia="ＭＳ 明朝"/>
          <w:b/>
          <w:bCs/>
          <w:sz w:val="22"/>
          <w:szCs w:val="22"/>
          <w:lang w:eastAsia="ja-JP"/>
        </w:rPr>
        <w:t xml:space="preserve">. </w:t>
      </w:r>
      <w:r w:rsidR="00D42967">
        <w:rPr>
          <w:rFonts w:eastAsia="ＭＳ 明朝" w:hint="eastAsia"/>
          <w:b/>
          <w:bCs/>
          <w:sz w:val="22"/>
          <w:szCs w:val="22"/>
          <w:lang w:eastAsia="ja-JP"/>
        </w:rPr>
        <w:t>Regarding additional information related to SSBs associated with PDCCH monitoring occasions, support Alt 3.</w:t>
      </w:r>
    </w:p>
    <w:p w14:paraId="17D6B8DE" w14:textId="3539E362" w:rsidR="004B054F" w:rsidRPr="0048612C" w:rsidRDefault="00D42967" w:rsidP="004B054F">
      <w:pPr>
        <w:pStyle w:val="aff0"/>
        <w:numPr>
          <w:ilvl w:val="0"/>
          <w:numId w:val="65"/>
        </w:numPr>
        <w:ind w:firstLineChars="0" w:hanging="442"/>
        <w:jc w:val="both"/>
        <w:rPr>
          <w:rFonts w:eastAsia="ＭＳ 明朝"/>
          <w:b/>
          <w:bCs/>
          <w:sz w:val="22"/>
          <w:szCs w:val="22"/>
          <w:lang w:eastAsia="ja-JP"/>
        </w:rPr>
      </w:pPr>
      <w:r>
        <w:rPr>
          <w:rFonts w:eastAsia="ＭＳ 明朝" w:hint="eastAsia"/>
          <w:b/>
          <w:bCs/>
          <w:sz w:val="22"/>
          <w:szCs w:val="22"/>
          <w:lang w:eastAsia="ja-JP"/>
        </w:rPr>
        <w:t>Alt 3: No additional information is provided</w:t>
      </w:r>
      <w:r w:rsidR="004B054F" w:rsidRPr="0048612C">
        <w:rPr>
          <w:rFonts w:eastAsia="ＭＳ 明朝"/>
          <w:b/>
          <w:bCs/>
          <w:sz w:val="22"/>
          <w:szCs w:val="22"/>
          <w:lang w:eastAsia="ja-JP"/>
        </w:rPr>
        <w:t>.</w:t>
      </w:r>
    </w:p>
    <w:p w14:paraId="5341AE4F" w14:textId="1166A82A" w:rsidR="004B054F" w:rsidRPr="001C60C5" w:rsidRDefault="004B054F" w:rsidP="004B054F">
      <w:pPr>
        <w:spacing w:before="120" w:after="120"/>
        <w:jc w:val="both"/>
        <w:rPr>
          <w:rFonts w:eastAsia="ＭＳ 明朝"/>
          <w:sz w:val="22"/>
          <w:szCs w:val="22"/>
          <w:lang w:eastAsia="ja-JP"/>
        </w:rPr>
      </w:pPr>
    </w:p>
    <w:p w14:paraId="19C8E4F8" w14:textId="77777777" w:rsidR="004B054F" w:rsidRPr="009265DD" w:rsidRDefault="004B054F" w:rsidP="00575821">
      <w:pPr>
        <w:pStyle w:val="aff0"/>
        <w:numPr>
          <w:ilvl w:val="0"/>
          <w:numId w:val="55"/>
        </w:numPr>
        <w:ind w:firstLineChars="0"/>
        <w:rPr>
          <w:b/>
          <w:bCs/>
          <w:sz w:val="22"/>
          <w:szCs w:val="22"/>
          <w:lang w:eastAsia="ja-JP"/>
        </w:rPr>
      </w:pPr>
      <w:r>
        <w:rPr>
          <w:rFonts w:hint="eastAsia"/>
          <w:b/>
          <w:bCs/>
          <w:sz w:val="22"/>
          <w:szCs w:val="22"/>
          <w:lang w:eastAsia="ja-JP"/>
        </w:rPr>
        <w:t>Repetition aspect</w:t>
      </w:r>
    </w:p>
    <w:p w14:paraId="4B04B085" w14:textId="77777777" w:rsidR="004B054F" w:rsidRDefault="004B054F" w:rsidP="004B054F">
      <w:pPr>
        <w:spacing w:after="120"/>
        <w:jc w:val="both"/>
        <w:rPr>
          <w:rFonts w:eastAsia="ＭＳ 明朝"/>
          <w:sz w:val="22"/>
          <w:szCs w:val="22"/>
          <w:lang w:eastAsia="ja-JP"/>
        </w:rPr>
      </w:pPr>
      <w:r>
        <w:rPr>
          <w:rFonts w:eastAsia="ＭＳ 明朝" w:hint="eastAsia"/>
          <w:sz w:val="22"/>
          <w:szCs w:val="22"/>
          <w:lang w:eastAsia="ja-JP"/>
        </w:rPr>
        <w:t xml:space="preserve">In the legacy periodic SIB1 transmission, SIB1 is transmitted every 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with repetitions performed within this period. In RAN1#118b, the </w:t>
      </w:r>
      <w:r>
        <w:rPr>
          <w:rFonts w:eastAsia="ＭＳ 明朝"/>
          <w:sz w:val="22"/>
          <w:szCs w:val="22"/>
          <w:lang w:eastAsia="ja-JP"/>
        </w:rPr>
        <w:t>following</w:t>
      </w:r>
      <w:r>
        <w:rPr>
          <w:rFonts w:eastAsia="ＭＳ 明朝" w:hint="eastAsia"/>
          <w:sz w:val="22"/>
          <w:szCs w:val="22"/>
          <w:lang w:eastAsia="ja-JP"/>
        </w:rPr>
        <w:t xml:space="preserve"> agreement was reached on SIB1 </w:t>
      </w:r>
      <w:r>
        <w:rPr>
          <w:rFonts w:eastAsia="ＭＳ 明朝"/>
          <w:sz w:val="22"/>
          <w:szCs w:val="22"/>
          <w:lang w:eastAsia="ja-JP"/>
        </w:rPr>
        <w:t>repetition</w:t>
      </w:r>
      <w:r>
        <w:rPr>
          <w:rFonts w:eastAsia="ＭＳ 明朝" w:hint="eastAsia"/>
          <w:sz w:val="22"/>
          <w:szCs w:val="22"/>
          <w:lang w:eastAsia="ja-JP"/>
        </w:rPr>
        <w:t xml:space="preserve"> periodicity within the time window for on-demand SIB1. </w:t>
      </w:r>
    </w:p>
    <w:tbl>
      <w:tblPr>
        <w:tblStyle w:val="afd"/>
        <w:tblpPr w:leftFromText="142" w:rightFromText="142" w:vertAnchor="text" w:horzAnchor="margin" w:tblpY="5"/>
        <w:tblW w:w="0" w:type="auto"/>
        <w:tblLook w:val="04A0" w:firstRow="1" w:lastRow="0" w:firstColumn="1" w:lastColumn="0" w:noHBand="0" w:noVBand="1"/>
      </w:tblPr>
      <w:tblGrid>
        <w:gridCol w:w="9629"/>
      </w:tblGrid>
      <w:tr w:rsidR="004B054F" w:rsidRPr="00C54DA1" w14:paraId="110F3DBC" w14:textId="77777777" w:rsidTr="003A1A61">
        <w:trPr>
          <w:trHeight w:val="935"/>
        </w:trPr>
        <w:tc>
          <w:tcPr>
            <w:tcW w:w="9629" w:type="dxa"/>
          </w:tcPr>
          <w:p w14:paraId="0DF4C186" w14:textId="77777777" w:rsidR="004B054F" w:rsidRPr="003E7C80" w:rsidRDefault="004B054F" w:rsidP="003A1A61">
            <w:pPr>
              <w:rPr>
                <w:b/>
                <w:bCs/>
                <w:sz w:val="22"/>
                <w:szCs w:val="22"/>
                <w:lang w:eastAsia="x-none"/>
              </w:rPr>
            </w:pPr>
            <w:r w:rsidRPr="003E7C80">
              <w:rPr>
                <w:b/>
                <w:bCs/>
                <w:sz w:val="22"/>
                <w:szCs w:val="22"/>
                <w:highlight w:val="green"/>
                <w:lang w:eastAsia="x-none"/>
              </w:rPr>
              <w:t>Agreement</w:t>
            </w:r>
            <w:r w:rsidRPr="003E7C80">
              <w:rPr>
                <w:b/>
                <w:bCs/>
                <w:sz w:val="22"/>
                <w:szCs w:val="22"/>
                <w:lang w:eastAsia="x-none"/>
              </w:rPr>
              <w:t>@RAN1#118b</w:t>
            </w:r>
          </w:p>
          <w:p w14:paraId="01B0F80B" w14:textId="77777777" w:rsidR="004B054F" w:rsidRPr="003E7C80" w:rsidRDefault="004B054F" w:rsidP="003A1A61">
            <w:pPr>
              <w:rPr>
                <w:rFonts w:eastAsia="PMingLiU"/>
                <w:bCs/>
                <w:sz w:val="22"/>
                <w:szCs w:val="22"/>
                <w:lang w:eastAsia="zh-TW"/>
              </w:rPr>
            </w:pPr>
            <w:r w:rsidRPr="003E7C80">
              <w:rPr>
                <w:rFonts w:eastAsia="PMingLiU"/>
                <w:bCs/>
                <w:sz w:val="22"/>
                <w:szCs w:val="22"/>
                <w:lang w:eastAsia="zh-TW"/>
              </w:rPr>
              <w:t xml:space="preserve">For </w:t>
            </w:r>
            <w:r>
              <w:rPr>
                <w:rFonts w:eastAsia="ＭＳ 明朝" w:hint="eastAsia"/>
                <w:bCs/>
                <w:sz w:val="22"/>
                <w:szCs w:val="22"/>
                <w:lang w:eastAsia="ja-JP"/>
              </w:rPr>
              <w:t>t</w:t>
            </w:r>
            <w:r w:rsidRPr="003E7C80">
              <w:rPr>
                <w:rFonts w:eastAsia="PMingLiU"/>
                <w:bCs/>
                <w:sz w:val="22"/>
                <w:szCs w:val="22"/>
                <w:lang w:eastAsia="zh-TW"/>
              </w:rPr>
              <w:t>he repetition periodicity of SIB1 within the time window of on-demand SIB</w:t>
            </w:r>
            <w:proofErr w:type="gramStart"/>
            <w:r w:rsidRPr="003E7C80">
              <w:rPr>
                <w:rFonts w:eastAsia="PMingLiU"/>
                <w:bCs/>
                <w:sz w:val="22"/>
                <w:szCs w:val="22"/>
                <w:lang w:eastAsia="zh-TW"/>
              </w:rPr>
              <w:t>1,:</w:t>
            </w:r>
            <w:proofErr w:type="gramEnd"/>
          </w:p>
          <w:p w14:paraId="7D28609C" w14:textId="77777777" w:rsidR="004B054F" w:rsidRPr="003E7C80" w:rsidRDefault="004B054F" w:rsidP="003A1A61">
            <w:pPr>
              <w:pStyle w:val="aff0"/>
              <w:numPr>
                <w:ilvl w:val="0"/>
                <w:numId w:val="12"/>
              </w:numPr>
              <w:ind w:firstLineChars="0"/>
              <w:contextualSpacing/>
              <w:rPr>
                <w:rFonts w:eastAsia="PMingLiU"/>
                <w:bCs/>
                <w:sz w:val="22"/>
                <w:szCs w:val="22"/>
                <w:lang w:eastAsia="zh-TW"/>
              </w:rPr>
            </w:pPr>
            <w:r w:rsidRPr="003E7C80">
              <w:rPr>
                <w:rFonts w:eastAsia="PMingLiU"/>
                <w:bCs/>
                <w:sz w:val="22"/>
                <w:szCs w:val="22"/>
                <w:lang w:eastAsia="zh-TW"/>
              </w:rPr>
              <w:t>Up to NW implementation (no change to existing specification)</w:t>
            </w:r>
          </w:p>
        </w:tc>
      </w:tr>
    </w:tbl>
    <w:p w14:paraId="10BFFF7C" w14:textId="098AA73C" w:rsidR="004B054F" w:rsidRDefault="004B054F" w:rsidP="004B054F">
      <w:pPr>
        <w:spacing w:before="120" w:after="120"/>
        <w:jc w:val="both"/>
        <w:rPr>
          <w:rFonts w:eastAsia="ＭＳ 明朝"/>
          <w:sz w:val="22"/>
          <w:szCs w:val="22"/>
          <w:lang w:eastAsia="ja-JP"/>
        </w:rPr>
      </w:pPr>
      <w:r>
        <w:rPr>
          <w:rFonts w:eastAsia="ＭＳ 明朝" w:hint="eastAsia"/>
          <w:sz w:val="22"/>
          <w:szCs w:val="22"/>
          <w:lang w:eastAsia="ja-JP"/>
        </w:rPr>
        <w:t>According to TS 38.331 [</w:t>
      </w:r>
      <w:r w:rsidR="00922163">
        <w:rPr>
          <w:rFonts w:eastAsia="ＭＳ 明朝" w:hint="eastAsia"/>
          <w:sz w:val="22"/>
          <w:szCs w:val="22"/>
          <w:lang w:eastAsia="ja-JP"/>
        </w:rPr>
        <w:t>4</w:t>
      </w:r>
      <w:r>
        <w:rPr>
          <w:rFonts w:eastAsia="ＭＳ 明朝" w:hint="eastAsia"/>
          <w:sz w:val="22"/>
          <w:szCs w:val="22"/>
          <w:lang w:eastAsia="ja-JP"/>
        </w:rPr>
        <w:t xml:space="preserve">], for some fields included in the SIB1, </w:t>
      </w:r>
      <w:proofErr w:type="spellStart"/>
      <w:r w:rsidRPr="009265DD">
        <w:rPr>
          <w:rFonts w:eastAsia="ＭＳ 明朝" w:hint="eastAsia"/>
          <w:i/>
          <w:iCs/>
          <w:sz w:val="22"/>
          <w:szCs w:val="22"/>
          <w:lang w:eastAsia="ja-JP"/>
        </w:rPr>
        <w:t>si-RequestResources</w:t>
      </w:r>
      <w:proofErr w:type="spellEnd"/>
      <w:r>
        <w:rPr>
          <w:rFonts w:eastAsia="ＭＳ 明朝" w:hint="eastAsia"/>
          <w:sz w:val="22"/>
          <w:szCs w:val="22"/>
          <w:lang w:eastAsia="ja-JP"/>
        </w:rPr>
        <w:t xml:space="preserve"> and </w:t>
      </w:r>
      <w:proofErr w:type="spellStart"/>
      <w:r w:rsidRPr="009265DD">
        <w:rPr>
          <w:rFonts w:eastAsia="ＭＳ 明朝" w:hint="eastAsia"/>
          <w:i/>
          <w:iCs/>
          <w:sz w:val="22"/>
          <w:szCs w:val="22"/>
          <w:lang w:eastAsia="ja-JP"/>
        </w:rPr>
        <w:t>si-BroadcastStatus</w:t>
      </w:r>
      <w:proofErr w:type="spellEnd"/>
      <w:r>
        <w:rPr>
          <w:rFonts w:eastAsia="ＭＳ 明朝" w:hint="eastAsia"/>
          <w:sz w:val="22"/>
          <w:szCs w:val="22"/>
          <w:lang w:eastAsia="ja-JP"/>
        </w:rPr>
        <w:t xml:space="preserve"> for instance,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has the freedom to change the content without SI </w:t>
      </w:r>
      <w:r>
        <w:rPr>
          <w:rFonts w:eastAsia="ＭＳ 明朝"/>
          <w:sz w:val="22"/>
          <w:szCs w:val="22"/>
          <w:lang w:eastAsia="ja-JP"/>
        </w:rPr>
        <w:t>change</w:t>
      </w:r>
      <w:r>
        <w:rPr>
          <w:rFonts w:eastAsia="ＭＳ 明朝" w:hint="eastAsia"/>
          <w:sz w:val="22"/>
          <w:szCs w:val="22"/>
          <w:lang w:eastAsia="ja-JP"/>
        </w:rPr>
        <w:t xml:space="preserve"> notification. </w:t>
      </w:r>
    </w:p>
    <w:tbl>
      <w:tblPr>
        <w:tblStyle w:val="afd"/>
        <w:tblpPr w:leftFromText="142" w:rightFromText="142" w:vertAnchor="text" w:horzAnchor="margin" w:tblpY="5"/>
        <w:tblW w:w="0" w:type="auto"/>
        <w:tblLook w:val="04A0" w:firstRow="1" w:lastRow="0" w:firstColumn="1" w:lastColumn="0" w:noHBand="0" w:noVBand="1"/>
      </w:tblPr>
      <w:tblGrid>
        <w:gridCol w:w="9629"/>
      </w:tblGrid>
      <w:tr w:rsidR="004B054F" w:rsidRPr="00C54DA1" w14:paraId="466BB949" w14:textId="77777777" w:rsidTr="003A1A61">
        <w:trPr>
          <w:trHeight w:val="935"/>
        </w:trPr>
        <w:tc>
          <w:tcPr>
            <w:tcW w:w="9629" w:type="dxa"/>
          </w:tcPr>
          <w:p w14:paraId="30B8F5A4" w14:textId="77777777" w:rsidR="004B054F" w:rsidRDefault="004B054F" w:rsidP="003A1A61">
            <w:pPr>
              <w:rPr>
                <w:b/>
                <w:bCs/>
                <w:sz w:val="22"/>
                <w:szCs w:val="22"/>
                <w:lang w:eastAsia="x-none"/>
              </w:rPr>
            </w:pPr>
            <w:r>
              <w:rPr>
                <w:rFonts w:hint="eastAsia"/>
                <w:b/>
                <w:bCs/>
                <w:sz w:val="22"/>
                <w:szCs w:val="22"/>
                <w:lang w:eastAsia="x-none"/>
              </w:rPr>
              <w:t>TS 38.331</w:t>
            </w:r>
          </w:p>
          <w:p w14:paraId="42B453E5" w14:textId="77777777" w:rsidR="004B054F" w:rsidRDefault="004B054F" w:rsidP="003A1A61">
            <w:pPr>
              <w:rPr>
                <w:bCs/>
                <w:sz w:val="22"/>
                <w:szCs w:val="22"/>
                <w:lang w:eastAsia="zh-TW"/>
              </w:rPr>
            </w:pPr>
          </w:p>
          <w:p w14:paraId="1B033E54" w14:textId="77777777" w:rsidR="004B054F" w:rsidRPr="009265DD" w:rsidRDefault="004B054F" w:rsidP="003A1A61">
            <w:pPr>
              <w:rPr>
                <w:b/>
                <w:bCs/>
                <w:i/>
                <w:iCs/>
                <w:sz w:val="22"/>
                <w:szCs w:val="22"/>
              </w:rPr>
            </w:pPr>
            <w:proofErr w:type="spellStart"/>
            <w:r w:rsidRPr="009265DD">
              <w:rPr>
                <w:b/>
                <w:bCs/>
                <w:i/>
                <w:iCs/>
                <w:sz w:val="22"/>
                <w:szCs w:val="22"/>
              </w:rPr>
              <w:t>si-RequestResources</w:t>
            </w:r>
            <w:proofErr w:type="spellEnd"/>
            <w:r w:rsidRPr="009265DD">
              <w:rPr>
                <w:b/>
                <w:bCs/>
                <w:i/>
                <w:iCs/>
                <w:sz w:val="22"/>
                <w:szCs w:val="22"/>
              </w:rPr>
              <w:t xml:space="preserve"> </w:t>
            </w:r>
          </w:p>
          <w:p w14:paraId="667AD097" w14:textId="77777777" w:rsidR="004B054F" w:rsidRPr="009265DD" w:rsidRDefault="004B054F" w:rsidP="003A1A61">
            <w:pPr>
              <w:rPr>
                <w:sz w:val="22"/>
                <w:szCs w:val="22"/>
                <w:lang w:eastAsia="ja-JP"/>
              </w:rPr>
            </w:pPr>
            <w:r w:rsidRPr="009265DD">
              <w:rPr>
                <w:sz w:val="22"/>
                <w:szCs w:val="22"/>
                <w:lang w:eastAsia="ja-JP"/>
              </w:rPr>
              <w:t>…</w:t>
            </w:r>
          </w:p>
          <w:p w14:paraId="10A113EA" w14:textId="77777777" w:rsidR="004B054F" w:rsidRDefault="004B054F" w:rsidP="003A1A61">
            <w:pPr>
              <w:rPr>
                <w:rFonts w:eastAsia="ＭＳ 明朝"/>
                <w:bCs/>
                <w:sz w:val="21"/>
                <w:szCs w:val="21"/>
                <w:lang w:eastAsia="ja-JP"/>
              </w:rPr>
            </w:pPr>
            <w:r w:rsidRPr="009265DD">
              <w:rPr>
                <w:sz w:val="22"/>
                <w:szCs w:val="22"/>
                <w:highlight w:val="yellow"/>
              </w:rPr>
              <w:t xml:space="preserve">Change of </w:t>
            </w:r>
            <w:proofErr w:type="spellStart"/>
            <w:r w:rsidRPr="009265DD">
              <w:rPr>
                <w:i/>
                <w:iCs/>
                <w:sz w:val="22"/>
                <w:szCs w:val="22"/>
                <w:highlight w:val="yellow"/>
              </w:rPr>
              <w:t>si-RequestResources</w:t>
            </w:r>
            <w:proofErr w:type="spellEnd"/>
            <w:r w:rsidRPr="009265DD">
              <w:rPr>
                <w:sz w:val="22"/>
                <w:szCs w:val="22"/>
                <w:highlight w:val="yellow"/>
              </w:rPr>
              <w:t xml:space="preserve"> should not result in system information change notification.</w:t>
            </w:r>
          </w:p>
          <w:p w14:paraId="0E85B06F" w14:textId="77777777" w:rsidR="004B054F" w:rsidRDefault="004B054F" w:rsidP="003A1A61">
            <w:pPr>
              <w:rPr>
                <w:rFonts w:eastAsia="ＭＳ 明朝"/>
                <w:bCs/>
                <w:sz w:val="21"/>
                <w:szCs w:val="21"/>
                <w:lang w:eastAsia="ja-JP"/>
              </w:rPr>
            </w:pPr>
            <w:r>
              <w:rPr>
                <w:rFonts w:eastAsia="ＭＳ 明朝"/>
                <w:bCs/>
                <w:sz w:val="21"/>
                <w:szCs w:val="21"/>
                <w:lang w:eastAsia="ja-JP"/>
              </w:rPr>
              <w:t>…</w:t>
            </w:r>
          </w:p>
          <w:p w14:paraId="39CE3D2F" w14:textId="77777777" w:rsidR="004B054F" w:rsidRPr="009265DD" w:rsidRDefault="004B054F" w:rsidP="003A1A61">
            <w:pPr>
              <w:rPr>
                <w:rFonts w:eastAsia="ＭＳ 明朝"/>
                <w:b/>
                <w:i/>
                <w:iCs/>
                <w:sz w:val="22"/>
                <w:szCs w:val="22"/>
                <w:lang w:eastAsia="ja-JP"/>
              </w:rPr>
            </w:pPr>
            <w:proofErr w:type="spellStart"/>
            <w:r w:rsidRPr="009265DD">
              <w:rPr>
                <w:rFonts w:eastAsia="ＭＳ 明朝"/>
                <w:b/>
                <w:i/>
                <w:iCs/>
                <w:sz w:val="22"/>
                <w:szCs w:val="22"/>
                <w:lang w:eastAsia="ja-JP"/>
              </w:rPr>
              <w:t>si-BroadcastStatus</w:t>
            </w:r>
            <w:proofErr w:type="spellEnd"/>
            <w:r w:rsidRPr="009265DD">
              <w:rPr>
                <w:rFonts w:eastAsia="ＭＳ 明朝"/>
                <w:b/>
                <w:i/>
                <w:iCs/>
                <w:sz w:val="22"/>
                <w:szCs w:val="22"/>
                <w:lang w:eastAsia="ja-JP"/>
              </w:rPr>
              <w:t xml:space="preserve"> </w:t>
            </w:r>
          </w:p>
          <w:p w14:paraId="380E0A05" w14:textId="77777777" w:rsidR="004B054F" w:rsidRDefault="004B054F" w:rsidP="003A1A61">
            <w:pPr>
              <w:rPr>
                <w:rFonts w:eastAsia="ＭＳ 明朝"/>
                <w:bCs/>
                <w:sz w:val="22"/>
                <w:szCs w:val="22"/>
                <w:lang w:eastAsia="ja-JP"/>
              </w:rPr>
            </w:pPr>
            <w:proofErr w:type="gramStart"/>
            <w:r w:rsidRPr="00344992">
              <w:rPr>
                <w:rFonts w:eastAsia="ＭＳ 明朝"/>
                <w:bCs/>
                <w:sz w:val="22"/>
                <w:szCs w:val="22"/>
                <w:lang w:eastAsia="ja-JP"/>
              </w:rPr>
              <w:t>Indicates</w:t>
            </w:r>
            <w:proofErr w:type="gramEnd"/>
            <w:r w:rsidRPr="00344992">
              <w:rPr>
                <w:rFonts w:eastAsia="ＭＳ 明朝"/>
                <w:bCs/>
                <w:sz w:val="22"/>
                <w:szCs w:val="22"/>
                <w:lang w:eastAsia="ja-JP"/>
              </w:rPr>
              <w:t xml:space="preserve"> if the SI message is being </w:t>
            </w:r>
            <w:proofErr w:type="gramStart"/>
            <w:r w:rsidRPr="00344992">
              <w:rPr>
                <w:rFonts w:eastAsia="ＭＳ 明朝"/>
                <w:bCs/>
                <w:sz w:val="22"/>
                <w:szCs w:val="22"/>
                <w:lang w:eastAsia="ja-JP"/>
              </w:rPr>
              <w:t>broadcasted</w:t>
            </w:r>
            <w:proofErr w:type="gramEnd"/>
            <w:r w:rsidRPr="00344992">
              <w:rPr>
                <w:rFonts w:eastAsia="ＭＳ 明朝"/>
                <w:bCs/>
                <w:sz w:val="22"/>
                <w:szCs w:val="22"/>
                <w:lang w:eastAsia="ja-JP"/>
              </w:rPr>
              <w:t xml:space="preserve"> or not. </w:t>
            </w:r>
            <w:r w:rsidRPr="009265DD">
              <w:rPr>
                <w:rFonts w:eastAsia="ＭＳ 明朝"/>
                <w:bCs/>
                <w:sz w:val="22"/>
                <w:szCs w:val="22"/>
                <w:highlight w:val="yellow"/>
                <w:lang w:eastAsia="ja-JP"/>
              </w:rPr>
              <w:t xml:space="preserve">Change of </w:t>
            </w:r>
            <w:proofErr w:type="spellStart"/>
            <w:r w:rsidRPr="009265DD">
              <w:rPr>
                <w:rFonts w:eastAsia="ＭＳ 明朝"/>
                <w:bCs/>
                <w:i/>
                <w:iCs/>
                <w:sz w:val="22"/>
                <w:szCs w:val="22"/>
                <w:highlight w:val="yellow"/>
                <w:lang w:eastAsia="ja-JP"/>
              </w:rPr>
              <w:t>si-BroadcastStatus</w:t>
            </w:r>
            <w:proofErr w:type="spellEnd"/>
            <w:r w:rsidRPr="009265DD">
              <w:rPr>
                <w:rFonts w:eastAsia="ＭＳ 明朝"/>
                <w:bCs/>
                <w:sz w:val="22"/>
                <w:szCs w:val="22"/>
                <w:highlight w:val="yellow"/>
                <w:lang w:eastAsia="ja-JP"/>
              </w:rPr>
              <w:t xml:space="preserve"> should not result in system information change notifications in Short Message transmitted with P-RNTI over DCI</w:t>
            </w:r>
            <w:r w:rsidRPr="00344992">
              <w:rPr>
                <w:rFonts w:eastAsia="ＭＳ 明朝"/>
                <w:bCs/>
                <w:sz w:val="22"/>
                <w:szCs w:val="22"/>
                <w:lang w:eastAsia="ja-JP"/>
              </w:rPr>
              <w:t xml:space="preserve"> (see clause 6.5). The value of the indication is valid until the end of the BCCH modification period when set to broadcasting. When SIB19 is scheduled in an NTN cell, the </w:t>
            </w:r>
            <w:proofErr w:type="spellStart"/>
            <w:r w:rsidRPr="009265DD">
              <w:rPr>
                <w:rFonts w:eastAsia="ＭＳ 明朝"/>
                <w:bCs/>
                <w:i/>
                <w:iCs/>
                <w:sz w:val="22"/>
                <w:szCs w:val="22"/>
                <w:lang w:eastAsia="ja-JP"/>
              </w:rPr>
              <w:t>si-BroadcastStatus</w:t>
            </w:r>
            <w:proofErr w:type="spellEnd"/>
            <w:r w:rsidRPr="00344992">
              <w:rPr>
                <w:rFonts w:eastAsia="ＭＳ 明朝"/>
                <w:bCs/>
                <w:sz w:val="22"/>
                <w:szCs w:val="22"/>
                <w:lang w:eastAsia="ja-JP"/>
              </w:rPr>
              <w:t xml:space="preserve"> for the mapped SIB19 is set to broadcasting.</w:t>
            </w:r>
          </w:p>
          <w:p w14:paraId="0DA32268" w14:textId="77777777" w:rsidR="004B054F" w:rsidRPr="009265DD" w:rsidRDefault="004B054F" w:rsidP="003A1A61">
            <w:pPr>
              <w:rPr>
                <w:rFonts w:eastAsia="ＭＳ 明朝"/>
                <w:bCs/>
                <w:sz w:val="22"/>
                <w:szCs w:val="22"/>
                <w:lang w:eastAsia="ja-JP"/>
              </w:rPr>
            </w:pPr>
            <w:r>
              <w:rPr>
                <w:rFonts w:eastAsia="ＭＳ 明朝"/>
                <w:bCs/>
                <w:sz w:val="22"/>
                <w:szCs w:val="22"/>
                <w:lang w:eastAsia="ja-JP"/>
              </w:rPr>
              <w:t>…</w:t>
            </w:r>
          </w:p>
        </w:tc>
      </w:tr>
    </w:tbl>
    <w:p w14:paraId="2DB006A1" w14:textId="7C5516B2" w:rsidR="004B054F" w:rsidRDefault="004B054F" w:rsidP="004B054F">
      <w:pPr>
        <w:spacing w:before="120" w:after="120"/>
        <w:jc w:val="both"/>
        <w:rPr>
          <w:rFonts w:eastAsia="ＭＳ 明朝"/>
          <w:sz w:val="22"/>
          <w:szCs w:val="22"/>
          <w:lang w:eastAsia="ja-JP"/>
        </w:rPr>
      </w:pPr>
      <w:r>
        <w:rPr>
          <w:rFonts w:eastAsia="ＭＳ 明朝" w:hint="eastAsia"/>
          <w:sz w:val="22"/>
          <w:szCs w:val="22"/>
          <w:lang w:eastAsia="ja-JP"/>
        </w:rPr>
        <w:t xml:space="preserve">From a reception perspective, for the UEs with poor channel condition, they may combine multiple SIB1 receptions to increase the accumulated SNR </w:t>
      </w:r>
      <w:r w:rsidR="00253A39">
        <w:rPr>
          <w:rFonts w:eastAsia="ＭＳ 明朝" w:hint="eastAsia"/>
          <w:sz w:val="22"/>
          <w:szCs w:val="22"/>
          <w:lang w:eastAsia="ja-JP"/>
        </w:rPr>
        <w:t>to achieve</w:t>
      </w:r>
      <w:r>
        <w:rPr>
          <w:rFonts w:eastAsia="ＭＳ 明朝" w:hint="eastAsia"/>
          <w:sz w:val="22"/>
          <w:szCs w:val="22"/>
          <w:lang w:eastAsia="ja-JP"/>
        </w:rPr>
        <w:t xml:space="preserve"> successful decoding. As</w:t>
      </w:r>
      <w:r w:rsidRPr="00B84D96">
        <w:rPr>
          <w:rFonts w:eastAsia="ＭＳ 明朝"/>
          <w:sz w:val="22"/>
          <w:szCs w:val="22"/>
          <w:lang w:eastAsia="ja-JP"/>
        </w:rPr>
        <w:t xml:space="preserve"> </w:t>
      </w:r>
      <w:r>
        <w:rPr>
          <w:rFonts w:eastAsia="ＭＳ 明朝" w:hint="eastAsia"/>
          <w:sz w:val="22"/>
          <w:szCs w:val="22"/>
          <w:lang w:eastAsia="ja-JP"/>
        </w:rPr>
        <w:t xml:space="preserve">the content of some </w:t>
      </w:r>
      <w:r>
        <w:rPr>
          <w:rFonts w:eastAsia="ＭＳ 明朝"/>
          <w:sz w:val="22"/>
          <w:szCs w:val="22"/>
          <w:lang w:eastAsia="ja-JP"/>
        </w:rPr>
        <w:t>fields</w:t>
      </w:r>
      <w:r>
        <w:rPr>
          <w:rFonts w:eastAsia="ＭＳ 明朝" w:hint="eastAsia"/>
          <w:sz w:val="22"/>
          <w:szCs w:val="22"/>
          <w:lang w:eastAsia="ja-JP"/>
        </w:rPr>
        <w:t xml:space="preserve"> included in </w:t>
      </w:r>
      <w:r w:rsidRPr="00B84D96">
        <w:rPr>
          <w:rFonts w:eastAsia="ＭＳ 明朝"/>
          <w:sz w:val="22"/>
          <w:szCs w:val="22"/>
          <w:lang w:eastAsia="ja-JP"/>
        </w:rPr>
        <w:t xml:space="preserve">SIB1 may </w:t>
      </w:r>
      <w:r w:rsidR="00F561E8">
        <w:rPr>
          <w:rFonts w:eastAsia="ＭＳ 明朝" w:hint="eastAsia"/>
          <w:sz w:val="22"/>
          <w:szCs w:val="22"/>
          <w:lang w:eastAsia="ja-JP"/>
        </w:rPr>
        <w:t xml:space="preserve">be </w:t>
      </w:r>
      <w:r w:rsidR="00253A39">
        <w:rPr>
          <w:rFonts w:eastAsia="ＭＳ 明朝" w:hint="eastAsia"/>
          <w:sz w:val="22"/>
          <w:szCs w:val="22"/>
          <w:lang w:eastAsia="ja-JP"/>
        </w:rPr>
        <w:t>change</w:t>
      </w:r>
      <w:r w:rsidR="00F561E8">
        <w:rPr>
          <w:rFonts w:eastAsia="ＭＳ 明朝" w:hint="eastAsia"/>
          <w:sz w:val="22"/>
          <w:szCs w:val="22"/>
          <w:lang w:eastAsia="ja-JP"/>
        </w:rPr>
        <w:t>d</w:t>
      </w:r>
      <w:r>
        <w:rPr>
          <w:rFonts w:eastAsia="ＭＳ 明朝" w:hint="eastAsia"/>
          <w:sz w:val="22"/>
          <w:szCs w:val="22"/>
          <w:lang w:eastAsia="ja-JP"/>
        </w:rPr>
        <w:t xml:space="preserve"> without notification, UEs only</w:t>
      </w:r>
      <w:r w:rsidRPr="00B84D96">
        <w:rPr>
          <w:rFonts w:eastAsia="ＭＳ 明朝"/>
          <w:sz w:val="22"/>
          <w:szCs w:val="22"/>
          <w:lang w:eastAsia="ja-JP"/>
        </w:rPr>
        <w:t xml:space="preserve"> combine the </w:t>
      </w:r>
      <w:r>
        <w:rPr>
          <w:rFonts w:eastAsia="ＭＳ 明朝" w:hint="eastAsia"/>
          <w:sz w:val="22"/>
          <w:szCs w:val="22"/>
          <w:lang w:eastAsia="ja-JP"/>
        </w:rPr>
        <w:t>repetitions of SIB1</w:t>
      </w:r>
      <w:r w:rsidRPr="00B84D96">
        <w:rPr>
          <w:rFonts w:eastAsia="ＭＳ 明朝"/>
          <w:sz w:val="22"/>
          <w:szCs w:val="22"/>
          <w:lang w:eastAsia="ja-JP"/>
        </w:rPr>
        <w:t>.</w:t>
      </w:r>
      <w:r>
        <w:rPr>
          <w:rFonts w:eastAsia="ＭＳ 明朝" w:hint="eastAsia"/>
          <w:sz w:val="22"/>
          <w:szCs w:val="22"/>
          <w:lang w:eastAsia="ja-JP"/>
        </w:rPr>
        <w:t xml:space="preserve"> Thus, the UE assumption on </w:t>
      </w:r>
      <w:r>
        <w:rPr>
          <w:rFonts w:eastAsiaTheme="minorEastAsia" w:hint="eastAsia"/>
          <w:sz w:val="22"/>
          <w:szCs w:val="22"/>
          <w:lang w:eastAsia="zh-CN"/>
        </w:rPr>
        <w:t xml:space="preserve">on-demand </w:t>
      </w:r>
      <w:r>
        <w:rPr>
          <w:rFonts w:eastAsia="ＭＳ 明朝" w:hint="eastAsia"/>
          <w:sz w:val="22"/>
          <w:szCs w:val="22"/>
          <w:lang w:eastAsia="ja-JP"/>
        </w:rPr>
        <w:t xml:space="preserve">SIB1 repetition within the time window needs to be discussed. There are two </w:t>
      </w:r>
      <w:r w:rsidR="00F561E8">
        <w:rPr>
          <w:rFonts w:eastAsia="ＭＳ 明朝"/>
          <w:sz w:val="22"/>
          <w:szCs w:val="22"/>
          <w:lang w:eastAsia="ja-JP"/>
        </w:rPr>
        <w:t>alternatives that</w:t>
      </w:r>
      <w:r>
        <w:rPr>
          <w:rFonts w:eastAsia="ＭＳ 明朝" w:hint="eastAsia"/>
          <w:sz w:val="22"/>
          <w:szCs w:val="22"/>
          <w:lang w:eastAsia="ja-JP"/>
        </w:rPr>
        <w:t xml:space="preserve"> can be considered.</w:t>
      </w:r>
    </w:p>
    <w:p w14:paraId="65273D6E" w14:textId="79B82DC6" w:rsidR="00694E8D" w:rsidRDefault="004B054F" w:rsidP="004B054F">
      <w:pPr>
        <w:pStyle w:val="aff0"/>
        <w:numPr>
          <w:ilvl w:val="0"/>
          <w:numId w:val="56"/>
        </w:numPr>
        <w:spacing w:after="120"/>
        <w:ind w:firstLineChars="0"/>
        <w:jc w:val="both"/>
        <w:rPr>
          <w:rFonts w:eastAsia="ＭＳ 明朝"/>
          <w:sz w:val="22"/>
          <w:szCs w:val="22"/>
          <w:lang w:eastAsia="ja-JP"/>
        </w:rPr>
      </w:pPr>
      <w:r>
        <w:rPr>
          <w:rFonts w:eastAsia="ＭＳ 明朝" w:hint="eastAsia"/>
          <w:sz w:val="22"/>
          <w:szCs w:val="22"/>
          <w:lang w:eastAsia="ja-JP"/>
        </w:rPr>
        <w:t>Alt 1. UE assumes that the SIB1 transmitted within the time window are all repetitions</w:t>
      </w:r>
      <w:r w:rsidR="00694E8D">
        <w:rPr>
          <w:rFonts w:eastAsia="ＭＳ 明朝" w:hint="eastAsia"/>
          <w:sz w:val="22"/>
          <w:szCs w:val="22"/>
          <w:lang w:eastAsia="ja-JP"/>
        </w:rPr>
        <w:t>.</w:t>
      </w:r>
    </w:p>
    <w:p w14:paraId="3EDD1781" w14:textId="5448F8FD" w:rsidR="004B054F" w:rsidRPr="0047734A" w:rsidRDefault="004B054F" w:rsidP="0047734A">
      <w:pPr>
        <w:pStyle w:val="aff0"/>
        <w:spacing w:after="120"/>
        <w:ind w:left="880" w:firstLineChars="0" w:firstLine="0"/>
        <w:jc w:val="both"/>
        <w:rPr>
          <w:rFonts w:eastAsia="ＭＳ 明朝"/>
          <w:sz w:val="22"/>
          <w:szCs w:val="22"/>
          <w:lang w:eastAsia="ja-JP"/>
        </w:rPr>
      </w:pPr>
      <w:r w:rsidRPr="0047734A">
        <w:rPr>
          <w:rFonts w:eastAsia="ＭＳ 明朝"/>
          <w:sz w:val="22"/>
          <w:szCs w:val="22"/>
          <w:lang w:eastAsia="ja-JP"/>
        </w:rPr>
        <w:t xml:space="preserve">Two examples of Alt 1 are shown in Figure </w:t>
      </w:r>
      <w:r w:rsidR="002500E3" w:rsidRPr="0047734A">
        <w:rPr>
          <w:rFonts w:eastAsia="ＭＳ 明朝"/>
          <w:sz w:val="22"/>
          <w:szCs w:val="22"/>
          <w:lang w:eastAsia="ja-JP"/>
        </w:rPr>
        <w:t>2</w:t>
      </w:r>
      <w:r w:rsidRPr="0047734A">
        <w:rPr>
          <w:rFonts w:eastAsia="ＭＳ 明朝"/>
          <w:sz w:val="22"/>
          <w:szCs w:val="22"/>
          <w:lang w:eastAsia="ja-JP"/>
        </w:rPr>
        <w:t xml:space="preserve">(a) and Figure </w:t>
      </w:r>
      <w:r w:rsidR="002500E3" w:rsidRPr="0047734A">
        <w:rPr>
          <w:rFonts w:eastAsia="ＭＳ 明朝"/>
          <w:sz w:val="22"/>
          <w:szCs w:val="22"/>
          <w:lang w:eastAsia="ja-JP"/>
        </w:rPr>
        <w:t>2</w:t>
      </w:r>
      <w:r w:rsidRPr="0047734A">
        <w:rPr>
          <w:rFonts w:eastAsia="ＭＳ 明朝"/>
          <w:sz w:val="22"/>
          <w:szCs w:val="22"/>
          <w:lang w:eastAsia="ja-JP"/>
        </w:rPr>
        <w:t xml:space="preserve">(b), respectively. Both examples assume that the repetition period for on-demand SIB1 is 20 </w:t>
      </w:r>
      <w:proofErr w:type="spellStart"/>
      <w:r w:rsidRPr="0047734A">
        <w:rPr>
          <w:rFonts w:eastAsia="ＭＳ 明朝"/>
          <w:sz w:val="22"/>
          <w:szCs w:val="22"/>
          <w:lang w:eastAsia="ja-JP"/>
        </w:rPr>
        <w:t>ms.</w:t>
      </w:r>
      <w:proofErr w:type="spellEnd"/>
      <w:r w:rsidRPr="0047734A">
        <w:rPr>
          <w:rFonts w:eastAsia="ＭＳ 明朝"/>
          <w:sz w:val="22"/>
          <w:szCs w:val="22"/>
          <w:lang w:eastAsia="ja-JP"/>
        </w:rPr>
        <w:t xml:space="preserve"> In Figure </w:t>
      </w:r>
      <w:r w:rsidR="002500E3" w:rsidRPr="0047734A">
        <w:rPr>
          <w:rFonts w:eastAsia="ＭＳ 明朝"/>
          <w:sz w:val="22"/>
          <w:szCs w:val="22"/>
          <w:lang w:eastAsia="ja-JP"/>
        </w:rPr>
        <w:t>2</w:t>
      </w:r>
      <w:r w:rsidRPr="0047734A">
        <w:rPr>
          <w:rFonts w:eastAsia="ＭＳ 明朝"/>
          <w:sz w:val="22"/>
          <w:szCs w:val="22"/>
          <w:lang w:eastAsia="ja-JP"/>
        </w:rPr>
        <w:t xml:space="preserve">(a), the duration of the on-demand SIB1 time window is less than 160 </w:t>
      </w:r>
      <w:proofErr w:type="spellStart"/>
      <w:r w:rsidRPr="0047734A">
        <w:rPr>
          <w:rFonts w:eastAsia="ＭＳ 明朝"/>
          <w:sz w:val="22"/>
          <w:szCs w:val="22"/>
          <w:lang w:eastAsia="ja-JP"/>
        </w:rPr>
        <w:t>ms</w:t>
      </w:r>
      <w:proofErr w:type="spellEnd"/>
      <w:r w:rsidRPr="0047734A">
        <w:rPr>
          <w:rFonts w:eastAsia="ＭＳ 明朝"/>
          <w:sz w:val="22"/>
          <w:szCs w:val="22"/>
          <w:lang w:eastAsia="ja-JP"/>
        </w:rPr>
        <w:t xml:space="preserve">, whereas in Figure </w:t>
      </w:r>
      <w:r w:rsidR="002500E3" w:rsidRPr="0047734A">
        <w:rPr>
          <w:rFonts w:eastAsia="ＭＳ 明朝"/>
          <w:sz w:val="22"/>
          <w:szCs w:val="22"/>
          <w:lang w:eastAsia="ja-JP"/>
        </w:rPr>
        <w:t>2</w:t>
      </w:r>
      <w:r w:rsidRPr="0047734A">
        <w:rPr>
          <w:rFonts w:eastAsia="ＭＳ 明朝"/>
          <w:sz w:val="22"/>
          <w:szCs w:val="22"/>
          <w:lang w:eastAsia="ja-JP"/>
        </w:rPr>
        <w:t xml:space="preserve">(b) it is longer than 160 </w:t>
      </w:r>
      <w:proofErr w:type="spellStart"/>
      <w:r w:rsidRPr="0047734A">
        <w:rPr>
          <w:rFonts w:eastAsia="ＭＳ 明朝"/>
          <w:sz w:val="22"/>
          <w:szCs w:val="22"/>
          <w:lang w:eastAsia="ja-JP"/>
        </w:rPr>
        <w:t>ms.</w:t>
      </w:r>
      <w:proofErr w:type="spellEnd"/>
    </w:p>
    <w:p w14:paraId="42DB7C11" w14:textId="77777777" w:rsidR="004B054F" w:rsidRDefault="004B054F" w:rsidP="004B054F">
      <w:pPr>
        <w:spacing w:after="120"/>
        <w:jc w:val="center"/>
        <w:rPr>
          <w:rFonts w:eastAsia="ＭＳ 明朝"/>
          <w:sz w:val="22"/>
          <w:szCs w:val="22"/>
          <w:lang w:eastAsia="ja-JP"/>
        </w:rPr>
      </w:pPr>
      <w:r>
        <w:rPr>
          <w:rFonts w:eastAsia="ＭＳ 明朝"/>
          <w:noProof/>
          <w:sz w:val="22"/>
          <w:szCs w:val="22"/>
          <w:lang w:eastAsia="ja-JP"/>
        </w:rPr>
        <w:drawing>
          <wp:inline distT="0" distB="0" distL="0" distR="0" wp14:anchorId="0D3F07B5" wp14:editId="46175E01">
            <wp:extent cx="3632200" cy="782320"/>
            <wp:effectExtent l="0" t="0" r="0" b="0"/>
            <wp:docPr id="1632056277" name="図 4" descr="アイコ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27644" name="図 4" descr="アイコン&#10;&#10;AI によって生成されたコンテンツは間違っている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53903" cy="786994"/>
                    </a:xfrm>
                    <a:prstGeom prst="rect">
                      <a:avLst/>
                    </a:prstGeom>
                  </pic:spPr>
                </pic:pic>
              </a:graphicData>
            </a:graphic>
          </wp:inline>
        </w:drawing>
      </w:r>
    </w:p>
    <w:p w14:paraId="79336799" w14:textId="5873B1C1" w:rsidR="004B054F" w:rsidRDefault="004B054F" w:rsidP="004B054F">
      <w:pPr>
        <w:spacing w:after="120"/>
        <w:jc w:val="center"/>
        <w:rPr>
          <w:rFonts w:eastAsia="ＭＳ 明朝"/>
          <w:sz w:val="22"/>
          <w:szCs w:val="22"/>
          <w:lang w:eastAsia="ja-JP"/>
        </w:rPr>
      </w:pPr>
      <w:r>
        <w:rPr>
          <w:rFonts w:eastAsia="ＭＳ 明朝" w:hint="eastAsia"/>
          <w:sz w:val="22"/>
          <w:szCs w:val="22"/>
          <w:lang w:eastAsia="ja-JP"/>
        </w:rPr>
        <w:t xml:space="preserve">Figure </w:t>
      </w:r>
      <w:r w:rsidR="002500E3">
        <w:rPr>
          <w:rFonts w:eastAsia="ＭＳ 明朝" w:hint="eastAsia"/>
          <w:sz w:val="22"/>
          <w:szCs w:val="22"/>
          <w:lang w:eastAsia="ja-JP"/>
        </w:rPr>
        <w:t>2</w:t>
      </w:r>
      <w:r>
        <w:rPr>
          <w:rFonts w:eastAsia="ＭＳ 明朝" w:hint="eastAsia"/>
          <w:sz w:val="22"/>
          <w:szCs w:val="22"/>
          <w:lang w:eastAsia="ja-JP"/>
        </w:rPr>
        <w:t xml:space="preserve">(a). An example of on-demand SIB1 repetition without considering the SIB1 period (time window duration </w:t>
      </w:r>
      <w:r>
        <w:rPr>
          <w:rFonts w:ascii="ＭＳ 明朝" w:eastAsia="ＭＳ 明朝" w:hAnsi="ＭＳ 明朝" w:hint="eastAsia"/>
          <w:sz w:val="22"/>
          <w:szCs w:val="22"/>
          <w:lang w:eastAsia="ja-JP"/>
        </w:rPr>
        <w:t>≤</w:t>
      </w:r>
      <w:r>
        <w:rPr>
          <w:rFonts w:eastAsia="ＭＳ 明朝" w:hint="eastAsia"/>
          <w:sz w:val="22"/>
          <w:szCs w:val="22"/>
          <w:lang w:eastAsia="ja-JP"/>
        </w:rPr>
        <w:t xml:space="preserve"> 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repetition period = 20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w:t>
      </w:r>
    </w:p>
    <w:p w14:paraId="34D2E7EA" w14:textId="77777777" w:rsidR="00F561E8" w:rsidRDefault="00F561E8" w:rsidP="004B054F">
      <w:pPr>
        <w:spacing w:after="120"/>
        <w:jc w:val="center"/>
        <w:rPr>
          <w:rFonts w:eastAsia="ＭＳ 明朝"/>
          <w:sz w:val="22"/>
          <w:szCs w:val="22"/>
          <w:lang w:eastAsia="ja-JP"/>
        </w:rPr>
      </w:pPr>
    </w:p>
    <w:p w14:paraId="441A471A" w14:textId="77777777" w:rsidR="004B054F" w:rsidRDefault="004B054F" w:rsidP="004B054F">
      <w:pPr>
        <w:spacing w:after="120"/>
        <w:jc w:val="center"/>
        <w:rPr>
          <w:rFonts w:eastAsia="ＭＳ 明朝"/>
          <w:sz w:val="22"/>
          <w:szCs w:val="22"/>
          <w:lang w:eastAsia="ja-JP"/>
        </w:rPr>
      </w:pPr>
      <w:r>
        <w:rPr>
          <w:rFonts w:eastAsia="ＭＳ 明朝" w:hint="eastAsia"/>
          <w:noProof/>
          <w:sz w:val="22"/>
          <w:szCs w:val="22"/>
          <w:lang w:eastAsia="ja-JP"/>
        </w:rPr>
        <w:lastRenderedPageBreak/>
        <w:drawing>
          <wp:inline distT="0" distB="0" distL="0" distR="0" wp14:anchorId="097E2F7F" wp14:editId="48F0DA87">
            <wp:extent cx="4076700" cy="985629"/>
            <wp:effectExtent l="0" t="0" r="0" b="0"/>
            <wp:docPr id="1612584081" name="図 5" descr="アイコ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81886" name="図 5" descr="アイコン が含まれている画像&#10;&#10;AI によって生成されたコンテンツは間違っている可能性があります。"/>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93197" cy="989617"/>
                    </a:xfrm>
                    <a:prstGeom prst="rect">
                      <a:avLst/>
                    </a:prstGeom>
                  </pic:spPr>
                </pic:pic>
              </a:graphicData>
            </a:graphic>
          </wp:inline>
        </w:drawing>
      </w:r>
    </w:p>
    <w:p w14:paraId="3F26874A" w14:textId="6E20DE2C" w:rsidR="004B054F" w:rsidRDefault="004B054F" w:rsidP="004B054F">
      <w:pPr>
        <w:spacing w:after="120"/>
        <w:jc w:val="center"/>
        <w:rPr>
          <w:rFonts w:eastAsia="ＭＳ 明朝"/>
          <w:sz w:val="22"/>
          <w:szCs w:val="22"/>
          <w:lang w:eastAsia="ja-JP"/>
        </w:rPr>
      </w:pPr>
      <w:r>
        <w:rPr>
          <w:rFonts w:eastAsia="ＭＳ 明朝" w:hint="eastAsia"/>
          <w:sz w:val="22"/>
          <w:szCs w:val="22"/>
          <w:lang w:eastAsia="ja-JP"/>
        </w:rPr>
        <w:t xml:space="preserve">Figure </w:t>
      </w:r>
      <w:r w:rsidR="005A426B">
        <w:rPr>
          <w:rFonts w:eastAsia="ＭＳ 明朝" w:hint="eastAsia"/>
          <w:sz w:val="22"/>
          <w:szCs w:val="22"/>
          <w:lang w:eastAsia="ja-JP"/>
        </w:rPr>
        <w:t>2</w:t>
      </w:r>
      <w:r>
        <w:rPr>
          <w:rFonts w:eastAsia="ＭＳ 明朝" w:hint="eastAsia"/>
          <w:sz w:val="22"/>
          <w:szCs w:val="22"/>
          <w:lang w:eastAsia="ja-JP"/>
        </w:rPr>
        <w:t xml:space="preserve">(b). An example of on-demand SIB1 repetition without considering the SIB1 period (time window duration </w:t>
      </w:r>
      <w:r>
        <w:rPr>
          <w:rFonts w:ascii="ＭＳ 明朝" w:eastAsia="ＭＳ 明朝" w:hAnsi="ＭＳ 明朝" w:hint="eastAsia"/>
          <w:sz w:val="22"/>
          <w:szCs w:val="22"/>
          <w:lang w:eastAsia="ja-JP"/>
        </w:rPr>
        <w:t xml:space="preserve">&gt; </w:t>
      </w:r>
      <w:r>
        <w:rPr>
          <w:rFonts w:eastAsia="ＭＳ 明朝" w:hint="eastAsia"/>
          <w:sz w:val="22"/>
          <w:szCs w:val="22"/>
          <w:lang w:eastAsia="ja-JP"/>
        </w:rPr>
        <w:t xml:space="preserve">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repetition period = 20 </w:t>
      </w:r>
      <w:proofErr w:type="spellStart"/>
      <w:r>
        <w:rPr>
          <w:rFonts w:eastAsia="ＭＳ 明朝" w:hint="eastAsia"/>
          <w:sz w:val="22"/>
          <w:szCs w:val="22"/>
          <w:lang w:eastAsia="ja-JP"/>
        </w:rPr>
        <w:t>ms</w:t>
      </w:r>
      <w:proofErr w:type="spellEnd"/>
      <w:r>
        <w:rPr>
          <w:rFonts w:eastAsia="ＭＳ 明朝" w:hint="eastAsia"/>
          <w:sz w:val="22"/>
          <w:szCs w:val="22"/>
          <w:lang w:eastAsia="ja-JP"/>
        </w:rPr>
        <w:t>)</w:t>
      </w:r>
    </w:p>
    <w:p w14:paraId="4420E95D" w14:textId="77777777" w:rsidR="004B054F" w:rsidRPr="001A2AF1" w:rsidRDefault="004B054F" w:rsidP="004B054F">
      <w:pPr>
        <w:spacing w:after="120"/>
        <w:jc w:val="center"/>
        <w:rPr>
          <w:rFonts w:eastAsia="ＭＳ 明朝"/>
          <w:sz w:val="22"/>
          <w:szCs w:val="22"/>
          <w:lang w:eastAsia="ja-JP"/>
        </w:rPr>
      </w:pPr>
    </w:p>
    <w:p w14:paraId="5B39D290" w14:textId="07C5AAF1" w:rsidR="00694E8D" w:rsidRDefault="004B054F" w:rsidP="004B054F">
      <w:pPr>
        <w:pStyle w:val="aff0"/>
        <w:numPr>
          <w:ilvl w:val="0"/>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Alt 2. UE assumes that the SIB1 transmitted within the time window follows </w:t>
      </w:r>
      <w:r>
        <w:rPr>
          <w:rFonts w:eastAsia="ＭＳ 明朝"/>
          <w:sz w:val="22"/>
          <w:szCs w:val="22"/>
          <w:lang w:eastAsia="ja-JP"/>
        </w:rPr>
        <w:t>the</w:t>
      </w:r>
      <w:r>
        <w:rPr>
          <w:rFonts w:eastAsia="ＭＳ 明朝" w:hint="eastAsia"/>
          <w:sz w:val="22"/>
          <w:szCs w:val="22"/>
          <w:lang w:eastAsia="ja-JP"/>
        </w:rPr>
        <w:t xml:space="preserve"> </w:t>
      </w:r>
      <w:r w:rsidR="00694E8D">
        <w:rPr>
          <w:rFonts w:eastAsia="ＭＳ 明朝" w:hint="eastAsia"/>
          <w:sz w:val="22"/>
          <w:szCs w:val="22"/>
          <w:lang w:eastAsia="ja-JP"/>
        </w:rPr>
        <w:t xml:space="preserve">legacy </w:t>
      </w:r>
      <w:r>
        <w:rPr>
          <w:rFonts w:eastAsia="ＭＳ 明朝"/>
          <w:sz w:val="22"/>
          <w:szCs w:val="22"/>
          <w:lang w:eastAsia="ja-JP"/>
        </w:rPr>
        <w:t>mechani</w:t>
      </w:r>
      <w:r>
        <w:rPr>
          <w:rFonts w:eastAsia="ＭＳ 明朝" w:hint="eastAsia"/>
          <w:sz w:val="22"/>
          <w:szCs w:val="22"/>
          <w:lang w:eastAsia="ja-JP"/>
        </w:rPr>
        <w:t>sm</w:t>
      </w:r>
      <w:r w:rsidR="00694E8D">
        <w:rPr>
          <w:rFonts w:eastAsia="ＭＳ 明朝" w:hint="eastAsia"/>
          <w:sz w:val="22"/>
          <w:szCs w:val="22"/>
          <w:lang w:eastAsia="ja-JP"/>
        </w:rPr>
        <w:t xml:space="preserve">, </w:t>
      </w:r>
      <w:proofErr w:type="spellStart"/>
      <w:r w:rsidR="00694E8D">
        <w:rPr>
          <w:rFonts w:eastAsia="ＭＳ 明朝" w:hint="eastAsia"/>
          <w:sz w:val="22"/>
          <w:szCs w:val="22"/>
          <w:lang w:eastAsia="ja-JP"/>
        </w:rPr>
        <w:t>i.e</w:t>
      </w:r>
      <w:proofErr w:type="spellEnd"/>
      <w:r w:rsidR="00694E8D">
        <w:rPr>
          <w:rFonts w:eastAsia="ＭＳ 明朝" w:hint="eastAsia"/>
          <w:sz w:val="22"/>
          <w:szCs w:val="22"/>
          <w:lang w:eastAsia="ja-JP"/>
        </w:rPr>
        <w:t>,</w:t>
      </w:r>
      <w:r>
        <w:rPr>
          <w:rFonts w:eastAsia="ＭＳ 明朝" w:hint="eastAsia"/>
          <w:sz w:val="22"/>
          <w:szCs w:val="22"/>
          <w:lang w:eastAsia="ja-JP"/>
        </w:rPr>
        <w:t xml:space="preserve"> repetition within a 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period</w:t>
      </w:r>
      <w:r w:rsidR="00694E8D">
        <w:rPr>
          <w:rFonts w:eastAsia="ＭＳ 明朝" w:hint="eastAsia"/>
          <w:sz w:val="22"/>
          <w:szCs w:val="22"/>
          <w:lang w:eastAsia="ja-JP"/>
        </w:rPr>
        <w:t>.</w:t>
      </w:r>
    </w:p>
    <w:p w14:paraId="10356EEB" w14:textId="76F400CC" w:rsidR="004B054F" w:rsidRPr="0047734A" w:rsidRDefault="004B054F" w:rsidP="0047734A">
      <w:pPr>
        <w:pStyle w:val="aff0"/>
        <w:spacing w:after="120"/>
        <w:ind w:left="880" w:firstLineChars="0" w:firstLine="0"/>
        <w:jc w:val="both"/>
        <w:rPr>
          <w:rFonts w:eastAsia="ＭＳ 明朝"/>
          <w:sz w:val="22"/>
          <w:szCs w:val="22"/>
          <w:lang w:eastAsia="ja-JP"/>
        </w:rPr>
      </w:pPr>
      <w:r w:rsidRPr="0047734A">
        <w:rPr>
          <w:rFonts w:eastAsia="ＭＳ 明朝"/>
          <w:sz w:val="22"/>
          <w:szCs w:val="22"/>
          <w:lang w:eastAsia="ja-JP"/>
        </w:rPr>
        <w:t xml:space="preserve">Two examples of Alt 2 are shown in Figure </w:t>
      </w:r>
      <w:r w:rsidR="002500E3" w:rsidRPr="0047734A">
        <w:rPr>
          <w:rFonts w:eastAsia="ＭＳ 明朝"/>
          <w:sz w:val="22"/>
          <w:szCs w:val="22"/>
          <w:lang w:eastAsia="ja-JP"/>
        </w:rPr>
        <w:t>3</w:t>
      </w:r>
      <w:r w:rsidRPr="0047734A">
        <w:rPr>
          <w:rFonts w:eastAsia="ＭＳ 明朝"/>
          <w:sz w:val="22"/>
          <w:szCs w:val="22"/>
          <w:lang w:eastAsia="ja-JP"/>
        </w:rPr>
        <w:t xml:space="preserve">(a) and Figure </w:t>
      </w:r>
      <w:r w:rsidR="002500E3" w:rsidRPr="0047734A">
        <w:rPr>
          <w:rFonts w:eastAsia="ＭＳ 明朝"/>
          <w:sz w:val="22"/>
          <w:szCs w:val="22"/>
          <w:lang w:eastAsia="ja-JP"/>
        </w:rPr>
        <w:t>3</w:t>
      </w:r>
      <w:r w:rsidRPr="0047734A">
        <w:rPr>
          <w:rFonts w:eastAsia="ＭＳ 明朝"/>
          <w:sz w:val="22"/>
          <w:szCs w:val="22"/>
          <w:lang w:eastAsia="ja-JP"/>
        </w:rPr>
        <w:t xml:space="preserve">(b), with the time window durations smaller than 160 </w:t>
      </w:r>
      <w:proofErr w:type="spellStart"/>
      <w:r w:rsidRPr="0047734A">
        <w:rPr>
          <w:rFonts w:eastAsia="ＭＳ 明朝"/>
          <w:sz w:val="22"/>
          <w:szCs w:val="22"/>
          <w:lang w:eastAsia="ja-JP"/>
        </w:rPr>
        <w:t>ms</w:t>
      </w:r>
      <w:proofErr w:type="spellEnd"/>
      <w:r w:rsidRPr="0047734A">
        <w:rPr>
          <w:rFonts w:eastAsia="ＭＳ 明朝"/>
          <w:sz w:val="22"/>
          <w:szCs w:val="22"/>
          <w:lang w:eastAsia="ja-JP"/>
        </w:rPr>
        <w:t xml:space="preserve"> and greater than 160 </w:t>
      </w:r>
      <w:proofErr w:type="spellStart"/>
      <w:r w:rsidRPr="0047734A">
        <w:rPr>
          <w:rFonts w:eastAsia="ＭＳ 明朝"/>
          <w:sz w:val="22"/>
          <w:szCs w:val="22"/>
          <w:lang w:eastAsia="ja-JP"/>
        </w:rPr>
        <w:t>ms</w:t>
      </w:r>
      <w:proofErr w:type="spellEnd"/>
      <w:r w:rsidRPr="0047734A">
        <w:rPr>
          <w:rFonts w:eastAsia="ＭＳ 明朝"/>
          <w:sz w:val="22"/>
          <w:szCs w:val="22"/>
          <w:lang w:eastAsia="ja-JP"/>
        </w:rPr>
        <w:t xml:space="preserve">, respectively. Same as above, a repetition period of 20 </w:t>
      </w:r>
      <w:proofErr w:type="spellStart"/>
      <w:r w:rsidRPr="0047734A">
        <w:rPr>
          <w:rFonts w:eastAsia="ＭＳ 明朝"/>
          <w:sz w:val="22"/>
          <w:szCs w:val="22"/>
          <w:lang w:eastAsia="ja-JP"/>
        </w:rPr>
        <w:t>ms</w:t>
      </w:r>
      <w:proofErr w:type="spellEnd"/>
      <w:r w:rsidRPr="0047734A">
        <w:rPr>
          <w:rFonts w:eastAsia="ＭＳ 明朝"/>
          <w:sz w:val="22"/>
          <w:szCs w:val="22"/>
          <w:lang w:eastAsia="ja-JP"/>
        </w:rPr>
        <w:t xml:space="preserve"> is assumed. </w:t>
      </w:r>
    </w:p>
    <w:p w14:paraId="6CECEC89" w14:textId="77777777" w:rsidR="004B054F" w:rsidRDefault="004B054F" w:rsidP="004B054F">
      <w:pPr>
        <w:spacing w:after="120"/>
        <w:jc w:val="center"/>
        <w:rPr>
          <w:rFonts w:eastAsia="ＭＳ 明朝"/>
          <w:sz w:val="22"/>
          <w:szCs w:val="22"/>
          <w:lang w:eastAsia="ja-JP"/>
        </w:rPr>
      </w:pPr>
    </w:p>
    <w:p w14:paraId="583B2254" w14:textId="77777777" w:rsidR="004B054F" w:rsidRDefault="004B054F" w:rsidP="004B054F">
      <w:pPr>
        <w:spacing w:after="120"/>
        <w:jc w:val="center"/>
        <w:rPr>
          <w:rFonts w:eastAsia="ＭＳ 明朝"/>
          <w:sz w:val="22"/>
          <w:szCs w:val="22"/>
          <w:lang w:eastAsia="ja-JP"/>
        </w:rPr>
      </w:pPr>
      <w:r>
        <w:rPr>
          <w:rFonts w:eastAsia="ＭＳ 明朝" w:hint="eastAsia"/>
          <w:noProof/>
          <w:sz w:val="22"/>
          <w:szCs w:val="22"/>
          <w:lang w:eastAsia="ja-JP"/>
        </w:rPr>
        <w:drawing>
          <wp:inline distT="0" distB="0" distL="0" distR="0" wp14:anchorId="5AFC3A25" wp14:editId="194F73C3">
            <wp:extent cx="3974818" cy="1312224"/>
            <wp:effectExtent l="0" t="0" r="0" b="0"/>
            <wp:docPr id="714144978" name="図 3" descr="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71832" name="図 3" descr="時計 が含まれている画像&#10;&#10;AI によって生成されたコンテンツは間違っている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00365" cy="1320658"/>
                    </a:xfrm>
                    <a:prstGeom prst="rect">
                      <a:avLst/>
                    </a:prstGeom>
                  </pic:spPr>
                </pic:pic>
              </a:graphicData>
            </a:graphic>
          </wp:inline>
        </w:drawing>
      </w:r>
    </w:p>
    <w:p w14:paraId="6FA0D358" w14:textId="7CA185B8" w:rsidR="004B054F" w:rsidRDefault="004B054F" w:rsidP="004B054F">
      <w:pPr>
        <w:spacing w:after="120"/>
        <w:jc w:val="center"/>
        <w:rPr>
          <w:rFonts w:eastAsia="ＭＳ 明朝"/>
          <w:sz w:val="22"/>
          <w:szCs w:val="22"/>
          <w:lang w:eastAsia="ja-JP"/>
        </w:rPr>
      </w:pPr>
      <w:r>
        <w:rPr>
          <w:rFonts w:eastAsia="ＭＳ 明朝" w:hint="eastAsia"/>
          <w:sz w:val="22"/>
          <w:szCs w:val="22"/>
          <w:lang w:eastAsia="ja-JP"/>
        </w:rPr>
        <w:t xml:space="preserve">Figure </w:t>
      </w:r>
      <w:r w:rsidR="002500E3">
        <w:rPr>
          <w:rFonts w:eastAsia="ＭＳ 明朝" w:hint="eastAsia"/>
          <w:sz w:val="22"/>
          <w:szCs w:val="22"/>
          <w:lang w:eastAsia="ja-JP"/>
        </w:rPr>
        <w:t>3</w:t>
      </w:r>
      <w:r>
        <w:rPr>
          <w:rFonts w:eastAsia="ＭＳ 明朝" w:hint="eastAsia"/>
          <w:sz w:val="22"/>
          <w:szCs w:val="22"/>
          <w:lang w:eastAsia="ja-JP"/>
        </w:rPr>
        <w:t xml:space="preserve">(a). An example of on-demand SIB1 repetition considering the SIB1 period (time window duration </w:t>
      </w:r>
      <w:r>
        <w:rPr>
          <w:rFonts w:ascii="ＭＳ 明朝" w:eastAsia="ＭＳ 明朝" w:hAnsi="ＭＳ 明朝" w:hint="eastAsia"/>
          <w:sz w:val="22"/>
          <w:szCs w:val="22"/>
          <w:lang w:eastAsia="ja-JP"/>
        </w:rPr>
        <w:t>≤</w:t>
      </w:r>
      <w:r>
        <w:rPr>
          <w:rFonts w:eastAsia="ＭＳ 明朝" w:hint="eastAsia"/>
          <w:sz w:val="22"/>
          <w:szCs w:val="22"/>
          <w:lang w:eastAsia="ja-JP"/>
        </w:rPr>
        <w:t xml:space="preserve"> 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repetition period = 20 </w:t>
      </w:r>
      <w:proofErr w:type="spellStart"/>
      <w:r>
        <w:rPr>
          <w:rFonts w:eastAsia="ＭＳ 明朝" w:hint="eastAsia"/>
          <w:sz w:val="22"/>
          <w:szCs w:val="22"/>
          <w:lang w:eastAsia="ja-JP"/>
        </w:rPr>
        <w:t>ms</w:t>
      </w:r>
      <w:proofErr w:type="spellEnd"/>
      <w:r>
        <w:rPr>
          <w:rFonts w:eastAsia="ＭＳ 明朝" w:hint="eastAsia"/>
          <w:sz w:val="22"/>
          <w:szCs w:val="22"/>
          <w:lang w:eastAsia="ja-JP"/>
        </w:rPr>
        <w:t>)</w:t>
      </w:r>
    </w:p>
    <w:p w14:paraId="07D8C737" w14:textId="77777777" w:rsidR="004B054F" w:rsidRDefault="004B054F" w:rsidP="004B054F">
      <w:pPr>
        <w:spacing w:after="120"/>
        <w:jc w:val="center"/>
        <w:rPr>
          <w:rFonts w:eastAsia="ＭＳ 明朝"/>
          <w:sz w:val="22"/>
          <w:szCs w:val="22"/>
          <w:lang w:eastAsia="ja-JP"/>
        </w:rPr>
      </w:pPr>
    </w:p>
    <w:p w14:paraId="225F405B" w14:textId="77777777" w:rsidR="004B054F" w:rsidRDefault="004B054F" w:rsidP="004B054F">
      <w:pPr>
        <w:spacing w:after="120"/>
        <w:jc w:val="center"/>
        <w:rPr>
          <w:rFonts w:eastAsia="ＭＳ 明朝"/>
          <w:sz w:val="22"/>
          <w:szCs w:val="22"/>
          <w:lang w:eastAsia="ja-JP"/>
        </w:rPr>
      </w:pPr>
      <w:r>
        <w:rPr>
          <w:rFonts w:eastAsia="ＭＳ 明朝" w:hint="eastAsia"/>
          <w:noProof/>
          <w:sz w:val="22"/>
          <w:szCs w:val="22"/>
          <w:lang w:eastAsia="ja-JP"/>
        </w:rPr>
        <w:drawing>
          <wp:inline distT="0" distB="0" distL="0" distR="0" wp14:anchorId="1818BCE9" wp14:editId="0813EB8C">
            <wp:extent cx="3972296" cy="1193101"/>
            <wp:effectExtent l="0" t="0" r="0" b="0"/>
            <wp:docPr id="2032720727" name="図 2" descr="アイコ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45203" name="図 2" descr="アイコン が含まれている画像&#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13947" cy="1205611"/>
                    </a:xfrm>
                    <a:prstGeom prst="rect">
                      <a:avLst/>
                    </a:prstGeom>
                  </pic:spPr>
                </pic:pic>
              </a:graphicData>
            </a:graphic>
          </wp:inline>
        </w:drawing>
      </w:r>
    </w:p>
    <w:p w14:paraId="3B349F74" w14:textId="59EBDCBC" w:rsidR="004B054F" w:rsidRPr="00A838F0" w:rsidRDefault="004B054F" w:rsidP="004B054F">
      <w:pPr>
        <w:spacing w:after="120"/>
        <w:jc w:val="center"/>
        <w:rPr>
          <w:rFonts w:eastAsia="ＭＳ 明朝"/>
          <w:sz w:val="22"/>
          <w:szCs w:val="22"/>
          <w:lang w:eastAsia="ja-JP"/>
        </w:rPr>
      </w:pPr>
      <w:r>
        <w:rPr>
          <w:rFonts w:eastAsia="ＭＳ 明朝" w:hint="eastAsia"/>
          <w:sz w:val="22"/>
          <w:szCs w:val="22"/>
          <w:lang w:eastAsia="ja-JP"/>
        </w:rPr>
        <w:t xml:space="preserve">Figure </w:t>
      </w:r>
      <w:r w:rsidR="002500E3">
        <w:rPr>
          <w:rFonts w:eastAsia="ＭＳ 明朝" w:hint="eastAsia"/>
          <w:sz w:val="22"/>
          <w:szCs w:val="22"/>
          <w:lang w:eastAsia="ja-JP"/>
        </w:rPr>
        <w:t>3</w:t>
      </w:r>
      <w:r>
        <w:rPr>
          <w:rFonts w:eastAsia="ＭＳ 明朝" w:hint="eastAsia"/>
          <w:sz w:val="22"/>
          <w:szCs w:val="22"/>
          <w:lang w:eastAsia="ja-JP"/>
        </w:rPr>
        <w:t xml:space="preserve">(b). An example of on-demand SIB1 repetition considering the SIB1 period (time window duration </w:t>
      </w:r>
      <w:r>
        <w:rPr>
          <w:rFonts w:ascii="ＭＳ 明朝" w:eastAsia="ＭＳ 明朝" w:hAnsi="ＭＳ 明朝" w:hint="eastAsia"/>
          <w:sz w:val="22"/>
          <w:szCs w:val="22"/>
          <w:lang w:eastAsia="ja-JP"/>
        </w:rPr>
        <w:t>&gt;</w:t>
      </w:r>
      <w:r>
        <w:rPr>
          <w:rFonts w:eastAsia="ＭＳ 明朝" w:hint="eastAsia"/>
          <w:sz w:val="22"/>
          <w:szCs w:val="22"/>
          <w:lang w:eastAsia="ja-JP"/>
        </w:rPr>
        <w:t xml:space="preserve"> 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repetition period = 20 </w:t>
      </w:r>
      <w:proofErr w:type="spellStart"/>
      <w:r>
        <w:rPr>
          <w:rFonts w:eastAsia="ＭＳ 明朝" w:hint="eastAsia"/>
          <w:sz w:val="22"/>
          <w:szCs w:val="22"/>
          <w:lang w:eastAsia="ja-JP"/>
        </w:rPr>
        <w:t>ms</w:t>
      </w:r>
      <w:proofErr w:type="spellEnd"/>
      <w:r>
        <w:rPr>
          <w:rFonts w:eastAsia="ＭＳ 明朝" w:hint="eastAsia"/>
          <w:sz w:val="22"/>
          <w:szCs w:val="22"/>
          <w:lang w:eastAsia="ja-JP"/>
        </w:rPr>
        <w:t>)</w:t>
      </w:r>
    </w:p>
    <w:p w14:paraId="6CD5E80D" w14:textId="27D43689" w:rsidR="004B054F" w:rsidRDefault="004B054F" w:rsidP="004B054F">
      <w:pPr>
        <w:spacing w:after="120"/>
        <w:jc w:val="both"/>
        <w:rPr>
          <w:rFonts w:eastAsia="ＭＳ 明朝"/>
          <w:sz w:val="22"/>
          <w:szCs w:val="22"/>
          <w:lang w:eastAsia="ja-JP"/>
        </w:rPr>
      </w:pPr>
      <w:r w:rsidRPr="78B9FFEC">
        <w:rPr>
          <w:rFonts w:eastAsia="ＭＳ 明朝"/>
          <w:sz w:val="22"/>
          <w:szCs w:val="22"/>
          <w:lang w:eastAsia="ja-JP"/>
        </w:rPr>
        <w:t xml:space="preserve">For Alt 1, both the UE and </w:t>
      </w:r>
      <w:proofErr w:type="spellStart"/>
      <w:r w:rsidRPr="78B9FFEC">
        <w:rPr>
          <w:rFonts w:eastAsia="ＭＳ 明朝"/>
          <w:sz w:val="22"/>
          <w:szCs w:val="22"/>
          <w:lang w:eastAsia="ja-JP"/>
        </w:rPr>
        <w:t>gNB</w:t>
      </w:r>
      <w:proofErr w:type="spellEnd"/>
      <w:r w:rsidRPr="78B9FFEC">
        <w:rPr>
          <w:rFonts w:eastAsia="ＭＳ 明朝"/>
          <w:sz w:val="22"/>
          <w:szCs w:val="22"/>
          <w:lang w:eastAsia="ja-JP"/>
        </w:rPr>
        <w:t xml:space="preserve"> implementations are simpler since they do not need to consider the relationship between the time window and the 160 </w:t>
      </w:r>
      <w:proofErr w:type="spellStart"/>
      <w:r w:rsidRPr="78B9FFEC">
        <w:rPr>
          <w:rFonts w:eastAsia="ＭＳ 明朝"/>
          <w:sz w:val="22"/>
          <w:szCs w:val="22"/>
          <w:lang w:eastAsia="ja-JP"/>
        </w:rPr>
        <w:t>ms</w:t>
      </w:r>
      <w:proofErr w:type="spellEnd"/>
      <w:r w:rsidRPr="78B9FFEC">
        <w:rPr>
          <w:rFonts w:eastAsia="ＭＳ 明朝"/>
          <w:sz w:val="22"/>
          <w:szCs w:val="22"/>
          <w:lang w:eastAsia="ja-JP"/>
        </w:rPr>
        <w:t xml:space="preserve"> period. On the other hand, Alt 2 provides more flexibility for </w:t>
      </w:r>
      <w:proofErr w:type="spellStart"/>
      <w:r w:rsidRPr="78B9FFEC">
        <w:rPr>
          <w:rFonts w:eastAsia="ＭＳ 明朝"/>
          <w:sz w:val="22"/>
          <w:szCs w:val="22"/>
          <w:lang w:eastAsia="ja-JP"/>
        </w:rPr>
        <w:t>gNB</w:t>
      </w:r>
      <w:proofErr w:type="spellEnd"/>
      <w:r w:rsidRPr="78B9FFEC">
        <w:rPr>
          <w:rFonts w:eastAsia="ＭＳ 明朝"/>
          <w:sz w:val="22"/>
          <w:szCs w:val="22"/>
          <w:lang w:eastAsia="ja-JP"/>
        </w:rPr>
        <w:t xml:space="preserve"> to update the content of certain fields of SIB1 during </w:t>
      </w:r>
      <w:r w:rsidR="00A45FA3">
        <w:rPr>
          <w:rFonts w:eastAsia="ＭＳ 明朝" w:hint="eastAsia"/>
          <w:sz w:val="22"/>
          <w:szCs w:val="22"/>
          <w:lang w:eastAsia="ja-JP"/>
        </w:rPr>
        <w:t>on-demand SIB1 transmission</w:t>
      </w:r>
      <w:r w:rsidRPr="78B9FFEC">
        <w:rPr>
          <w:rFonts w:eastAsia="ＭＳ 明朝"/>
          <w:sz w:val="22"/>
          <w:szCs w:val="22"/>
          <w:lang w:eastAsia="ja-JP"/>
        </w:rPr>
        <w:t>.</w:t>
      </w:r>
      <w:r w:rsidR="002A2CAE">
        <w:rPr>
          <w:rFonts w:eastAsia="ＭＳ 明朝" w:hint="eastAsia"/>
          <w:sz w:val="22"/>
          <w:szCs w:val="22"/>
          <w:lang w:eastAsia="ja-JP"/>
        </w:rPr>
        <w:t xml:space="preserve"> In addition, Alt 2 </w:t>
      </w:r>
      <w:r w:rsidR="00337133">
        <w:rPr>
          <w:rFonts w:eastAsia="ＭＳ 明朝" w:hint="eastAsia"/>
          <w:sz w:val="22"/>
          <w:szCs w:val="22"/>
          <w:lang w:eastAsia="ja-JP"/>
        </w:rPr>
        <w:t>reuses</w:t>
      </w:r>
      <w:r w:rsidR="00D145FB">
        <w:rPr>
          <w:rFonts w:eastAsia="ＭＳ 明朝" w:hint="eastAsia"/>
          <w:sz w:val="22"/>
          <w:szCs w:val="22"/>
          <w:lang w:eastAsia="ja-JP"/>
        </w:rPr>
        <w:t xml:space="preserve"> the legacy SIB1 repetition mechanism. Therefore, Alt 2 is </w:t>
      </w:r>
      <w:r w:rsidR="00D145FB">
        <w:rPr>
          <w:rFonts w:eastAsia="ＭＳ 明朝"/>
          <w:sz w:val="22"/>
          <w:szCs w:val="22"/>
          <w:lang w:eastAsia="ja-JP"/>
        </w:rPr>
        <w:t>preferred</w:t>
      </w:r>
      <w:r w:rsidR="00D145FB">
        <w:rPr>
          <w:rFonts w:eastAsia="ＭＳ 明朝" w:hint="eastAsia"/>
          <w:sz w:val="22"/>
          <w:szCs w:val="22"/>
          <w:lang w:eastAsia="ja-JP"/>
        </w:rPr>
        <w:t>.</w:t>
      </w:r>
    </w:p>
    <w:p w14:paraId="21387075" w14:textId="245EB6B7" w:rsidR="004B054F" w:rsidRPr="009265DD" w:rsidRDefault="004B054F" w:rsidP="0047734A">
      <w:pPr>
        <w:spacing w:before="120"/>
        <w:jc w:val="both"/>
        <w:rPr>
          <w:rFonts w:eastAsia="ＭＳ 明朝"/>
          <w:b/>
          <w:bCs/>
          <w:sz w:val="22"/>
          <w:szCs w:val="22"/>
          <w:lang w:eastAsia="ja-JP"/>
        </w:rPr>
      </w:pPr>
      <w:r w:rsidRPr="009265DD">
        <w:rPr>
          <w:rFonts w:eastAsia="ＭＳ 明朝" w:hint="eastAsia"/>
          <w:b/>
          <w:bCs/>
          <w:sz w:val="22"/>
          <w:szCs w:val="22"/>
          <w:lang w:eastAsia="ja-JP"/>
        </w:rPr>
        <w:t xml:space="preserve">Proposal </w:t>
      </w:r>
      <w:r w:rsidR="001F71BA">
        <w:rPr>
          <w:rFonts w:eastAsia="ＭＳ 明朝" w:hint="eastAsia"/>
          <w:b/>
          <w:bCs/>
          <w:sz w:val="22"/>
          <w:szCs w:val="22"/>
          <w:lang w:eastAsia="ja-JP"/>
        </w:rPr>
        <w:t>4</w:t>
      </w:r>
      <w:r w:rsidRPr="009265DD">
        <w:rPr>
          <w:rFonts w:eastAsia="ＭＳ 明朝" w:hint="eastAsia"/>
          <w:b/>
          <w:bCs/>
          <w:sz w:val="22"/>
          <w:szCs w:val="22"/>
          <w:lang w:eastAsia="ja-JP"/>
        </w:rPr>
        <w:t xml:space="preserve">. </w:t>
      </w:r>
      <w:r w:rsidR="002A2CAE">
        <w:rPr>
          <w:rFonts w:eastAsia="ＭＳ 明朝" w:hint="eastAsia"/>
          <w:b/>
          <w:bCs/>
          <w:sz w:val="22"/>
          <w:szCs w:val="22"/>
          <w:lang w:eastAsia="ja-JP"/>
        </w:rPr>
        <w:t>Regarding the</w:t>
      </w:r>
      <w:r w:rsidRPr="009265DD">
        <w:rPr>
          <w:rFonts w:eastAsia="ＭＳ 明朝"/>
          <w:b/>
          <w:bCs/>
          <w:sz w:val="22"/>
          <w:szCs w:val="22"/>
          <w:lang w:eastAsia="ja-JP"/>
        </w:rPr>
        <w:t xml:space="preserve"> </w:t>
      </w:r>
      <w:r w:rsidRPr="009265DD">
        <w:rPr>
          <w:rFonts w:eastAsia="ＭＳ 明朝" w:hint="eastAsia"/>
          <w:b/>
          <w:bCs/>
          <w:sz w:val="22"/>
          <w:szCs w:val="22"/>
          <w:lang w:eastAsia="ja-JP"/>
        </w:rPr>
        <w:t xml:space="preserve">UE assumption on </w:t>
      </w:r>
      <w:r w:rsidRPr="009265DD">
        <w:rPr>
          <w:rFonts w:eastAsia="ＭＳ 明朝"/>
          <w:b/>
          <w:bCs/>
          <w:sz w:val="22"/>
          <w:szCs w:val="22"/>
          <w:lang w:eastAsia="ja-JP"/>
        </w:rPr>
        <w:t xml:space="preserve">on-demand SIB1 </w:t>
      </w:r>
      <w:r w:rsidRPr="009265DD">
        <w:rPr>
          <w:rFonts w:eastAsia="ＭＳ 明朝" w:hint="eastAsia"/>
          <w:b/>
          <w:bCs/>
          <w:sz w:val="22"/>
          <w:szCs w:val="22"/>
          <w:lang w:eastAsia="ja-JP"/>
        </w:rPr>
        <w:t>repetitions</w:t>
      </w:r>
      <w:r w:rsidRPr="009265DD">
        <w:rPr>
          <w:rFonts w:eastAsia="ＭＳ 明朝"/>
          <w:b/>
          <w:bCs/>
          <w:sz w:val="22"/>
          <w:szCs w:val="22"/>
          <w:lang w:eastAsia="ja-JP"/>
        </w:rPr>
        <w:t xml:space="preserve"> within the time window</w:t>
      </w:r>
      <w:r w:rsidR="002A2CAE">
        <w:rPr>
          <w:rFonts w:eastAsia="ＭＳ 明朝" w:hint="eastAsia"/>
          <w:b/>
          <w:bCs/>
          <w:sz w:val="22"/>
          <w:szCs w:val="22"/>
          <w:lang w:eastAsia="ja-JP"/>
        </w:rPr>
        <w:t>,</w:t>
      </w:r>
      <w:r w:rsidRPr="009265DD">
        <w:rPr>
          <w:rFonts w:eastAsia="ＭＳ 明朝" w:hint="eastAsia"/>
          <w:b/>
          <w:bCs/>
          <w:sz w:val="22"/>
          <w:szCs w:val="22"/>
          <w:lang w:eastAsia="ja-JP"/>
        </w:rPr>
        <w:t xml:space="preserve"> UE assumes </w:t>
      </w:r>
      <w:r>
        <w:rPr>
          <w:rFonts w:eastAsia="ＭＳ 明朝" w:hint="eastAsia"/>
          <w:b/>
          <w:bCs/>
          <w:sz w:val="22"/>
          <w:szCs w:val="22"/>
          <w:lang w:eastAsia="ja-JP"/>
        </w:rPr>
        <w:t xml:space="preserve">that </w:t>
      </w:r>
      <w:r w:rsidRPr="009265DD">
        <w:rPr>
          <w:rFonts w:eastAsia="ＭＳ 明朝" w:hint="eastAsia"/>
          <w:b/>
          <w:bCs/>
          <w:sz w:val="22"/>
          <w:szCs w:val="22"/>
          <w:lang w:eastAsia="ja-JP"/>
        </w:rPr>
        <w:t xml:space="preserve">the SIB1 transmitted within the time window follows </w:t>
      </w:r>
      <w:r w:rsidRPr="009265DD">
        <w:rPr>
          <w:rFonts w:eastAsia="ＭＳ 明朝"/>
          <w:b/>
          <w:bCs/>
          <w:sz w:val="22"/>
          <w:szCs w:val="22"/>
          <w:lang w:eastAsia="ja-JP"/>
        </w:rPr>
        <w:t>the</w:t>
      </w:r>
      <w:r w:rsidRPr="009265DD">
        <w:rPr>
          <w:rFonts w:eastAsia="ＭＳ 明朝" w:hint="eastAsia"/>
          <w:b/>
          <w:bCs/>
          <w:sz w:val="22"/>
          <w:szCs w:val="22"/>
          <w:lang w:eastAsia="ja-JP"/>
        </w:rPr>
        <w:t xml:space="preserve"> </w:t>
      </w:r>
      <w:r w:rsidR="002A2CAE">
        <w:rPr>
          <w:rFonts w:eastAsia="ＭＳ 明朝" w:hint="eastAsia"/>
          <w:b/>
          <w:bCs/>
          <w:sz w:val="22"/>
          <w:szCs w:val="22"/>
          <w:lang w:eastAsia="ja-JP"/>
        </w:rPr>
        <w:t xml:space="preserve">legacy </w:t>
      </w:r>
      <w:r w:rsidR="001D2F18">
        <w:rPr>
          <w:rFonts w:eastAsia="ＭＳ 明朝" w:hint="eastAsia"/>
          <w:b/>
          <w:bCs/>
          <w:sz w:val="22"/>
          <w:szCs w:val="22"/>
          <w:lang w:eastAsia="ja-JP"/>
        </w:rPr>
        <w:t xml:space="preserve">SIB repetition </w:t>
      </w:r>
      <w:r w:rsidRPr="009265DD">
        <w:rPr>
          <w:rFonts w:eastAsia="ＭＳ 明朝"/>
          <w:b/>
          <w:bCs/>
          <w:sz w:val="22"/>
          <w:szCs w:val="22"/>
          <w:lang w:eastAsia="ja-JP"/>
        </w:rPr>
        <w:t>mechani</w:t>
      </w:r>
      <w:r w:rsidRPr="009265DD">
        <w:rPr>
          <w:rFonts w:eastAsia="ＭＳ 明朝" w:hint="eastAsia"/>
          <w:b/>
          <w:bCs/>
          <w:sz w:val="22"/>
          <w:szCs w:val="22"/>
          <w:lang w:eastAsia="ja-JP"/>
        </w:rPr>
        <w:t>sm</w:t>
      </w:r>
      <w:r w:rsidR="00D145FB">
        <w:rPr>
          <w:rFonts w:eastAsia="ＭＳ 明朝" w:hint="eastAsia"/>
          <w:b/>
          <w:bCs/>
          <w:sz w:val="22"/>
          <w:szCs w:val="22"/>
          <w:lang w:eastAsia="ja-JP"/>
        </w:rPr>
        <w:t>, i.e.,</w:t>
      </w:r>
      <w:r w:rsidRPr="009265DD">
        <w:rPr>
          <w:rFonts w:eastAsia="ＭＳ 明朝" w:hint="eastAsia"/>
          <w:b/>
          <w:bCs/>
          <w:sz w:val="22"/>
          <w:szCs w:val="22"/>
          <w:lang w:eastAsia="ja-JP"/>
        </w:rPr>
        <w:t xml:space="preserve"> repetition within a 160 </w:t>
      </w:r>
      <w:proofErr w:type="spellStart"/>
      <w:r w:rsidRPr="009265DD">
        <w:rPr>
          <w:rFonts w:eastAsia="ＭＳ 明朝" w:hint="eastAsia"/>
          <w:b/>
          <w:bCs/>
          <w:sz w:val="22"/>
          <w:szCs w:val="22"/>
          <w:lang w:eastAsia="ja-JP"/>
        </w:rPr>
        <w:t>ms</w:t>
      </w:r>
      <w:proofErr w:type="spellEnd"/>
      <w:r w:rsidRPr="009265DD">
        <w:rPr>
          <w:rFonts w:eastAsia="ＭＳ 明朝" w:hint="eastAsia"/>
          <w:b/>
          <w:bCs/>
          <w:sz w:val="22"/>
          <w:szCs w:val="22"/>
          <w:lang w:eastAsia="ja-JP"/>
        </w:rPr>
        <w:t xml:space="preserve"> period</w:t>
      </w:r>
      <w:r w:rsidR="00D145FB">
        <w:rPr>
          <w:rFonts w:eastAsia="ＭＳ 明朝" w:hint="eastAsia"/>
          <w:b/>
          <w:bCs/>
          <w:sz w:val="22"/>
          <w:szCs w:val="22"/>
          <w:lang w:eastAsia="ja-JP"/>
        </w:rPr>
        <w:t>.</w:t>
      </w:r>
    </w:p>
    <w:p w14:paraId="68E7DA9A" w14:textId="77777777" w:rsidR="00512830" w:rsidRPr="004B054F" w:rsidRDefault="00512830" w:rsidP="00EF62F0">
      <w:pPr>
        <w:spacing w:after="120"/>
        <w:jc w:val="both"/>
        <w:rPr>
          <w:b/>
          <w:bCs/>
          <w:sz w:val="22"/>
          <w:szCs w:val="22"/>
          <w:lang w:eastAsia="ja-JP"/>
        </w:rPr>
      </w:pPr>
    </w:p>
    <w:p w14:paraId="52BB6890" w14:textId="56002FF1" w:rsidR="005D4AA1" w:rsidRPr="00ED1FAD" w:rsidRDefault="00DF60DF" w:rsidP="005D4AA1">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lastRenderedPageBreak/>
        <w:t xml:space="preserve">Collision between </w:t>
      </w:r>
      <w:r w:rsidR="00745F66">
        <w:rPr>
          <w:rFonts w:ascii="Times New Roman" w:hAnsi="Times New Roman" w:hint="eastAsia"/>
          <w:b/>
          <w:bCs/>
          <w:sz w:val="22"/>
          <w:szCs w:val="22"/>
          <w:lang w:eastAsia="ja-JP"/>
        </w:rPr>
        <w:t xml:space="preserve">UL WUS </w:t>
      </w:r>
      <w:r>
        <w:rPr>
          <w:rFonts w:ascii="Times New Roman" w:hAnsi="Times New Roman" w:hint="eastAsia"/>
          <w:b/>
          <w:bCs/>
          <w:sz w:val="22"/>
          <w:szCs w:val="22"/>
          <w:lang w:eastAsia="ja-JP"/>
        </w:rPr>
        <w:t xml:space="preserve">occasion in NES cell </w:t>
      </w:r>
      <w:r w:rsidR="00745F66">
        <w:rPr>
          <w:rFonts w:ascii="Times New Roman" w:hAnsi="Times New Roman" w:hint="eastAsia"/>
          <w:b/>
          <w:bCs/>
          <w:sz w:val="22"/>
          <w:szCs w:val="22"/>
          <w:lang w:eastAsia="ja-JP"/>
        </w:rPr>
        <w:t xml:space="preserve">and </w:t>
      </w:r>
      <w:r w:rsidR="007A736E">
        <w:rPr>
          <w:rFonts w:ascii="Times New Roman" w:hAnsi="Times New Roman" w:hint="eastAsia"/>
          <w:b/>
          <w:bCs/>
          <w:sz w:val="22"/>
          <w:szCs w:val="22"/>
          <w:lang w:eastAsia="ja-JP"/>
        </w:rPr>
        <w:t>p</w:t>
      </w:r>
      <w:r w:rsidR="005D4AA1">
        <w:rPr>
          <w:rFonts w:ascii="Times New Roman" w:hAnsi="Times New Roman" w:hint="eastAsia"/>
          <w:b/>
          <w:bCs/>
          <w:sz w:val="22"/>
          <w:szCs w:val="22"/>
          <w:lang w:eastAsia="ja-JP"/>
        </w:rPr>
        <w:t xml:space="preserve">aging </w:t>
      </w:r>
      <w:r w:rsidR="00745F66">
        <w:rPr>
          <w:rFonts w:ascii="Times New Roman" w:hAnsi="Times New Roman" w:hint="eastAsia"/>
          <w:b/>
          <w:bCs/>
          <w:sz w:val="22"/>
          <w:szCs w:val="22"/>
          <w:lang w:eastAsia="ja-JP"/>
        </w:rPr>
        <w:t>occa</w:t>
      </w:r>
      <w:r w:rsidR="00475DE9">
        <w:rPr>
          <w:rFonts w:ascii="Times New Roman" w:hAnsi="Times New Roman" w:hint="eastAsia"/>
          <w:b/>
          <w:bCs/>
          <w:sz w:val="22"/>
          <w:szCs w:val="22"/>
          <w:lang w:eastAsia="ja-JP"/>
        </w:rPr>
        <w:t>sion</w:t>
      </w:r>
      <w:r w:rsidR="007A736E">
        <w:rPr>
          <w:rFonts w:ascii="Times New Roman" w:hAnsi="Times New Roman" w:hint="eastAsia"/>
          <w:b/>
          <w:bCs/>
          <w:sz w:val="22"/>
          <w:szCs w:val="22"/>
          <w:lang w:eastAsia="ja-JP"/>
        </w:rPr>
        <w:t xml:space="preserve"> in </w:t>
      </w:r>
      <w:r w:rsidR="00E50A96">
        <w:rPr>
          <w:rFonts w:ascii="Times New Roman" w:hAnsi="Times New Roman" w:hint="eastAsia"/>
          <w:b/>
          <w:bCs/>
          <w:sz w:val="22"/>
          <w:szCs w:val="22"/>
          <w:lang w:eastAsia="ja-JP"/>
        </w:rPr>
        <w:t>C</w:t>
      </w:r>
      <w:r w:rsidR="007A736E">
        <w:rPr>
          <w:rFonts w:ascii="Times New Roman" w:hAnsi="Times New Roman" w:hint="eastAsia"/>
          <w:b/>
          <w:bCs/>
          <w:sz w:val="22"/>
          <w:szCs w:val="22"/>
          <w:lang w:eastAsia="ja-JP"/>
        </w:rPr>
        <w:t>ell A</w:t>
      </w:r>
    </w:p>
    <w:p w14:paraId="6E81B762" w14:textId="68B04A20" w:rsidR="00A87382" w:rsidRDefault="00A87382" w:rsidP="005D4AA1">
      <w:pPr>
        <w:spacing w:after="120"/>
        <w:jc w:val="both"/>
        <w:rPr>
          <w:sz w:val="22"/>
          <w:szCs w:val="22"/>
          <w:lang w:eastAsia="ja-JP"/>
        </w:rPr>
      </w:pPr>
      <w:r>
        <w:rPr>
          <w:rFonts w:hint="eastAsia"/>
          <w:sz w:val="22"/>
          <w:szCs w:val="22"/>
          <w:lang w:eastAsia="ja-JP"/>
        </w:rPr>
        <w:t>In the last RAN1 meeting, the following proposal was discussed without reaching consensus</w:t>
      </w:r>
      <w:r w:rsidR="007B188B">
        <w:rPr>
          <w:rFonts w:hint="eastAsia"/>
          <w:sz w:val="22"/>
          <w:szCs w:val="22"/>
          <w:lang w:eastAsia="ja-JP"/>
        </w:rPr>
        <w:t xml:space="preserve"> [</w:t>
      </w:r>
      <w:r w:rsidR="00816A20">
        <w:rPr>
          <w:rFonts w:eastAsiaTheme="minorEastAsia" w:hint="eastAsia"/>
          <w:sz w:val="22"/>
          <w:szCs w:val="22"/>
          <w:lang w:eastAsia="zh-CN"/>
        </w:rPr>
        <w:t>5</w:t>
      </w:r>
      <w:r w:rsidR="007B188B">
        <w:rPr>
          <w:rFonts w:hint="eastAsia"/>
          <w:sz w:val="22"/>
          <w:szCs w:val="22"/>
          <w:lang w:eastAsia="ja-JP"/>
        </w:rPr>
        <w:t>]</w:t>
      </w:r>
      <w:r>
        <w:rPr>
          <w:rFonts w:hint="eastAsia"/>
          <w:sz w:val="22"/>
          <w:szCs w:val="22"/>
          <w:lang w:eastAsia="ja-JP"/>
        </w:rPr>
        <w:t>.</w:t>
      </w:r>
    </w:p>
    <w:tbl>
      <w:tblPr>
        <w:tblStyle w:val="afd"/>
        <w:tblW w:w="0" w:type="auto"/>
        <w:tblLook w:val="04A0" w:firstRow="1" w:lastRow="0" w:firstColumn="1" w:lastColumn="0" w:noHBand="0" w:noVBand="1"/>
      </w:tblPr>
      <w:tblGrid>
        <w:gridCol w:w="9629"/>
      </w:tblGrid>
      <w:tr w:rsidR="00C402AE" w:rsidRPr="00C54DA1" w14:paraId="4836E9B8" w14:textId="77777777" w:rsidTr="00B16123">
        <w:trPr>
          <w:trHeight w:val="497"/>
        </w:trPr>
        <w:tc>
          <w:tcPr>
            <w:tcW w:w="9629" w:type="dxa"/>
          </w:tcPr>
          <w:p w14:paraId="59323C3B" w14:textId="77777777" w:rsidR="00867579" w:rsidRPr="00575821" w:rsidRDefault="00867579" w:rsidP="00575821">
            <w:pPr>
              <w:pStyle w:val="3"/>
              <w:numPr>
                <w:ilvl w:val="0"/>
                <w:numId w:val="0"/>
              </w:numPr>
              <w:tabs>
                <w:tab w:val="left" w:pos="480"/>
              </w:tabs>
              <w:spacing w:before="0" w:after="0"/>
              <w:rPr>
                <w:rFonts w:ascii="Times New Roman" w:hAnsi="Times New Roman"/>
                <w:bCs/>
                <w:iCs/>
                <w:color w:val="000000" w:themeColor="text1"/>
                <w:sz w:val="22"/>
                <w:szCs w:val="18"/>
                <w:u w:val="single"/>
                <w:lang w:eastAsia="zh-TW"/>
              </w:rPr>
            </w:pPr>
            <w:r w:rsidRPr="00575821">
              <w:rPr>
                <w:rFonts w:ascii="Times New Roman" w:hAnsi="Times New Roman"/>
                <w:bCs/>
                <w:iCs/>
                <w:color w:val="000000" w:themeColor="text1"/>
                <w:sz w:val="22"/>
                <w:szCs w:val="18"/>
                <w:u w:val="single"/>
                <w:lang w:eastAsia="zh-TW"/>
              </w:rPr>
              <w:t>FL Proposal 6-1</w:t>
            </w:r>
          </w:p>
          <w:p w14:paraId="773D90E7" w14:textId="77777777" w:rsidR="00867579" w:rsidRDefault="00867579" w:rsidP="00867579">
            <w:pPr>
              <w:rPr>
                <w:rFonts w:eastAsia="ＭＳ 明朝"/>
                <w:b/>
                <w:iCs/>
                <w:color w:val="000000" w:themeColor="text1"/>
                <w:sz w:val="22"/>
                <w:szCs w:val="18"/>
                <w:lang w:eastAsia="ja-JP"/>
              </w:rPr>
            </w:pPr>
            <w:r w:rsidRPr="00575821">
              <w:rPr>
                <w:rFonts w:eastAsia="PMingLiU"/>
                <w:b/>
                <w:iCs/>
                <w:color w:val="000000" w:themeColor="text1"/>
                <w:sz w:val="22"/>
                <w:szCs w:val="18"/>
                <w:lang w:eastAsia="zh-TW"/>
              </w:rPr>
              <w:t>It is up to UE implementation to prioritize receiving the paging occasion from Cell A or transmitting the UL WUS to NES cell, if the UL-WUS occasions on NES cell overlapped with the paging occasion on Cell A.</w:t>
            </w:r>
          </w:p>
          <w:p w14:paraId="40399FB3" w14:textId="3A894377" w:rsidR="00BF132F" w:rsidRDefault="00BF132F" w:rsidP="00BF132F">
            <w:pPr>
              <w:jc w:val="center"/>
              <w:rPr>
                <w:rFonts w:eastAsia="ＭＳ 明朝"/>
                <w:b/>
                <w:iCs/>
                <w:color w:val="000000" w:themeColor="text1"/>
                <w:sz w:val="22"/>
                <w:szCs w:val="18"/>
                <w:lang w:eastAsia="ja-JP"/>
              </w:rPr>
            </w:pPr>
            <w:r>
              <w:rPr>
                <w:noProof/>
                <w:lang w:eastAsia="zh-CN"/>
              </w:rPr>
              <w:drawing>
                <wp:inline distT="0" distB="0" distL="0" distR="0" wp14:anchorId="3EEE0DF0" wp14:editId="112C30BD">
                  <wp:extent cx="3395980" cy="128079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14979" cy="1288167"/>
                          </a:xfrm>
                          <a:prstGeom prst="rect">
                            <a:avLst/>
                          </a:prstGeom>
                          <a:noFill/>
                          <a:ln>
                            <a:noFill/>
                          </a:ln>
                        </pic:spPr>
                      </pic:pic>
                    </a:graphicData>
                  </a:graphic>
                </wp:inline>
              </w:drawing>
            </w:r>
          </w:p>
          <w:p w14:paraId="02452182" w14:textId="1DBA9D01" w:rsidR="00BF132F" w:rsidRPr="00575821" w:rsidRDefault="00661D15" w:rsidP="00575821">
            <w:pPr>
              <w:jc w:val="center"/>
              <w:rPr>
                <w:rFonts w:eastAsia="ＭＳ 明朝"/>
                <w:b/>
                <w:bCs/>
                <w:color w:val="000000"/>
                <w:kern w:val="24"/>
                <w:sz w:val="20"/>
                <w:szCs w:val="20"/>
                <w:lang w:eastAsia="ja-JP"/>
              </w:rPr>
            </w:pPr>
            <w:r w:rsidRPr="00575821">
              <w:rPr>
                <w:rFonts w:eastAsiaTheme="minorEastAsia"/>
                <w:b/>
                <w:bCs/>
                <w:color w:val="000000"/>
                <w:kern w:val="24"/>
                <w:sz w:val="20"/>
                <w:szCs w:val="20"/>
                <w:lang w:eastAsia="zh-TW"/>
              </w:rPr>
              <w:t>Figure example of UL-WUS on NES cell overlapped with paging occasion on Cell A from [</w:t>
            </w:r>
            <w:r w:rsidR="00886CF7">
              <w:rPr>
                <w:rFonts w:eastAsia="ＭＳ 明朝" w:hint="eastAsia"/>
                <w:b/>
                <w:bCs/>
                <w:color w:val="000000"/>
                <w:kern w:val="24"/>
                <w:sz w:val="20"/>
                <w:szCs w:val="20"/>
                <w:lang w:eastAsia="ja-JP"/>
              </w:rPr>
              <w:t>6</w:t>
            </w:r>
            <w:r w:rsidRPr="00575821">
              <w:rPr>
                <w:rFonts w:eastAsiaTheme="minorEastAsia"/>
                <w:b/>
                <w:bCs/>
                <w:color w:val="000000"/>
                <w:kern w:val="24"/>
                <w:sz w:val="20"/>
                <w:szCs w:val="20"/>
                <w:lang w:eastAsia="zh-TW"/>
              </w:rPr>
              <w:t>]</w:t>
            </w:r>
          </w:p>
          <w:p w14:paraId="2D4842C9" w14:textId="1B63A80A" w:rsidR="00C402AE" w:rsidRPr="00867579" w:rsidRDefault="00C402AE" w:rsidP="00B16123">
            <w:pPr>
              <w:rPr>
                <w:sz w:val="22"/>
                <w:szCs w:val="22"/>
                <w:lang w:eastAsia="ja-JP"/>
              </w:rPr>
            </w:pPr>
          </w:p>
        </w:tc>
      </w:tr>
    </w:tbl>
    <w:p w14:paraId="74EA1674" w14:textId="05C82FBB" w:rsidR="00F80FCF" w:rsidRPr="00A87382" w:rsidRDefault="005E5A76" w:rsidP="00575821">
      <w:pPr>
        <w:spacing w:before="120" w:after="120"/>
        <w:jc w:val="both"/>
        <w:rPr>
          <w:sz w:val="22"/>
          <w:szCs w:val="22"/>
          <w:lang w:eastAsia="ja-JP"/>
        </w:rPr>
      </w:pPr>
      <w:r>
        <w:rPr>
          <w:rFonts w:hint="eastAsia"/>
          <w:sz w:val="22"/>
          <w:szCs w:val="22"/>
          <w:lang w:eastAsia="ja-JP"/>
        </w:rPr>
        <w:t>I</w:t>
      </w:r>
      <w:r w:rsidR="00BB47B4">
        <w:rPr>
          <w:rFonts w:hint="eastAsia"/>
          <w:sz w:val="22"/>
          <w:szCs w:val="22"/>
          <w:lang w:eastAsia="ja-JP"/>
        </w:rPr>
        <w:t>f the paging occasion</w:t>
      </w:r>
      <w:r w:rsidR="00535208">
        <w:rPr>
          <w:rFonts w:hint="eastAsia"/>
          <w:sz w:val="22"/>
          <w:szCs w:val="22"/>
          <w:lang w:eastAsia="ja-JP"/>
        </w:rPr>
        <w:t>s</w:t>
      </w:r>
      <w:r w:rsidR="00BB47B4">
        <w:rPr>
          <w:rFonts w:hint="eastAsia"/>
          <w:sz w:val="22"/>
          <w:szCs w:val="22"/>
          <w:lang w:eastAsia="ja-JP"/>
        </w:rPr>
        <w:t xml:space="preserve"> </w:t>
      </w:r>
      <w:r w:rsidR="00535208">
        <w:rPr>
          <w:rFonts w:hint="eastAsia"/>
          <w:sz w:val="22"/>
          <w:szCs w:val="22"/>
          <w:lang w:eastAsia="ja-JP"/>
        </w:rPr>
        <w:t>in</w:t>
      </w:r>
      <w:r w:rsidR="00BB47B4">
        <w:rPr>
          <w:rFonts w:hint="eastAsia"/>
          <w:sz w:val="22"/>
          <w:szCs w:val="22"/>
          <w:lang w:eastAsia="ja-JP"/>
        </w:rPr>
        <w:t xml:space="preserve"> Cell A and </w:t>
      </w:r>
      <w:r w:rsidR="008E2ACA">
        <w:rPr>
          <w:rFonts w:hint="eastAsia"/>
          <w:sz w:val="22"/>
          <w:szCs w:val="22"/>
          <w:lang w:eastAsia="ja-JP"/>
        </w:rPr>
        <w:t>UL WUS occasion</w:t>
      </w:r>
      <w:r w:rsidR="00535208">
        <w:rPr>
          <w:rFonts w:hint="eastAsia"/>
          <w:sz w:val="22"/>
          <w:szCs w:val="22"/>
          <w:lang w:eastAsia="ja-JP"/>
        </w:rPr>
        <w:t>s</w:t>
      </w:r>
      <w:r w:rsidR="008E2ACA">
        <w:rPr>
          <w:rFonts w:hint="eastAsia"/>
          <w:sz w:val="22"/>
          <w:szCs w:val="22"/>
          <w:lang w:eastAsia="ja-JP"/>
        </w:rPr>
        <w:t xml:space="preserve"> in NES cell overlap in time domain, </w:t>
      </w:r>
      <w:r w:rsidR="00535208">
        <w:rPr>
          <w:rFonts w:hint="eastAsia"/>
          <w:sz w:val="22"/>
          <w:szCs w:val="22"/>
          <w:lang w:eastAsia="ja-JP"/>
        </w:rPr>
        <w:t>the UE</w:t>
      </w:r>
      <w:r>
        <w:rPr>
          <w:rFonts w:hint="eastAsia"/>
          <w:sz w:val="22"/>
          <w:szCs w:val="22"/>
          <w:lang w:eastAsia="ja-JP"/>
        </w:rPr>
        <w:t xml:space="preserve"> which is currently camping on the Cell A</w:t>
      </w:r>
      <w:r w:rsidR="00535208">
        <w:rPr>
          <w:rFonts w:hint="eastAsia"/>
          <w:sz w:val="22"/>
          <w:szCs w:val="22"/>
          <w:lang w:eastAsia="ja-JP"/>
        </w:rPr>
        <w:t xml:space="preserve"> </w:t>
      </w:r>
      <w:r>
        <w:rPr>
          <w:rFonts w:hint="eastAsia"/>
          <w:sz w:val="22"/>
          <w:szCs w:val="22"/>
          <w:lang w:eastAsia="ja-JP"/>
        </w:rPr>
        <w:t>cannot</w:t>
      </w:r>
      <w:r w:rsidR="00535208">
        <w:rPr>
          <w:rFonts w:hint="eastAsia"/>
          <w:sz w:val="22"/>
          <w:szCs w:val="22"/>
          <w:lang w:eastAsia="ja-JP"/>
        </w:rPr>
        <w:t xml:space="preserve"> receive paging if it wants to transmit UL WUS to NES cell.</w:t>
      </w:r>
      <w:r w:rsidR="00CE3D35">
        <w:rPr>
          <w:rFonts w:hint="eastAsia"/>
          <w:sz w:val="22"/>
          <w:szCs w:val="22"/>
          <w:lang w:eastAsia="ja-JP"/>
        </w:rPr>
        <w:t xml:space="preserve"> The above proposal </w:t>
      </w:r>
      <w:r w:rsidR="003A6AD8">
        <w:rPr>
          <w:rFonts w:hint="eastAsia"/>
          <w:sz w:val="22"/>
          <w:szCs w:val="22"/>
          <w:lang w:eastAsia="ja-JP"/>
        </w:rPr>
        <w:t>aims</w:t>
      </w:r>
      <w:r w:rsidR="00CE3D35">
        <w:rPr>
          <w:rFonts w:hint="eastAsia"/>
          <w:sz w:val="22"/>
          <w:szCs w:val="22"/>
          <w:lang w:eastAsia="ja-JP"/>
        </w:rPr>
        <w:t xml:space="preserve"> to address this issue. </w:t>
      </w:r>
      <w:r w:rsidR="00535208">
        <w:rPr>
          <w:rFonts w:hint="eastAsia"/>
          <w:sz w:val="22"/>
          <w:szCs w:val="22"/>
          <w:lang w:eastAsia="ja-JP"/>
        </w:rPr>
        <w:t xml:space="preserve"> </w:t>
      </w:r>
    </w:p>
    <w:p w14:paraId="7AA7419D" w14:textId="6B9A1252" w:rsidR="005D4AA1" w:rsidRDefault="00F169FE" w:rsidP="005D4AA1">
      <w:pPr>
        <w:spacing w:after="120"/>
        <w:jc w:val="both"/>
        <w:rPr>
          <w:sz w:val="22"/>
          <w:szCs w:val="22"/>
          <w:lang w:eastAsia="ja-JP"/>
        </w:rPr>
      </w:pPr>
      <w:r>
        <w:rPr>
          <w:rFonts w:hint="eastAsia"/>
          <w:sz w:val="22"/>
          <w:szCs w:val="22"/>
          <w:lang w:eastAsia="ja-JP"/>
        </w:rPr>
        <w:t>I</w:t>
      </w:r>
      <w:r w:rsidR="005D4AA1">
        <w:rPr>
          <w:sz w:val="22"/>
          <w:szCs w:val="22"/>
          <w:lang w:eastAsia="ja-JP"/>
        </w:rPr>
        <w:t xml:space="preserve">n </w:t>
      </w:r>
      <w:r w:rsidR="0032439C">
        <w:rPr>
          <w:rFonts w:hint="eastAsia"/>
          <w:sz w:val="22"/>
          <w:szCs w:val="22"/>
          <w:lang w:eastAsia="ja-JP"/>
        </w:rPr>
        <w:t xml:space="preserve">the </w:t>
      </w:r>
      <w:r w:rsidR="005D4AA1">
        <w:rPr>
          <w:sz w:val="22"/>
          <w:szCs w:val="22"/>
          <w:lang w:eastAsia="ja-JP"/>
        </w:rPr>
        <w:t>RAN2#12</w:t>
      </w:r>
      <w:r w:rsidR="00121DEE">
        <w:rPr>
          <w:rFonts w:hint="eastAsia"/>
          <w:sz w:val="22"/>
          <w:szCs w:val="22"/>
          <w:lang w:eastAsia="ja-JP"/>
        </w:rPr>
        <w:t>9</w:t>
      </w:r>
      <w:r w:rsidR="005D4AA1">
        <w:rPr>
          <w:sz w:val="22"/>
          <w:szCs w:val="22"/>
          <w:lang w:eastAsia="ja-JP"/>
        </w:rPr>
        <w:t>b</w:t>
      </w:r>
      <w:r w:rsidR="00121DEE">
        <w:rPr>
          <w:rFonts w:hint="eastAsia"/>
          <w:sz w:val="22"/>
          <w:szCs w:val="22"/>
          <w:lang w:eastAsia="ja-JP"/>
        </w:rPr>
        <w:t>is</w:t>
      </w:r>
      <w:r w:rsidR="005D4AA1">
        <w:rPr>
          <w:sz w:val="22"/>
          <w:szCs w:val="22"/>
          <w:lang w:eastAsia="ja-JP"/>
        </w:rPr>
        <w:t xml:space="preserve"> meeting</w:t>
      </w:r>
      <w:r>
        <w:rPr>
          <w:rFonts w:hint="eastAsia"/>
          <w:sz w:val="22"/>
          <w:szCs w:val="22"/>
          <w:lang w:eastAsia="ja-JP"/>
        </w:rPr>
        <w:t xml:space="preserve">, </w:t>
      </w:r>
      <w:r w:rsidR="00886CF7">
        <w:rPr>
          <w:rFonts w:hint="eastAsia"/>
          <w:sz w:val="22"/>
          <w:szCs w:val="22"/>
          <w:lang w:eastAsia="ja-JP"/>
        </w:rPr>
        <w:t>it is agreed to leave the</w:t>
      </w:r>
      <w:r w:rsidR="00AB755B">
        <w:rPr>
          <w:rFonts w:hint="eastAsia"/>
          <w:sz w:val="22"/>
          <w:szCs w:val="22"/>
          <w:lang w:eastAsia="ja-JP"/>
        </w:rPr>
        <w:t xml:space="preserve"> </w:t>
      </w:r>
      <w:r w:rsidR="00886CF7">
        <w:rPr>
          <w:rFonts w:hint="eastAsia"/>
          <w:sz w:val="22"/>
          <w:szCs w:val="22"/>
          <w:lang w:eastAsia="ja-JP"/>
        </w:rPr>
        <w:t xml:space="preserve">paging </w:t>
      </w:r>
      <w:r w:rsidR="00886CF7">
        <w:rPr>
          <w:sz w:val="22"/>
          <w:szCs w:val="22"/>
          <w:lang w:eastAsia="ja-JP"/>
        </w:rPr>
        <w:t>interruption</w:t>
      </w:r>
      <w:r w:rsidR="00886CF7">
        <w:rPr>
          <w:rFonts w:hint="eastAsia"/>
          <w:sz w:val="22"/>
          <w:szCs w:val="22"/>
          <w:lang w:eastAsia="ja-JP"/>
        </w:rPr>
        <w:t xml:space="preserve"> issue to RAN4</w:t>
      </w:r>
      <w:r w:rsidR="005D4AA1">
        <w:rPr>
          <w:sz w:val="22"/>
          <w:szCs w:val="22"/>
          <w:lang w:eastAsia="ja-JP"/>
        </w:rPr>
        <w:t>.</w:t>
      </w:r>
    </w:p>
    <w:tbl>
      <w:tblPr>
        <w:tblStyle w:val="afd"/>
        <w:tblW w:w="0" w:type="auto"/>
        <w:tblLook w:val="04A0" w:firstRow="1" w:lastRow="0" w:firstColumn="1" w:lastColumn="0" w:noHBand="0" w:noVBand="1"/>
      </w:tblPr>
      <w:tblGrid>
        <w:gridCol w:w="9629"/>
      </w:tblGrid>
      <w:tr w:rsidR="005D4AA1" w:rsidRPr="00C54DA1" w14:paraId="222071E4" w14:textId="77777777" w:rsidTr="00575821">
        <w:trPr>
          <w:trHeight w:val="497"/>
        </w:trPr>
        <w:tc>
          <w:tcPr>
            <w:tcW w:w="9629" w:type="dxa"/>
          </w:tcPr>
          <w:p w14:paraId="57AD2CB4" w14:textId="2901BC0C" w:rsidR="00121DEE" w:rsidRPr="00575821" w:rsidRDefault="00121DEE" w:rsidP="00121DEE">
            <w:pPr>
              <w:rPr>
                <w:b/>
                <w:bCs/>
                <w:sz w:val="22"/>
                <w:szCs w:val="22"/>
                <w:lang w:eastAsia="ja-JP"/>
              </w:rPr>
            </w:pPr>
            <w:r w:rsidRPr="00575821">
              <w:rPr>
                <w:b/>
                <w:bCs/>
                <w:sz w:val="22"/>
                <w:szCs w:val="22"/>
                <w:lang w:eastAsia="ja-JP"/>
              </w:rPr>
              <w:t>Agreements on OD-SIB1 @RAN2#129b</w:t>
            </w:r>
            <w:r>
              <w:rPr>
                <w:rFonts w:hint="eastAsia"/>
                <w:b/>
                <w:bCs/>
                <w:sz w:val="22"/>
                <w:szCs w:val="22"/>
                <w:lang w:eastAsia="ja-JP"/>
              </w:rPr>
              <w:t>is</w:t>
            </w:r>
          </w:p>
          <w:p w14:paraId="6E6B36C1" w14:textId="6C8E7C23" w:rsidR="00121DEE" w:rsidRPr="00575821" w:rsidRDefault="00121DEE" w:rsidP="00121DEE">
            <w:pPr>
              <w:rPr>
                <w:sz w:val="22"/>
                <w:szCs w:val="22"/>
                <w:lang w:eastAsia="ja-JP"/>
              </w:rPr>
            </w:pPr>
            <w:r w:rsidRPr="00575821">
              <w:rPr>
                <w:sz w:val="22"/>
                <w:szCs w:val="22"/>
                <w:lang w:eastAsia="ja-JP"/>
              </w:rPr>
              <w:t>8. Leave this issue (how to handle paging interruption during OD-SIB1 acquisition) to RAN4.</w:t>
            </w:r>
          </w:p>
        </w:tc>
      </w:tr>
    </w:tbl>
    <w:p w14:paraId="0105DDBD" w14:textId="53A809E0" w:rsidR="00412B7C" w:rsidRPr="00412B7C" w:rsidRDefault="00F169FE" w:rsidP="005D4AA1">
      <w:pPr>
        <w:spacing w:before="120" w:after="120"/>
        <w:jc w:val="both"/>
        <w:rPr>
          <w:sz w:val="22"/>
          <w:szCs w:val="22"/>
          <w:lang w:eastAsia="ja-JP"/>
        </w:rPr>
      </w:pPr>
      <w:r>
        <w:rPr>
          <w:rFonts w:hint="eastAsia"/>
          <w:sz w:val="22"/>
          <w:szCs w:val="22"/>
          <w:lang w:eastAsia="ja-JP"/>
        </w:rPr>
        <w:t xml:space="preserve">In our view, the </w:t>
      </w:r>
      <w:r w:rsidR="001C40C2">
        <w:rPr>
          <w:rFonts w:hint="eastAsia"/>
          <w:sz w:val="22"/>
          <w:szCs w:val="22"/>
          <w:lang w:eastAsia="ja-JP"/>
        </w:rPr>
        <w:t xml:space="preserve">collision issue between </w:t>
      </w:r>
      <w:r w:rsidR="00BA51C1">
        <w:rPr>
          <w:rFonts w:hint="eastAsia"/>
          <w:sz w:val="22"/>
          <w:szCs w:val="22"/>
          <w:lang w:eastAsia="ja-JP"/>
        </w:rPr>
        <w:t>NES cell</w:t>
      </w:r>
      <w:r w:rsidR="00BA51C1">
        <w:rPr>
          <w:sz w:val="22"/>
          <w:szCs w:val="22"/>
          <w:lang w:eastAsia="ja-JP"/>
        </w:rPr>
        <w:t>’</w:t>
      </w:r>
      <w:r w:rsidR="00BA51C1">
        <w:rPr>
          <w:rFonts w:hint="eastAsia"/>
          <w:sz w:val="22"/>
          <w:szCs w:val="22"/>
          <w:lang w:eastAsia="ja-JP"/>
        </w:rPr>
        <w:t xml:space="preserve">s </w:t>
      </w:r>
      <w:r w:rsidR="001C40C2">
        <w:rPr>
          <w:rFonts w:hint="eastAsia"/>
          <w:sz w:val="22"/>
          <w:szCs w:val="22"/>
          <w:lang w:eastAsia="ja-JP"/>
        </w:rPr>
        <w:t>UL WUS occasion</w:t>
      </w:r>
      <w:r w:rsidR="00BA51C1">
        <w:rPr>
          <w:rFonts w:hint="eastAsia"/>
          <w:sz w:val="22"/>
          <w:szCs w:val="22"/>
          <w:lang w:eastAsia="ja-JP"/>
        </w:rPr>
        <w:t>s</w:t>
      </w:r>
      <w:r w:rsidR="001C40C2">
        <w:rPr>
          <w:rFonts w:hint="eastAsia"/>
          <w:sz w:val="22"/>
          <w:szCs w:val="22"/>
          <w:lang w:eastAsia="ja-JP"/>
        </w:rPr>
        <w:t xml:space="preserve"> and </w:t>
      </w:r>
      <w:r w:rsidR="00BA51C1">
        <w:rPr>
          <w:rFonts w:hint="eastAsia"/>
          <w:sz w:val="22"/>
          <w:szCs w:val="22"/>
          <w:lang w:eastAsia="ja-JP"/>
        </w:rPr>
        <w:t>C</w:t>
      </w:r>
      <w:r w:rsidR="00BA51C1">
        <w:rPr>
          <w:sz w:val="22"/>
          <w:szCs w:val="22"/>
          <w:lang w:eastAsia="ja-JP"/>
        </w:rPr>
        <w:t>e</w:t>
      </w:r>
      <w:r w:rsidR="00BA51C1">
        <w:rPr>
          <w:rFonts w:hint="eastAsia"/>
          <w:sz w:val="22"/>
          <w:szCs w:val="22"/>
          <w:lang w:eastAsia="ja-JP"/>
        </w:rPr>
        <w:t>ll A</w:t>
      </w:r>
      <w:r w:rsidR="00BA51C1">
        <w:rPr>
          <w:sz w:val="22"/>
          <w:szCs w:val="22"/>
          <w:lang w:eastAsia="ja-JP"/>
        </w:rPr>
        <w:t>’</w:t>
      </w:r>
      <w:r w:rsidR="00BA51C1">
        <w:rPr>
          <w:rFonts w:hint="eastAsia"/>
          <w:sz w:val="22"/>
          <w:szCs w:val="22"/>
          <w:lang w:eastAsia="ja-JP"/>
        </w:rPr>
        <w:t xml:space="preserve">s </w:t>
      </w:r>
      <w:r w:rsidR="001C40C2">
        <w:rPr>
          <w:rFonts w:hint="eastAsia"/>
          <w:sz w:val="22"/>
          <w:szCs w:val="22"/>
          <w:lang w:eastAsia="ja-JP"/>
        </w:rPr>
        <w:t>paging occasion</w:t>
      </w:r>
      <w:r w:rsidR="00BA51C1">
        <w:rPr>
          <w:rFonts w:hint="eastAsia"/>
          <w:sz w:val="22"/>
          <w:szCs w:val="22"/>
          <w:lang w:eastAsia="ja-JP"/>
        </w:rPr>
        <w:t>s</w:t>
      </w:r>
      <w:r w:rsidR="001C40C2">
        <w:rPr>
          <w:rFonts w:hint="eastAsia"/>
          <w:sz w:val="22"/>
          <w:szCs w:val="22"/>
          <w:lang w:eastAsia="ja-JP"/>
        </w:rPr>
        <w:t xml:space="preserve"> </w:t>
      </w:r>
      <w:r w:rsidR="008B16BB">
        <w:rPr>
          <w:rFonts w:hint="eastAsia"/>
          <w:sz w:val="22"/>
          <w:szCs w:val="22"/>
          <w:lang w:eastAsia="ja-JP"/>
        </w:rPr>
        <w:t>is one of</w:t>
      </w:r>
      <w:r w:rsidR="001C40C2">
        <w:rPr>
          <w:rFonts w:hint="eastAsia"/>
          <w:sz w:val="22"/>
          <w:szCs w:val="22"/>
          <w:lang w:eastAsia="ja-JP"/>
        </w:rPr>
        <w:t xml:space="preserve"> the paging interruption</w:t>
      </w:r>
      <w:r w:rsidR="0027089B">
        <w:rPr>
          <w:rFonts w:hint="eastAsia"/>
          <w:sz w:val="22"/>
          <w:szCs w:val="22"/>
          <w:lang w:eastAsia="ja-JP"/>
        </w:rPr>
        <w:t xml:space="preserve"> issue</w:t>
      </w:r>
      <w:r w:rsidR="008B16BB">
        <w:rPr>
          <w:rFonts w:hint="eastAsia"/>
          <w:sz w:val="22"/>
          <w:szCs w:val="22"/>
          <w:lang w:eastAsia="ja-JP"/>
        </w:rPr>
        <w:t>s</w:t>
      </w:r>
      <w:r w:rsidR="001C40C2">
        <w:rPr>
          <w:rFonts w:hint="eastAsia"/>
          <w:sz w:val="22"/>
          <w:szCs w:val="22"/>
          <w:lang w:eastAsia="ja-JP"/>
        </w:rPr>
        <w:t xml:space="preserve">. </w:t>
      </w:r>
      <w:r w:rsidR="00C402AE">
        <w:rPr>
          <w:rFonts w:hint="eastAsia"/>
          <w:sz w:val="22"/>
          <w:szCs w:val="22"/>
          <w:lang w:eastAsia="ja-JP"/>
        </w:rPr>
        <w:t xml:space="preserve">Therefore, following the </w:t>
      </w:r>
      <w:proofErr w:type="gramStart"/>
      <w:r w:rsidR="00FC02B6">
        <w:rPr>
          <w:rFonts w:hint="eastAsia"/>
          <w:sz w:val="22"/>
          <w:szCs w:val="22"/>
          <w:lang w:eastAsia="ja-JP"/>
        </w:rPr>
        <w:t xml:space="preserve">above </w:t>
      </w:r>
      <w:r w:rsidR="00C402AE">
        <w:rPr>
          <w:rFonts w:hint="eastAsia"/>
          <w:sz w:val="22"/>
          <w:szCs w:val="22"/>
          <w:lang w:eastAsia="ja-JP"/>
        </w:rPr>
        <w:t>RAN2</w:t>
      </w:r>
      <w:r w:rsidR="00C402AE">
        <w:rPr>
          <w:sz w:val="22"/>
          <w:szCs w:val="22"/>
          <w:lang w:eastAsia="ja-JP"/>
        </w:rPr>
        <w:t>’</w:t>
      </w:r>
      <w:r w:rsidR="00C402AE">
        <w:rPr>
          <w:rFonts w:hint="eastAsia"/>
          <w:sz w:val="22"/>
          <w:szCs w:val="22"/>
          <w:lang w:eastAsia="ja-JP"/>
        </w:rPr>
        <w:t>s</w:t>
      </w:r>
      <w:proofErr w:type="gramEnd"/>
      <w:r w:rsidR="00C402AE">
        <w:rPr>
          <w:rFonts w:hint="eastAsia"/>
          <w:sz w:val="22"/>
          <w:szCs w:val="22"/>
          <w:lang w:eastAsia="ja-JP"/>
        </w:rPr>
        <w:t xml:space="preserve"> agreement, it can be </w:t>
      </w:r>
      <w:r w:rsidR="005F3702">
        <w:rPr>
          <w:rFonts w:hint="eastAsia"/>
          <w:sz w:val="22"/>
          <w:szCs w:val="22"/>
          <w:lang w:eastAsia="ja-JP"/>
        </w:rPr>
        <w:t>handled</w:t>
      </w:r>
      <w:r w:rsidR="00C402AE">
        <w:rPr>
          <w:rFonts w:hint="eastAsia"/>
          <w:sz w:val="22"/>
          <w:szCs w:val="22"/>
          <w:lang w:eastAsia="ja-JP"/>
        </w:rPr>
        <w:t xml:space="preserve"> </w:t>
      </w:r>
      <w:r w:rsidR="005F3702">
        <w:rPr>
          <w:rFonts w:hint="eastAsia"/>
          <w:sz w:val="22"/>
          <w:szCs w:val="22"/>
          <w:lang w:eastAsia="ja-JP"/>
        </w:rPr>
        <w:t>in</w:t>
      </w:r>
      <w:r w:rsidR="00C402AE">
        <w:rPr>
          <w:rFonts w:hint="eastAsia"/>
          <w:sz w:val="22"/>
          <w:szCs w:val="22"/>
          <w:lang w:eastAsia="ja-JP"/>
        </w:rPr>
        <w:t xml:space="preserve"> RAN4</w:t>
      </w:r>
      <w:r w:rsidR="005F3702">
        <w:rPr>
          <w:rFonts w:hint="eastAsia"/>
          <w:sz w:val="22"/>
          <w:szCs w:val="22"/>
          <w:lang w:eastAsia="ja-JP"/>
        </w:rPr>
        <w:t xml:space="preserve"> as well</w:t>
      </w:r>
      <w:r w:rsidR="00C402AE">
        <w:rPr>
          <w:rFonts w:hint="eastAsia"/>
          <w:sz w:val="22"/>
          <w:szCs w:val="22"/>
          <w:lang w:eastAsia="ja-JP"/>
        </w:rPr>
        <w:t xml:space="preserve">. </w:t>
      </w:r>
    </w:p>
    <w:p w14:paraId="5B3070F9" w14:textId="57587E13" w:rsidR="005D4AA1" w:rsidRPr="00575821" w:rsidRDefault="005D4AA1" w:rsidP="005D4AA1">
      <w:pPr>
        <w:spacing w:before="120" w:after="120"/>
        <w:jc w:val="both"/>
        <w:rPr>
          <w:b/>
          <w:bCs/>
          <w:sz w:val="22"/>
          <w:szCs w:val="22"/>
          <w:lang w:eastAsia="ja-JP"/>
        </w:rPr>
      </w:pPr>
      <w:r w:rsidRPr="00575821">
        <w:rPr>
          <w:b/>
          <w:bCs/>
          <w:sz w:val="22"/>
          <w:szCs w:val="22"/>
          <w:lang w:eastAsia="ja-JP"/>
        </w:rPr>
        <w:t>Proposal</w:t>
      </w:r>
      <w:r w:rsidR="008B16BB" w:rsidRPr="00575821">
        <w:rPr>
          <w:b/>
          <w:bCs/>
          <w:sz w:val="22"/>
          <w:szCs w:val="22"/>
          <w:lang w:eastAsia="ja-JP"/>
        </w:rPr>
        <w:t xml:space="preserve"> </w:t>
      </w:r>
      <w:r w:rsidR="001F71BA">
        <w:rPr>
          <w:rFonts w:hint="eastAsia"/>
          <w:b/>
          <w:bCs/>
          <w:sz w:val="22"/>
          <w:szCs w:val="22"/>
          <w:lang w:eastAsia="ja-JP"/>
        </w:rPr>
        <w:t>5</w:t>
      </w:r>
      <w:r w:rsidRPr="00575821">
        <w:rPr>
          <w:b/>
          <w:bCs/>
          <w:sz w:val="22"/>
          <w:szCs w:val="22"/>
          <w:lang w:eastAsia="ja-JP"/>
        </w:rPr>
        <w:t xml:space="preserve">. </w:t>
      </w:r>
      <w:r w:rsidR="004F45FD" w:rsidRPr="00575821">
        <w:rPr>
          <w:b/>
          <w:bCs/>
          <w:sz w:val="22"/>
          <w:szCs w:val="22"/>
          <w:lang w:eastAsia="ja-JP"/>
        </w:rPr>
        <w:t xml:space="preserve">How to handle the collision issue between </w:t>
      </w:r>
      <w:r w:rsidR="00441E2F" w:rsidRPr="00575821">
        <w:rPr>
          <w:b/>
          <w:bCs/>
          <w:sz w:val="22"/>
          <w:szCs w:val="22"/>
          <w:lang w:eastAsia="ja-JP"/>
        </w:rPr>
        <w:t>UL WUS occasions in NES cell and paging occasions in Cell A is left to RAN4</w:t>
      </w:r>
      <w:r w:rsidR="00274D18" w:rsidRPr="00575821">
        <w:rPr>
          <w:b/>
          <w:bCs/>
          <w:sz w:val="22"/>
          <w:szCs w:val="22"/>
          <w:lang w:eastAsia="ja-JP"/>
        </w:rPr>
        <w:t>.</w:t>
      </w:r>
    </w:p>
    <w:p w14:paraId="475CDBF1" w14:textId="77777777" w:rsidR="00953D28" w:rsidRPr="005E78D5" w:rsidRDefault="00953D28" w:rsidP="006566DE">
      <w:pPr>
        <w:tabs>
          <w:tab w:val="num" w:pos="720"/>
        </w:tabs>
        <w:spacing w:before="120" w:after="120"/>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11EC265C" w:rsidR="00914B8E" w:rsidRDefault="00F11747" w:rsidP="00EA73B6">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441E2F">
        <w:rPr>
          <w:rFonts w:hint="eastAsia"/>
          <w:sz w:val="22"/>
          <w:szCs w:val="22"/>
          <w:lang w:eastAsia="ja-JP"/>
        </w:rPr>
        <w:t xml:space="preserve">the remaining issues for </w:t>
      </w:r>
      <w:r w:rsidR="00570AE8">
        <w:rPr>
          <w:sz w:val="22"/>
          <w:szCs w:val="22"/>
        </w:rPr>
        <w:t xml:space="preserve">on-demand </w:t>
      </w:r>
      <w:r w:rsidR="006D66BC">
        <w:rPr>
          <w:rFonts w:hint="eastAsia"/>
          <w:sz w:val="22"/>
          <w:szCs w:val="22"/>
          <w:lang w:eastAsia="ja-JP"/>
        </w:rPr>
        <w:t>SIB1</w:t>
      </w:r>
      <w:r w:rsidR="006D66BC" w:rsidRPr="006D66BC">
        <w:rPr>
          <w:rFonts w:eastAsia="ＭＳ 明朝" w:hint="eastAsia"/>
          <w:sz w:val="22"/>
          <w:szCs w:val="22"/>
          <w:lang w:eastAsia="ja-JP"/>
        </w:rPr>
        <w:t xml:space="preserve"> </w:t>
      </w:r>
      <w:r w:rsidR="006D66BC">
        <w:rPr>
          <w:rFonts w:eastAsia="ＭＳ 明朝" w:hint="eastAsia"/>
          <w:sz w:val="22"/>
          <w:szCs w:val="22"/>
          <w:lang w:eastAsia="ja-JP"/>
        </w:rPr>
        <w:t>for UEs in idle/inactive</w:t>
      </w:r>
      <w:r>
        <w:rPr>
          <w:sz w:val="22"/>
          <w:szCs w:val="22"/>
        </w:rPr>
        <w:t>. The following observations and proposals are provided.</w:t>
      </w:r>
    </w:p>
    <w:p w14:paraId="303AA7C0" w14:textId="77777777" w:rsidR="008E06DF" w:rsidRPr="00575821" w:rsidRDefault="008E06DF" w:rsidP="008E06DF">
      <w:pPr>
        <w:spacing w:before="120" w:after="120" w:line="259" w:lineRule="auto"/>
        <w:jc w:val="both"/>
        <w:rPr>
          <w:b/>
          <w:bCs/>
          <w:sz w:val="22"/>
          <w:szCs w:val="22"/>
          <w:lang w:eastAsia="ja-JP"/>
        </w:rPr>
      </w:pPr>
      <w:r w:rsidRPr="00575821">
        <w:rPr>
          <w:b/>
          <w:bCs/>
          <w:sz w:val="22"/>
          <w:szCs w:val="22"/>
          <w:lang w:eastAsia="ja-JP"/>
        </w:rPr>
        <w:t xml:space="preserve">Proposal 1. Regarding </w:t>
      </w:r>
      <w:r w:rsidRPr="00575821">
        <w:rPr>
          <w:b/>
          <w:bCs/>
          <w:i/>
          <w:iCs/>
          <w:sz w:val="22"/>
          <w:szCs w:val="22"/>
          <w:lang w:eastAsia="ja-JP"/>
        </w:rPr>
        <w:t>od-sib1-duration</w:t>
      </w:r>
      <w:r w:rsidRPr="00575821">
        <w:rPr>
          <w:b/>
          <w:bCs/>
          <w:sz w:val="22"/>
          <w:szCs w:val="22"/>
          <w:lang w:eastAsia="ja-JP"/>
        </w:rPr>
        <w:t>, use the value</w:t>
      </w:r>
      <w:r>
        <w:rPr>
          <w:rFonts w:hint="eastAsia"/>
          <w:b/>
          <w:bCs/>
          <w:sz w:val="22"/>
          <w:szCs w:val="22"/>
          <w:lang w:eastAsia="ja-JP"/>
        </w:rPr>
        <w:t xml:space="preserve"> </w:t>
      </w:r>
      <w:r w:rsidRPr="00575821">
        <w:rPr>
          <w:b/>
          <w:bCs/>
          <w:sz w:val="22"/>
          <w:szCs w:val="22"/>
          <w:lang w:eastAsia="ja-JP"/>
        </w:rPr>
        <w:t xml:space="preserve">range for </w:t>
      </w:r>
      <w:proofErr w:type="spellStart"/>
      <w:r w:rsidRPr="00575821">
        <w:rPr>
          <w:b/>
          <w:bCs/>
          <w:i/>
          <w:iCs/>
          <w:sz w:val="22"/>
          <w:szCs w:val="22"/>
          <w:lang w:eastAsia="ja-JP"/>
        </w:rPr>
        <w:t>si-windowLength</w:t>
      </w:r>
      <w:proofErr w:type="spellEnd"/>
      <w:r w:rsidRPr="00575821">
        <w:rPr>
          <w:b/>
          <w:bCs/>
          <w:sz w:val="22"/>
          <w:szCs w:val="22"/>
          <w:lang w:eastAsia="ja-JP"/>
        </w:rPr>
        <w:t xml:space="preserve"> (from 5 slots to 5120 slot) as </w:t>
      </w:r>
      <w:r>
        <w:rPr>
          <w:rFonts w:hint="eastAsia"/>
          <w:b/>
          <w:bCs/>
          <w:sz w:val="22"/>
          <w:szCs w:val="22"/>
          <w:lang w:eastAsia="ja-JP"/>
        </w:rPr>
        <w:t xml:space="preserve">the </w:t>
      </w:r>
      <w:r w:rsidRPr="00575821">
        <w:rPr>
          <w:b/>
          <w:bCs/>
          <w:sz w:val="22"/>
          <w:szCs w:val="22"/>
          <w:lang w:eastAsia="ja-JP"/>
        </w:rPr>
        <w:t xml:space="preserve">starting point. </w:t>
      </w:r>
    </w:p>
    <w:p w14:paraId="4E0C0A85" w14:textId="77777777" w:rsidR="008E06DF" w:rsidRDefault="008E06DF" w:rsidP="008E06DF">
      <w:pPr>
        <w:pStyle w:val="aff0"/>
        <w:spacing w:before="120" w:after="120"/>
        <w:ind w:firstLineChars="0" w:firstLine="0"/>
        <w:jc w:val="both"/>
        <w:rPr>
          <w:rFonts w:eastAsia="ＭＳ 明朝"/>
          <w:b/>
          <w:bCs/>
          <w:i/>
          <w:iCs/>
          <w:sz w:val="22"/>
          <w:szCs w:val="22"/>
          <w:lang w:eastAsia="ja-JP"/>
        </w:rPr>
      </w:pPr>
      <w:r w:rsidRPr="00575821">
        <w:rPr>
          <w:rFonts w:eastAsia="ＭＳ 明朝"/>
          <w:b/>
          <w:bCs/>
          <w:i/>
          <w:iCs/>
          <w:sz w:val="22"/>
          <w:szCs w:val="22"/>
          <w:lang w:eastAsia="ja-JP"/>
        </w:rPr>
        <w:t xml:space="preserve">Observation 1. When </w:t>
      </w:r>
      <w:r w:rsidRPr="00575821">
        <w:rPr>
          <w:b/>
          <w:bCs/>
          <w:i/>
          <w:iCs/>
          <w:sz w:val="22"/>
          <w:szCs w:val="22"/>
          <w:lang w:eastAsia="ja-JP"/>
        </w:rPr>
        <w:t>the on-demand SIB1 time window overlaps with the RAR window, UE is not required to monitor PDCCH for on-demand SI</w:t>
      </w:r>
      <w:r>
        <w:rPr>
          <w:rFonts w:hint="eastAsia"/>
          <w:b/>
          <w:bCs/>
          <w:i/>
          <w:iCs/>
          <w:sz w:val="22"/>
          <w:szCs w:val="22"/>
          <w:lang w:eastAsia="ja-JP"/>
        </w:rPr>
        <w:t>B</w:t>
      </w:r>
      <w:r w:rsidRPr="00575821">
        <w:rPr>
          <w:b/>
          <w:bCs/>
          <w:i/>
          <w:iCs/>
          <w:sz w:val="22"/>
          <w:szCs w:val="22"/>
          <w:lang w:eastAsia="ja-JP"/>
        </w:rPr>
        <w:t xml:space="preserve">1 before successfully </w:t>
      </w:r>
      <w:r>
        <w:rPr>
          <w:rFonts w:hint="eastAsia"/>
          <w:b/>
          <w:bCs/>
          <w:i/>
          <w:iCs/>
          <w:sz w:val="22"/>
          <w:szCs w:val="22"/>
          <w:lang w:eastAsia="ja-JP"/>
        </w:rPr>
        <w:t>reception of</w:t>
      </w:r>
      <w:r w:rsidRPr="00575821">
        <w:rPr>
          <w:b/>
          <w:bCs/>
          <w:i/>
          <w:iCs/>
          <w:sz w:val="22"/>
          <w:szCs w:val="22"/>
          <w:lang w:eastAsia="ja-JP"/>
        </w:rPr>
        <w:t xml:space="preserve"> the RAR. However, </w:t>
      </w:r>
      <w:r>
        <w:rPr>
          <w:rFonts w:eastAsia="ＭＳ 明朝" w:hint="eastAsia"/>
          <w:b/>
          <w:bCs/>
          <w:i/>
          <w:iCs/>
          <w:sz w:val="22"/>
          <w:szCs w:val="22"/>
          <w:lang w:eastAsia="ja-JP"/>
        </w:rPr>
        <w:t>the timing for the UE to start PDCCH monitoring for on-demand SIB1 after RAR reception</w:t>
      </w:r>
      <w:r w:rsidRPr="00575821">
        <w:rPr>
          <w:rFonts w:eastAsia="ＭＳ 明朝"/>
          <w:b/>
          <w:bCs/>
          <w:i/>
          <w:iCs/>
          <w:sz w:val="22"/>
          <w:szCs w:val="22"/>
          <w:lang w:eastAsia="ja-JP"/>
        </w:rPr>
        <w:t xml:space="preserve"> is </w:t>
      </w:r>
      <w:r>
        <w:rPr>
          <w:rFonts w:eastAsia="ＭＳ 明朝" w:hint="eastAsia"/>
          <w:b/>
          <w:bCs/>
          <w:i/>
          <w:iCs/>
          <w:sz w:val="22"/>
          <w:szCs w:val="22"/>
          <w:lang w:eastAsia="ja-JP"/>
        </w:rPr>
        <w:t>un</w:t>
      </w:r>
      <w:r w:rsidRPr="00575821">
        <w:rPr>
          <w:rFonts w:eastAsia="ＭＳ 明朝"/>
          <w:b/>
          <w:bCs/>
          <w:i/>
          <w:iCs/>
          <w:sz w:val="22"/>
          <w:szCs w:val="22"/>
          <w:lang w:eastAsia="ja-JP"/>
        </w:rPr>
        <w:t>clear</w:t>
      </w:r>
      <w:r>
        <w:rPr>
          <w:rFonts w:eastAsia="ＭＳ 明朝" w:hint="eastAsia"/>
          <w:b/>
          <w:bCs/>
          <w:i/>
          <w:iCs/>
          <w:sz w:val="22"/>
          <w:szCs w:val="22"/>
          <w:lang w:eastAsia="ja-JP"/>
        </w:rPr>
        <w:t>.</w:t>
      </w:r>
    </w:p>
    <w:p w14:paraId="51FA61CA" w14:textId="77777777" w:rsidR="008E06DF" w:rsidRDefault="008E06DF" w:rsidP="008E06DF">
      <w:pPr>
        <w:pStyle w:val="aff0"/>
        <w:spacing w:before="120" w:after="120"/>
        <w:ind w:firstLineChars="0" w:firstLine="0"/>
        <w:jc w:val="both"/>
        <w:rPr>
          <w:rFonts w:eastAsia="ＭＳ 明朝"/>
          <w:b/>
          <w:bCs/>
          <w:i/>
          <w:iCs/>
          <w:sz w:val="22"/>
          <w:szCs w:val="22"/>
          <w:lang w:eastAsia="ja-JP"/>
        </w:rPr>
      </w:pPr>
      <w:r w:rsidRPr="00575821">
        <w:rPr>
          <w:rFonts w:eastAsia="ＭＳ 明朝"/>
          <w:b/>
          <w:bCs/>
          <w:i/>
          <w:iCs/>
          <w:sz w:val="22"/>
          <w:szCs w:val="22"/>
          <w:lang w:eastAsia="ja-JP"/>
        </w:rPr>
        <w:t>Observation 2. When the on-demand SIB1 time window overlaps with the RAR windo</w:t>
      </w:r>
      <w:r>
        <w:rPr>
          <w:rFonts w:eastAsia="ＭＳ 明朝" w:hint="eastAsia"/>
          <w:b/>
          <w:bCs/>
          <w:i/>
          <w:iCs/>
          <w:sz w:val="22"/>
          <w:szCs w:val="22"/>
          <w:lang w:eastAsia="ja-JP"/>
        </w:rPr>
        <w:t>w,</w:t>
      </w:r>
      <w:r w:rsidRPr="001A5F6D">
        <w:rPr>
          <w:rFonts w:eastAsia="ＭＳ 明朝"/>
          <w:b/>
          <w:bCs/>
          <w:i/>
          <w:iCs/>
          <w:sz w:val="22"/>
          <w:szCs w:val="22"/>
          <w:lang w:eastAsia="ja-JP"/>
        </w:rPr>
        <w:t xml:space="preserve"> skipping Type0-PDCCH occasions can lead to </w:t>
      </w:r>
      <w:r>
        <w:rPr>
          <w:rFonts w:eastAsia="ＭＳ 明朝" w:hint="eastAsia"/>
          <w:b/>
          <w:bCs/>
          <w:i/>
          <w:iCs/>
          <w:sz w:val="22"/>
          <w:szCs w:val="22"/>
          <w:lang w:eastAsia="ja-JP"/>
        </w:rPr>
        <w:t xml:space="preserve">PDCCH </w:t>
      </w:r>
      <w:r w:rsidRPr="001A5F6D">
        <w:rPr>
          <w:rFonts w:eastAsia="ＭＳ 明朝"/>
          <w:b/>
          <w:bCs/>
          <w:i/>
          <w:iCs/>
          <w:sz w:val="22"/>
          <w:szCs w:val="22"/>
          <w:lang w:eastAsia="ja-JP"/>
        </w:rPr>
        <w:t xml:space="preserve">reception failure and increased network energy consumption. </w:t>
      </w:r>
      <w:r w:rsidRPr="00A32412">
        <w:rPr>
          <w:rFonts w:eastAsia="ＭＳ 明朝"/>
          <w:b/>
          <w:bCs/>
          <w:i/>
          <w:iCs/>
          <w:sz w:val="22"/>
          <w:szCs w:val="22"/>
          <w:lang w:eastAsia="ja-JP"/>
        </w:rPr>
        <w:t xml:space="preserve"> Therefore, it is crucial to </w:t>
      </w:r>
      <w:r>
        <w:rPr>
          <w:rFonts w:eastAsia="ＭＳ 明朝" w:hint="eastAsia"/>
          <w:b/>
          <w:bCs/>
          <w:i/>
          <w:iCs/>
          <w:sz w:val="22"/>
          <w:szCs w:val="22"/>
          <w:lang w:eastAsia="ja-JP"/>
        </w:rPr>
        <w:t>strictly</w:t>
      </w:r>
      <w:r w:rsidRPr="00A32412">
        <w:rPr>
          <w:rFonts w:eastAsia="ＭＳ 明朝"/>
          <w:b/>
          <w:bCs/>
          <w:i/>
          <w:iCs/>
          <w:sz w:val="22"/>
          <w:szCs w:val="22"/>
          <w:lang w:eastAsia="ja-JP"/>
        </w:rPr>
        <w:t xml:space="preserve"> </w:t>
      </w:r>
      <w:r>
        <w:rPr>
          <w:rFonts w:eastAsia="ＭＳ 明朝" w:hint="eastAsia"/>
          <w:b/>
          <w:bCs/>
          <w:i/>
          <w:iCs/>
          <w:sz w:val="22"/>
          <w:szCs w:val="22"/>
          <w:lang w:eastAsia="ja-JP"/>
        </w:rPr>
        <w:t>specify</w:t>
      </w:r>
      <w:r w:rsidRPr="00A32412">
        <w:rPr>
          <w:rFonts w:eastAsia="ＭＳ 明朝"/>
          <w:b/>
          <w:bCs/>
          <w:i/>
          <w:iCs/>
          <w:sz w:val="22"/>
          <w:szCs w:val="22"/>
          <w:lang w:eastAsia="ja-JP"/>
        </w:rPr>
        <w:t xml:space="preserve"> when the UE </w:t>
      </w:r>
      <w:r>
        <w:rPr>
          <w:rFonts w:eastAsia="ＭＳ 明朝" w:hint="eastAsia"/>
          <w:b/>
          <w:bCs/>
          <w:i/>
          <w:iCs/>
          <w:sz w:val="22"/>
          <w:szCs w:val="22"/>
          <w:lang w:eastAsia="ja-JP"/>
        </w:rPr>
        <w:t>shall</w:t>
      </w:r>
      <w:r w:rsidRPr="00A32412">
        <w:rPr>
          <w:rFonts w:eastAsia="ＭＳ 明朝"/>
          <w:b/>
          <w:bCs/>
          <w:i/>
          <w:iCs/>
          <w:sz w:val="22"/>
          <w:szCs w:val="22"/>
          <w:lang w:eastAsia="ja-JP"/>
        </w:rPr>
        <w:t xml:space="preserve"> start monitoring </w:t>
      </w:r>
      <w:r w:rsidRPr="006A60F6">
        <w:rPr>
          <w:rFonts w:eastAsia="ＭＳ 明朝"/>
          <w:b/>
          <w:bCs/>
          <w:i/>
          <w:iCs/>
          <w:sz w:val="22"/>
          <w:szCs w:val="22"/>
          <w:lang w:eastAsia="ja-JP"/>
        </w:rPr>
        <w:t>Type0-PDCCH occasion for on-demand SIB1</w:t>
      </w:r>
      <w:r w:rsidRPr="00A32412">
        <w:rPr>
          <w:rFonts w:eastAsia="ＭＳ 明朝"/>
          <w:b/>
          <w:bCs/>
          <w:i/>
          <w:iCs/>
          <w:sz w:val="22"/>
          <w:szCs w:val="22"/>
          <w:lang w:eastAsia="ja-JP"/>
        </w:rPr>
        <w:t>.</w:t>
      </w:r>
    </w:p>
    <w:p w14:paraId="76AB9F21" w14:textId="77777777" w:rsidR="001F71BA" w:rsidRPr="00575821" w:rsidRDefault="001F71BA" w:rsidP="001F71BA">
      <w:pPr>
        <w:spacing w:before="120" w:after="120"/>
        <w:jc w:val="both"/>
        <w:rPr>
          <w:rFonts w:eastAsiaTheme="minorEastAsia"/>
          <w:b/>
          <w:bCs/>
          <w:sz w:val="22"/>
          <w:szCs w:val="22"/>
          <w:lang w:eastAsia="zh-CN"/>
        </w:rPr>
      </w:pPr>
      <w:r w:rsidRPr="00801A7C">
        <w:rPr>
          <w:rFonts w:hint="eastAsia"/>
          <w:b/>
          <w:bCs/>
          <w:sz w:val="22"/>
          <w:szCs w:val="22"/>
          <w:lang w:eastAsia="ja-JP"/>
        </w:rPr>
        <w:t xml:space="preserve">Proposal </w:t>
      </w:r>
      <w:r>
        <w:rPr>
          <w:rFonts w:hint="eastAsia"/>
          <w:b/>
          <w:bCs/>
          <w:sz w:val="22"/>
          <w:szCs w:val="22"/>
          <w:lang w:eastAsia="ja-JP"/>
        </w:rPr>
        <w:t>2</w:t>
      </w:r>
      <w:r w:rsidRPr="00801A7C">
        <w:rPr>
          <w:rFonts w:hint="eastAsia"/>
          <w:b/>
          <w:bCs/>
          <w:sz w:val="22"/>
          <w:szCs w:val="22"/>
          <w:lang w:eastAsia="ja-JP"/>
        </w:rPr>
        <w:t xml:space="preserve">. </w:t>
      </w:r>
      <w:r w:rsidRPr="00575821">
        <w:rPr>
          <w:rFonts w:eastAsiaTheme="minorEastAsia"/>
          <w:b/>
          <w:bCs/>
          <w:sz w:val="22"/>
          <w:szCs w:val="22"/>
          <w:lang w:eastAsia="zh-CN"/>
        </w:rPr>
        <w:t>T</w:t>
      </w:r>
      <w:r w:rsidRPr="00575821">
        <w:rPr>
          <w:rFonts w:eastAsia="ＭＳ 明朝"/>
          <w:b/>
          <w:bCs/>
          <w:sz w:val="22"/>
          <w:szCs w:val="22"/>
          <w:lang w:eastAsia="ja-JP"/>
        </w:rPr>
        <w:t xml:space="preserve">he UE starts the </w:t>
      </w:r>
      <w:r>
        <w:rPr>
          <w:rFonts w:eastAsiaTheme="minorEastAsia" w:hint="eastAsia"/>
          <w:b/>
          <w:bCs/>
          <w:sz w:val="22"/>
          <w:szCs w:val="22"/>
          <w:lang w:eastAsia="zh-CN"/>
        </w:rPr>
        <w:t>PDCCH monitoring</w:t>
      </w:r>
      <w:r w:rsidRPr="00575821">
        <w:rPr>
          <w:rFonts w:eastAsia="ＭＳ 明朝"/>
          <w:b/>
          <w:bCs/>
          <w:sz w:val="22"/>
          <w:szCs w:val="22"/>
          <w:lang w:eastAsia="ja-JP"/>
        </w:rPr>
        <w:t xml:space="preserve"> at the first </w:t>
      </w:r>
      <w:r w:rsidRPr="00575821">
        <w:rPr>
          <w:rFonts w:eastAsiaTheme="minorEastAsia"/>
          <w:b/>
          <w:bCs/>
          <w:sz w:val="22"/>
          <w:szCs w:val="22"/>
          <w:lang w:eastAsia="zh-CN"/>
        </w:rPr>
        <w:t>symbol of the earliest CORESET</w:t>
      </w:r>
      <w:proofErr w:type="gramStart"/>
      <w:r w:rsidRPr="00575821">
        <w:rPr>
          <w:rFonts w:eastAsiaTheme="minorEastAsia"/>
          <w:b/>
          <w:bCs/>
          <w:sz w:val="22"/>
          <w:szCs w:val="22"/>
          <w:lang w:eastAsia="zh-CN"/>
        </w:rPr>
        <w:t xml:space="preserve"> the</w:t>
      </w:r>
      <w:proofErr w:type="gramEnd"/>
      <w:r w:rsidRPr="00575821">
        <w:rPr>
          <w:rFonts w:eastAsiaTheme="minorEastAsia"/>
          <w:b/>
          <w:bCs/>
          <w:sz w:val="22"/>
          <w:szCs w:val="22"/>
          <w:lang w:eastAsia="zh-CN"/>
        </w:rPr>
        <w:t xml:space="preserve"> UE is configured to </w:t>
      </w:r>
      <w:r w:rsidRPr="00575821">
        <w:rPr>
          <w:rFonts w:eastAsia="ＭＳ 明朝"/>
          <w:b/>
          <w:bCs/>
          <w:sz w:val="22"/>
          <w:szCs w:val="22"/>
          <w:lang w:eastAsia="ja-JP"/>
        </w:rPr>
        <w:t>receive</w:t>
      </w:r>
      <w:r w:rsidRPr="00575821">
        <w:rPr>
          <w:rFonts w:eastAsiaTheme="minorEastAsia"/>
          <w:b/>
          <w:bCs/>
          <w:sz w:val="22"/>
          <w:szCs w:val="22"/>
          <w:lang w:eastAsia="zh-CN"/>
        </w:rPr>
        <w:t xml:space="preserve"> PDCCH for Type0-PDCCH CSS set, after </w:t>
      </w:r>
      <w:r>
        <w:rPr>
          <w:rFonts w:eastAsia="ＭＳ 明朝" w:hint="eastAsia"/>
          <w:b/>
          <w:bCs/>
          <w:sz w:val="22"/>
          <w:szCs w:val="22"/>
          <w:lang w:eastAsia="ja-JP"/>
        </w:rPr>
        <w:t>whichever is later</w:t>
      </w:r>
      <w:r w:rsidRPr="00575821">
        <w:rPr>
          <w:rFonts w:eastAsiaTheme="minorEastAsia"/>
          <w:b/>
          <w:bCs/>
          <w:sz w:val="22"/>
          <w:szCs w:val="22"/>
          <w:lang w:eastAsia="zh-CN"/>
        </w:rPr>
        <w:t xml:space="preserve"> between the time offset </w:t>
      </w:r>
      <w:r>
        <w:rPr>
          <w:rFonts w:eastAsia="ＭＳ 明朝" w:hint="eastAsia"/>
          <w:b/>
          <w:bCs/>
          <w:sz w:val="22"/>
          <w:szCs w:val="22"/>
          <w:lang w:eastAsia="ja-JP"/>
        </w:rPr>
        <w:t xml:space="preserve">relative to the starting slot of the RAR window </w:t>
      </w:r>
      <w:r w:rsidRPr="00575821">
        <w:rPr>
          <w:rFonts w:eastAsiaTheme="minorEastAsia"/>
          <w:b/>
          <w:bCs/>
          <w:sz w:val="22"/>
          <w:szCs w:val="22"/>
          <w:lang w:eastAsia="zh-CN"/>
        </w:rPr>
        <w:t>and the</w:t>
      </w:r>
      <w:r w:rsidRPr="00575821">
        <w:rPr>
          <w:rFonts w:eastAsia="ＭＳ 明朝"/>
          <w:b/>
          <w:bCs/>
          <w:sz w:val="22"/>
          <w:szCs w:val="22"/>
          <w:lang w:eastAsia="ja-JP"/>
        </w:rPr>
        <w:t xml:space="preserve"> RAR reception</w:t>
      </w:r>
      <w:r w:rsidRPr="00575821">
        <w:rPr>
          <w:rFonts w:eastAsiaTheme="minorEastAsia"/>
          <w:b/>
          <w:bCs/>
          <w:sz w:val="22"/>
          <w:szCs w:val="22"/>
          <w:lang w:eastAsia="zh-CN"/>
        </w:rPr>
        <w:t>.</w:t>
      </w:r>
    </w:p>
    <w:p w14:paraId="4D173B92" w14:textId="77777777" w:rsidR="001F71BA" w:rsidRPr="00D42967" w:rsidRDefault="001F71BA" w:rsidP="001F71BA">
      <w:pPr>
        <w:spacing w:before="120"/>
        <w:jc w:val="both"/>
        <w:rPr>
          <w:rFonts w:eastAsia="ＭＳ 明朝"/>
          <w:b/>
          <w:bCs/>
          <w:sz w:val="22"/>
          <w:szCs w:val="22"/>
          <w:lang w:eastAsia="ja-JP"/>
        </w:rPr>
      </w:pPr>
      <w:r w:rsidRPr="0048612C">
        <w:rPr>
          <w:rFonts w:eastAsia="ＭＳ 明朝"/>
          <w:b/>
          <w:bCs/>
          <w:sz w:val="22"/>
          <w:szCs w:val="22"/>
          <w:lang w:eastAsia="ja-JP"/>
        </w:rPr>
        <w:lastRenderedPageBreak/>
        <w:t xml:space="preserve">Proposal </w:t>
      </w:r>
      <w:r>
        <w:rPr>
          <w:rFonts w:eastAsia="ＭＳ 明朝" w:hint="eastAsia"/>
          <w:b/>
          <w:bCs/>
          <w:sz w:val="22"/>
          <w:szCs w:val="22"/>
          <w:lang w:eastAsia="ja-JP"/>
        </w:rPr>
        <w:t>3</w:t>
      </w:r>
      <w:r w:rsidRPr="0048612C">
        <w:rPr>
          <w:rFonts w:eastAsia="ＭＳ 明朝"/>
          <w:b/>
          <w:bCs/>
          <w:sz w:val="22"/>
          <w:szCs w:val="22"/>
          <w:lang w:eastAsia="ja-JP"/>
        </w:rPr>
        <w:t xml:space="preserve">. </w:t>
      </w:r>
      <w:r>
        <w:rPr>
          <w:rFonts w:eastAsia="ＭＳ 明朝" w:hint="eastAsia"/>
          <w:b/>
          <w:bCs/>
          <w:sz w:val="22"/>
          <w:szCs w:val="22"/>
          <w:lang w:eastAsia="ja-JP"/>
        </w:rPr>
        <w:t>Regarding additional information related to SSBs associated with PDCCH monitoring occasions, support Alt 3.</w:t>
      </w:r>
    </w:p>
    <w:p w14:paraId="0F551E58" w14:textId="77777777" w:rsidR="001F71BA" w:rsidRPr="0048612C" w:rsidRDefault="001F71BA" w:rsidP="001F71BA">
      <w:pPr>
        <w:pStyle w:val="aff0"/>
        <w:numPr>
          <w:ilvl w:val="1"/>
          <w:numId w:val="65"/>
        </w:numPr>
        <w:ind w:firstLineChars="0"/>
        <w:jc w:val="both"/>
        <w:rPr>
          <w:rFonts w:eastAsia="ＭＳ 明朝"/>
          <w:b/>
          <w:bCs/>
          <w:sz w:val="22"/>
          <w:szCs w:val="22"/>
          <w:lang w:eastAsia="ja-JP"/>
        </w:rPr>
      </w:pPr>
      <w:r>
        <w:rPr>
          <w:rFonts w:eastAsia="ＭＳ 明朝" w:hint="eastAsia"/>
          <w:b/>
          <w:bCs/>
          <w:sz w:val="22"/>
          <w:szCs w:val="22"/>
          <w:lang w:eastAsia="ja-JP"/>
        </w:rPr>
        <w:t>Alt 3: No additional information is provided</w:t>
      </w:r>
      <w:r w:rsidRPr="0048612C">
        <w:rPr>
          <w:rFonts w:eastAsia="ＭＳ 明朝"/>
          <w:b/>
          <w:bCs/>
          <w:sz w:val="22"/>
          <w:szCs w:val="22"/>
          <w:lang w:eastAsia="ja-JP"/>
        </w:rPr>
        <w:t>.</w:t>
      </w:r>
    </w:p>
    <w:p w14:paraId="35EB05B5" w14:textId="77777777" w:rsidR="001F71BA" w:rsidRPr="001F71BA" w:rsidRDefault="001F71BA" w:rsidP="001F71BA">
      <w:pPr>
        <w:spacing w:before="120"/>
        <w:ind w:left="-2"/>
        <w:jc w:val="both"/>
        <w:rPr>
          <w:rFonts w:eastAsia="ＭＳ 明朝"/>
          <w:b/>
          <w:bCs/>
          <w:sz w:val="22"/>
          <w:szCs w:val="22"/>
          <w:lang w:eastAsia="ja-JP"/>
        </w:rPr>
      </w:pPr>
      <w:r w:rsidRPr="001F71BA">
        <w:rPr>
          <w:rFonts w:eastAsia="ＭＳ 明朝" w:hint="eastAsia"/>
          <w:b/>
          <w:bCs/>
          <w:sz w:val="22"/>
          <w:szCs w:val="22"/>
          <w:lang w:eastAsia="ja-JP"/>
        </w:rPr>
        <w:t>Proposal 4. Regarding the</w:t>
      </w:r>
      <w:r w:rsidRPr="001F71BA">
        <w:rPr>
          <w:rFonts w:eastAsia="ＭＳ 明朝"/>
          <w:b/>
          <w:bCs/>
          <w:sz w:val="22"/>
          <w:szCs w:val="22"/>
          <w:lang w:eastAsia="ja-JP"/>
        </w:rPr>
        <w:t xml:space="preserve"> </w:t>
      </w:r>
      <w:r w:rsidRPr="001F71BA">
        <w:rPr>
          <w:rFonts w:eastAsia="ＭＳ 明朝" w:hint="eastAsia"/>
          <w:b/>
          <w:bCs/>
          <w:sz w:val="22"/>
          <w:szCs w:val="22"/>
          <w:lang w:eastAsia="ja-JP"/>
        </w:rPr>
        <w:t xml:space="preserve">UE assumption on </w:t>
      </w:r>
      <w:r w:rsidRPr="001F71BA">
        <w:rPr>
          <w:rFonts w:eastAsia="ＭＳ 明朝"/>
          <w:b/>
          <w:bCs/>
          <w:sz w:val="22"/>
          <w:szCs w:val="22"/>
          <w:lang w:eastAsia="ja-JP"/>
        </w:rPr>
        <w:t xml:space="preserve">on-demand SIB1 </w:t>
      </w:r>
      <w:r w:rsidRPr="001F71BA">
        <w:rPr>
          <w:rFonts w:eastAsia="ＭＳ 明朝" w:hint="eastAsia"/>
          <w:b/>
          <w:bCs/>
          <w:sz w:val="22"/>
          <w:szCs w:val="22"/>
          <w:lang w:eastAsia="ja-JP"/>
        </w:rPr>
        <w:t>repetitions</w:t>
      </w:r>
      <w:r w:rsidRPr="001F71BA">
        <w:rPr>
          <w:rFonts w:eastAsia="ＭＳ 明朝"/>
          <w:b/>
          <w:bCs/>
          <w:sz w:val="22"/>
          <w:szCs w:val="22"/>
          <w:lang w:eastAsia="ja-JP"/>
        </w:rPr>
        <w:t xml:space="preserve"> within the time window</w:t>
      </w:r>
      <w:r w:rsidRPr="001F71BA">
        <w:rPr>
          <w:rFonts w:eastAsia="ＭＳ 明朝" w:hint="eastAsia"/>
          <w:b/>
          <w:bCs/>
          <w:sz w:val="22"/>
          <w:szCs w:val="22"/>
          <w:lang w:eastAsia="ja-JP"/>
        </w:rPr>
        <w:t xml:space="preserve">, UE assumes that the SIB1 transmitted within the time window follows </w:t>
      </w:r>
      <w:r w:rsidRPr="001F71BA">
        <w:rPr>
          <w:rFonts w:eastAsia="ＭＳ 明朝"/>
          <w:b/>
          <w:bCs/>
          <w:sz w:val="22"/>
          <w:szCs w:val="22"/>
          <w:lang w:eastAsia="ja-JP"/>
        </w:rPr>
        <w:t>the</w:t>
      </w:r>
      <w:r w:rsidRPr="001F71BA">
        <w:rPr>
          <w:rFonts w:eastAsia="ＭＳ 明朝" w:hint="eastAsia"/>
          <w:b/>
          <w:bCs/>
          <w:sz w:val="22"/>
          <w:szCs w:val="22"/>
          <w:lang w:eastAsia="ja-JP"/>
        </w:rPr>
        <w:t xml:space="preserve"> legacy SIB repetition </w:t>
      </w:r>
      <w:r w:rsidRPr="001F71BA">
        <w:rPr>
          <w:rFonts w:eastAsia="ＭＳ 明朝"/>
          <w:b/>
          <w:bCs/>
          <w:sz w:val="22"/>
          <w:szCs w:val="22"/>
          <w:lang w:eastAsia="ja-JP"/>
        </w:rPr>
        <w:t>mechani</w:t>
      </w:r>
      <w:r w:rsidRPr="001F71BA">
        <w:rPr>
          <w:rFonts w:eastAsia="ＭＳ 明朝" w:hint="eastAsia"/>
          <w:b/>
          <w:bCs/>
          <w:sz w:val="22"/>
          <w:szCs w:val="22"/>
          <w:lang w:eastAsia="ja-JP"/>
        </w:rPr>
        <w:t xml:space="preserve">sm, i.e., repetition within a 160 </w:t>
      </w:r>
      <w:proofErr w:type="spellStart"/>
      <w:r w:rsidRPr="001F71BA">
        <w:rPr>
          <w:rFonts w:eastAsia="ＭＳ 明朝" w:hint="eastAsia"/>
          <w:b/>
          <w:bCs/>
          <w:sz w:val="22"/>
          <w:szCs w:val="22"/>
          <w:lang w:eastAsia="ja-JP"/>
        </w:rPr>
        <w:t>ms</w:t>
      </w:r>
      <w:proofErr w:type="spellEnd"/>
      <w:r w:rsidRPr="001F71BA">
        <w:rPr>
          <w:rFonts w:eastAsia="ＭＳ 明朝" w:hint="eastAsia"/>
          <w:b/>
          <w:bCs/>
          <w:sz w:val="22"/>
          <w:szCs w:val="22"/>
          <w:lang w:eastAsia="ja-JP"/>
        </w:rPr>
        <w:t xml:space="preserve"> period.</w:t>
      </w:r>
    </w:p>
    <w:p w14:paraId="3242463F" w14:textId="77777777" w:rsidR="001F71BA" w:rsidRPr="00575821" w:rsidRDefault="001F71BA" w:rsidP="001F71BA">
      <w:pPr>
        <w:spacing w:before="120" w:after="120"/>
        <w:jc w:val="both"/>
        <w:rPr>
          <w:b/>
          <w:bCs/>
          <w:sz w:val="22"/>
          <w:szCs w:val="22"/>
          <w:lang w:eastAsia="ja-JP"/>
        </w:rPr>
      </w:pPr>
      <w:r w:rsidRPr="00575821">
        <w:rPr>
          <w:b/>
          <w:bCs/>
          <w:sz w:val="22"/>
          <w:szCs w:val="22"/>
          <w:lang w:eastAsia="ja-JP"/>
        </w:rPr>
        <w:t xml:space="preserve">Proposal </w:t>
      </w:r>
      <w:r>
        <w:rPr>
          <w:rFonts w:hint="eastAsia"/>
          <w:b/>
          <w:bCs/>
          <w:sz w:val="22"/>
          <w:szCs w:val="22"/>
          <w:lang w:eastAsia="ja-JP"/>
        </w:rPr>
        <w:t>5</w:t>
      </w:r>
      <w:r w:rsidRPr="00575821">
        <w:rPr>
          <w:b/>
          <w:bCs/>
          <w:sz w:val="22"/>
          <w:szCs w:val="22"/>
          <w:lang w:eastAsia="ja-JP"/>
        </w:rPr>
        <w:t>. How to handle the collision issue between UL WUS occasions in NES cell and paging occasions in Cell A is left to RAN4.</w:t>
      </w:r>
    </w:p>
    <w:p w14:paraId="046D9F60" w14:textId="77777777" w:rsidR="00912ADF" w:rsidRPr="001F71BA" w:rsidRDefault="00912ADF" w:rsidP="00EA73B6">
      <w:pPr>
        <w:pStyle w:val="a5"/>
        <w:spacing w:afterLines="50" w:after="156"/>
        <w:jc w:val="both"/>
        <w:rPr>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1944CC53" w:rsidR="00A60483" w:rsidRDefault="00F11747" w:rsidP="008E25BA">
      <w:pPr>
        <w:pStyle w:val="a5"/>
        <w:suppressAutoHyphens/>
        <w:spacing w:afterLines="50" w:after="156"/>
        <w:jc w:val="both"/>
        <w:rPr>
          <w:rFonts w:eastAsia="ＭＳ 明朝"/>
          <w:sz w:val="22"/>
          <w:szCs w:val="22"/>
          <w:lang w:eastAsia="ja-JP"/>
        </w:rPr>
      </w:pPr>
      <w:bookmarkStart w:id="3" w:name="_Ref520980791"/>
      <w:bookmarkEnd w:id="1"/>
      <w:r w:rsidRPr="09E5AA05">
        <w:rPr>
          <w:rFonts w:eastAsia="ＭＳ 明朝"/>
          <w:sz w:val="22"/>
          <w:szCs w:val="22"/>
          <w:lang w:val="it-IT" w:eastAsia="ja-JP"/>
        </w:rPr>
        <w:t xml:space="preserve">[1] </w:t>
      </w:r>
      <w:r w:rsidRPr="09E5AA05">
        <w:rPr>
          <w:sz w:val="22"/>
          <w:szCs w:val="22"/>
        </w:rPr>
        <w:t>RP-</w:t>
      </w:r>
      <w:bookmarkEnd w:id="3"/>
      <w:r w:rsidR="00E27775">
        <w:rPr>
          <w:rFonts w:hint="eastAsia"/>
          <w:sz w:val="22"/>
          <w:szCs w:val="22"/>
          <w:lang w:eastAsia="ja-JP"/>
        </w:rPr>
        <w:t>242354</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23006C">
        <w:rPr>
          <w:rFonts w:eastAsia="ＭＳ 明朝" w:hint="eastAsia"/>
          <w:sz w:val="22"/>
          <w:szCs w:val="22"/>
          <w:lang w:eastAsia="ja-JP"/>
        </w:rPr>
        <w:t>5</w:t>
      </w:r>
      <w:r w:rsidR="00123132" w:rsidRPr="001230D0">
        <w:rPr>
          <w:rFonts w:eastAsia="ＭＳ 明朝"/>
          <w:sz w:val="22"/>
          <w:szCs w:val="22"/>
          <w:lang w:eastAsia="ja-JP"/>
        </w:rPr>
        <w:t xml:space="preserve">, </w:t>
      </w:r>
      <w:r w:rsidR="0023006C">
        <w:rPr>
          <w:rFonts w:eastAsia="ＭＳ 明朝" w:hint="eastAsia"/>
          <w:sz w:val="22"/>
          <w:szCs w:val="22"/>
          <w:lang w:eastAsia="ja-JP"/>
        </w:rPr>
        <w:t>Sep</w:t>
      </w:r>
      <w:r w:rsidR="00123132" w:rsidRPr="001230D0">
        <w:rPr>
          <w:rFonts w:eastAsia="ＭＳ 明朝"/>
          <w:sz w:val="22"/>
          <w:szCs w:val="22"/>
          <w:lang w:eastAsia="ja-JP"/>
        </w:rPr>
        <w:t xml:space="preserve">. </w:t>
      </w:r>
      <w:r w:rsidR="0023006C">
        <w:rPr>
          <w:rFonts w:eastAsia="ＭＳ 明朝" w:hint="eastAsia"/>
          <w:sz w:val="22"/>
          <w:szCs w:val="22"/>
          <w:lang w:eastAsia="ja-JP"/>
        </w:rPr>
        <w:t>9</w:t>
      </w:r>
      <w:r w:rsidR="00123132" w:rsidRPr="001230D0">
        <w:rPr>
          <w:rFonts w:eastAsia="ＭＳ 明朝"/>
          <w:sz w:val="22"/>
          <w:szCs w:val="22"/>
          <w:lang w:eastAsia="ja-JP"/>
        </w:rPr>
        <w:t>-</w:t>
      </w:r>
      <w:r w:rsidR="00123132">
        <w:rPr>
          <w:rFonts w:eastAsia="ＭＳ 明朝"/>
          <w:sz w:val="22"/>
          <w:szCs w:val="22"/>
          <w:lang w:eastAsia="ja-JP"/>
        </w:rPr>
        <w:t>1</w:t>
      </w:r>
      <w:r w:rsidR="0023006C">
        <w:rPr>
          <w:rFonts w:eastAsia="ＭＳ 明朝" w:hint="eastAsia"/>
          <w:sz w:val="22"/>
          <w:szCs w:val="22"/>
          <w:lang w:eastAsia="ja-JP"/>
        </w:rPr>
        <w:t>2</w:t>
      </w:r>
      <w:r w:rsidR="00123132" w:rsidRPr="001230D0">
        <w:rPr>
          <w:rFonts w:eastAsia="ＭＳ 明朝"/>
          <w:sz w:val="22"/>
          <w:szCs w:val="22"/>
          <w:lang w:eastAsia="ja-JP"/>
        </w:rPr>
        <w:t>, 202</w:t>
      </w:r>
      <w:r w:rsidR="0023006C">
        <w:rPr>
          <w:rFonts w:eastAsia="ＭＳ 明朝" w:hint="eastAsia"/>
          <w:sz w:val="22"/>
          <w:szCs w:val="22"/>
          <w:lang w:eastAsia="ja-JP"/>
        </w:rPr>
        <w:t>4</w:t>
      </w:r>
    </w:p>
    <w:p w14:paraId="01B8A31C" w14:textId="0378AE81" w:rsidR="00101C8D" w:rsidRDefault="00101C8D"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8D1486">
        <w:rPr>
          <w:rFonts w:eastAsia="ＭＳ 明朝" w:hint="eastAsia"/>
          <w:sz w:val="22"/>
          <w:szCs w:val="22"/>
          <w:lang w:eastAsia="ja-JP"/>
        </w:rPr>
        <w:t>2</w:t>
      </w:r>
      <w:r>
        <w:rPr>
          <w:rFonts w:eastAsia="ＭＳ 明朝" w:hint="eastAsia"/>
          <w:sz w:val="22"/>
          <w:szCs w:val="22"/>
          <w:lang w:eastAsia="ja-JP"/>
        </w:rPr>
        <w:t xml:space="preserve">] </w:t>
      </w:r>
      <w:r w:rsidR="00635646">
        <w:rPr>
          <w:rFonts w:eastAsia="ＭＳ 明朝" w:hint="eastAsia"/>
          <w:sz w:val="22"/>
          <w:szCs w:val="22"/>
          <w:lang w:eastAsia="ja-JP"/>
        </w:rPr>
        <w:t>TS 38.321</w:t>
      </w:r>
      <w:r w:rsidR="000748B8">
        <w:rPr>
          <w:rFonts w:eastAsia="ＭＳ 明朝" w:hint="eastAsia"/>
          <w:sz w:val="22"/>
          <w:szCs w:val="22"/>
          <w:lang w:eastAsia="ja-JP"/>
        </w:rPr>
        <w:t xml:space="preserve">, </w:t>
      </w:r>
      <w:r w:rsidR="000748B8" w:rsidRPr="000748B8">
        <w:rPr>
          <w:rFonts w:eastAsia="ＭＳ 明朝"/>
          <w:sz w:val="22"/>
          <w:szCs w:val="22"/>
          <w:lang w:eastAsia="ja-JP"/>
        </w:rPr>
        <w:t>Medium Access Control (MAC) protocol specification</w:t>
      </w:r>
      <w:r w:rsidR="00D43C6D">
        <w:rPr>
          <w:rFonts w:eastAsia="ＭＳ 明朝" w:hint="eastAsia"/>
          <w:sz w:val="22"/>
          <w:szCs w:val="22"/>
          <w:lang w:eastAsia="ja-JP"/>
        </w:rPr>
        <w:t xml:space="preserve">, </w:t>
      </w:r>
      <w:r w:rsidR="008D7914">
        <w:rPr>
          <w:rFonts w:eastAsia="ＭＳ 明朝" w:hint="eastAsia"/>
          <w:sz w:val="22"/>
          <w:szCs w:val="22"/>
          <w:lang w:eastAsia="ja-JP"/>
        </w:rPr>
        <w:t>V18.</w:t>
      </w:r>
      <w:r w:rsidR="007859A5">
        <w:rPr>
          <w:rFonts w:eastAsia="ＭＳ 明朝" w:hint="eastAsia"/>
          <w:sz w:val="22"/>
          <w:szCs w:val="22"/>
          <w:lang w:eastAsia="ja-JP"/>
        </w:rPr>
        <w:t>4</w:t>
      </w:r>
      <w:r w:rsidR="008D7914">
        <w:rPr>
          <w:rFonts w:eastAsia="ＭＳ 明朝" w:hint="eastAsia"/>
          <w:sz w:val="22"/>
          <w:szCs w:val="22"/>
          <w:lang w:eastAsia="ja-JP"/>
        </w:rPr>
        <w:t xml:space="preserve">.0, </w:t>
      </w:r>
      <w:r w:rsidR="007859A5">
        <w:rPr>
          <w:rFonts w:eastAsia="ＭＳ 明朝" w:hint="eastAsia"/>
          <w:sz w:val="22"/>
          <w:szCs w:val="22"/>
          <w:lang w:eastAsia="ja-JP"/>
        </w:rPr>
        <w:t>Dec.</w:t>
      </w:r>
      <w:r w:rsidR="006C1A5D">
        <w:rPr>
          <w:rFonts w:eastAsia="ＭＳ 明朝" w:hint="eastAsia"/>
          <w:sz w:val="22"/>
          <w:szCs w:val="22"/>
          <w:lang w:eastAsia="ja-JP"/>
        </w:rPr>
        <w:t xml:space="preserve"> </w:t>
      </w:r>
      <w:r w:rsidR="00D43C6D">
        <w:rPr>
          <w:rFonts w:eastAsia="ＭＳ 明朝" w:hint="eastAsia"/>
          <w:sz w:val="22"/>
          <w:szCs w:val="22"/>
          <w:lang w:eastAsia="ja-JP"/>
        </w:rPr>
        <w:t>2024</w:t>
      </w:r>
      <w:r w:rsidR="006C1A5D">
        <w:rPr>
          <w:rFonts w:eastAsia="ＭＳ 明朝" w:hint="eastAsia"/>
          <w:sz w:val="22"/>
          <w:szCs w:val="22"/>
          <w:lang w:eastAsia="ja-JP"/>
        </w:rPr>
        <w:t>.</w:t>
      </w:r>
    </w:p>
    <w:p w14:paraId="1E974442" w14:textId="2FE04203" w:rsidR="00623E27" w:rsidRDefault="00623E27"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8D1486">
        <w:rPr>
          <w:rFonts w:eastAsia="ＭＳ 明朝" w:hint="eastAsia"/>
          <w:sz w:val="22"/>
          <w:szCs w:val="22"/>
          <w:lang w:eastAsia="ja-JP"/>
        </w:rPr>
        <w:t>3</w:t>
      </w:r>
      <w:r>
        <w:rPr>
          <w:rFonts w:eastAsia="ＭＳ 明朝" w:hint="eastAsia"/>
          <w:sz w:val="22"/>
          <w:szCs w:val="22"/>
          <w:lang w:eastAsia="ja-JP"/>
        </w:rPr>
        <w:t>] TS 38.</w:t>
      </w:r>
      <w:r w:rsidR="00676C10">
        <w:rPr>
          <w:rFonts w:eastAsia="ＭＳ 明朝" w:hint="eastAsia"/>
          <w:sz w:val="22"/>
          <w:szCs w:val="22"/>
          <w:lang w:eastAsia="ja-JP"/>
        </w:rPr>
        <w:t>213</w:t>
      </w:r>
      <w:r>
        <w:rPr>
          <w:rFonts w:eastAsia="ＭＳ 明朝" w:hint="eastAsia"/>
          <w:sz w:val="22"/>
          <w:szCs w:val="22"/>
          <w:lang w:eastAsia="ja-JP"/>
        </w:rPr>
        <w:t xml:space="preserve">, </w:t>
      </w:r>
      <w:r w:rsidR="00014623">
        <w:rPr>
          <w:rFonts w:eastAsia="ＭＳ 明朝" w:hint="eastAsia"/>
          <w:sz w:val="22"/>
          <w:szCs w:val="22"/>
          <w:lang w:eastAsia="ja-JP"/>
        </w:rPr>
        <w:t xml:space="preserve">Physical layer </w:t>
      </w:r>
      <w:r w:rsidR="00014623">
        <w:rPr>
          <w:rFonts w:eastAsia="ＭＳ 明朝"/>
          <w:sz w:val="22"/>
          <w:szCs w:val="22"/>
          <w:lang w:eastAsia="ja-JP"/>
        </w:rPr>
        <w:t>procedures</w:t>
      </w:r>
      <w:r w:rsidR="00014623">
        <w:rPr>
          <w:rFonts w:eastAsia="ＭＳ 明朝" w:hint="eastAsia"/>
          <w:sz w:val="22"/>
          <w:szCs w:val="22"/>
          <w:lang w:eastAsia="ja-JP"/>
        </w:rPr>
        <w:t xml:space="preserve"> for control</w:t>
      </w:r>
      <w:r>
        <w:rPr>
          <w:rFonts w:eastAsia="ＭＳ 明朝" w:hint="eastAsia"/>
          <w:sz w:val="22"/>
          <w:szCs w:val="22"/>
          <w:lang w:eastAsia="ja-JP"/>
        </w:rPr>
        <w:t>, V18.</w:t>
      </w:r>
      <w:r w:rsidR="00653F22">
        <w:rPr>
          <w:rFonts w:eastAsia="ＭＳ 明朝" w:hint="eastAsia"/>
          <w:sz w:val="22"/>
          <w:szCs w:val="22"/>
          <w:lang w:eastAsia="ja-JP"/>
        </w:rPr>
        <w:t>5</w:t>
      </w:r>
      <w:r>
        <w:rPr>
          <w:rFonts w:eastAsia="ＭＳ 明朝" w:hint="eastAsia"/>
          <w:sz w:val="22"/>
          <w:szCs w:val="22"/>
          <w:lang w:eastAsia="ja-JP"/>
        </w:rPr>
        <w:t xml:space="preserve">.0, </w:t>
      </w:r>
      <w:r w:rsidR="00653F22">
        <w:rPr>
          <w:rFonts w:eastAsia="ＭＳ 明朝" w:hint="eastAsia"/>
          <w:sz w:val="22"/>
          <w:szCs w:val="22"/>
          <w:lang w:eastAsia="ja-JP"/>
        </w:rPr>
        <w:t>Jan</w:t>
      </w:r>
      <w:r>
        <w:rPr>
          <w:rFonts w:eastAsia="ＭＳ 明朝" w:hint="eastAsia"/>
          <w:sz w:val="22"/>
          <w:szCs w:val="22"/>
          <w:lang w:eastAsia="ja-JP"/>
        </w:rPr>
        <w:t>. 202</w:t>
      </w:r>
      <w:r w:rsidR="00653F22">
        <w:rPr>
          <w:rFonts w:eastAsia="ＭＳ 明朝" w:hint="eastAsia"/>
          <w:sz w:val="22"/>
          <w:szCs w:val="22"/>
          <w:lang w:eastAsia="ja-JP"/>
        </w:rPr>
        <w:t>5</w:t>
      </w:r>
      <w:r>
        <w:rPr>
          <w:rFonts w:eastAsia="ＭＳ 明朝" w:hint="eastAsia"/>
          <w:sz w:val="22"/>
          <w:szCs w:val="22"/>
          <w:lang w:eastAsia="ja-JP"/>
        </w:rPr>
        <w:t>.</w:t>
      </w:r>
    </w:p>
    <w:p w14:paraId="3B41BCF7" w14:textId="03D9C19C" w:rsidR="00E1513C" w:rsidRDefault="00922163" w:rsidP="008E25BA">
      <w:pPr>
        <w:pStyle w:val="a5"/>
        <w:suppressAutoHyphens/>
        <w:spacing w:afterLines="50" w:after="156"/>
        <w:jc w:val="both"/>
        <w:rPr>
          <w:rFonts w:eastAsiaTheme="minorEastAsia"/>
          <w:sz w:val="22"/>
          <w:szCs w:val="22"/>
          <w:lang w:eastAsia="zh-CN"/>
        </w:rPr>
      </w:pPr>
      <w:r>
        <w:rPr>
          <w:rFonts w:eastAsia="ＭＳ 明朝" w:hint="eastAsia"/>
          <w:sz w:val="22"/>
          <w:szCs w:val="22"/>
          <w:lang w:eastAsia="ja-JP"/>
        </w:rPr>
        <w:t>[</w:t>
      </w:r>
      <w:r w:rsidR="008D1486">
        <w:rPr>
          <w:rFonts w:eastAsia="ＭＳ 明朝" w:hint="eastAsia"/>
          <w:sz w:val="22"/>
          <w:szCs w:val="22"/>
          <w:lang w:eastAsia="ja-JP"/>
        </w:rPr>
        <w:t>4</w:t>
      </w:r>
      <w:r>
        <w:rPr>
          <w:rFonts w:eastAsia="ＭＳ 明朝" w:hint="eastAsia"/>
          <w:sz w:val="22"/>
          <w:szCs w:val="22"/>
          <w:lang w:eastAsia="ja-JP"/>
        </w:rPr>
        <w:t>] TS 38.331, Radio Resource Control (RRC) protocol specification, V18.4.0, Dec. 2024.</w:t>
      </w:r>
    </w:p>
    <w:p w14:paraId="6857EA42" w14:textId="2D2BE23E" w:rsidR="00816A20" w:rsidRDefault="00816A20"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[5] R1-2503008, </w:t>
      </w:r>
      <w:r>
        <w:rPr>
          <w:rFonts w:eastAsia="ＭＳ 明朝"/>
          <w:sz w:val="22"/>
          <w:szCs w:val="22"/>
          <w:lang w:eastAsia="ja-JP"/>
        </w:rPr>
        <w:t>“</w:t>
      </w:r>
      <w:r>
        <w:rPr>
          <w:rFonts w:eastAsia="ＭＳ 明朝" w:hint="eastAsia"/>
          <w:sz w:val="22"/>
          <w:szCs w:val="22"/>
          <w:lang w:eastAsia="ja-JP"/>
        </w:rPr>
        <w:t xml:space="preserve">FL summary </w:t>
      </w:r>
      <w:r w:rsidR="00691D3B">
        <w:rPr>
          <w:rFonts w:eastAsia="ＭＳ 明朝" w:hint="eastAsia"/>
          <w:sz w:val="22"/>
          <w:szCs w:val="22"/>
          <w:lang w:eastAsia="ja-JP"/>
        </w:rPr>
        <w:t>5 for on-demand SIB1</w:t>
      </w:r>
      <w:r>
        <w:rPr>
          <w:rFonts w:eastAsia="ＭＳ 明朝"/>
          <w:sz w:val="22"/>
          <w:szCs w:val="22"/>
          <w:lang w:eastAsia="ja-JP"/>
        </w:rPr>
        <w:t>”</w:t>
      </w:r>
      <w:r w:rsidR="00691D3B">
        <w:rPr>
          <w:rFonts w:eastAsia="ＭＳ 明朝" w:hint="eastAsia"/>
          <w:sz w:val="22"/>
          <w:szCs w:val="22"/>
          <w:lang w:eastAsia="ja-JP"/>
        </w:rPr>
        <w:t xml:space="preserve">, RAN1#120bis, </w:t>
      </w:r>
      <w:r w:rsidR="00855568">
        <w:rPr>
          <w:rFonts w:eastAsia="ＭＳ 明朝" w:hint="eastAsia"/>
          <w:sz w:val="22"/>
          <w:szCs w:val="22"/>
          <w:lang w:eastAsia="ja-JP"/>
        </w:rPr>
        <w:t>April. 7-11, 2025.</w:t>
      </w:r>
    </w:p>
    <w:p w14:paraId="4FCFE2AF" w14:textId="364C29AB" w:rsidR="004F6F23" w:rsidRPr="00816A20" w:rsidRDefault="004F6F23"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[6] </w:t>
      </w:r>
      <w:r w:rsidRPr="004F6F23">
        <w:rPr>
          <w:rFonts w:eastAsia="ＭＳ 明朝"/>
          <w:sz w:val="22"/>
          <w:szCs w:val="22"/>
          <w:lang w:eastAsia="ja-JP"/>
        </w:rPr>
        <w:t>R1-2502709</w:t>
      </w:r>
      <w:r>
        <w:rPr>
          <w:rFonts w:eastAsia="ＭＳ 明朝" w:hint="eastAsia"/>
          <w:sz w:val="22"/>
          <w:szCs w:val="22"/>
          <w:lang w:eastAsia="ja-JP"/>
        </w:rPr>
        <w:t xml:space="preserve">, </w:t>
      </w:r>
      <w:r>
        <w:rPr>
          <w:rFonts w:eastAsia="ＭＳ 明朝"/>
          <w:sz w:val="22"/>
          <w:szCs w:val="22"/>
          <w:lang w:eastAsia="ja-JP"/>
        </w:rPr>
        <w:t>“</w:t>
      </w:r>
      <w:r w:rsidR="00886CF7">
        <w:rPr>
          <w:rFonts w:eastAsia="ＭＳ 明朝" w:hint="eastAsia"/>
          <w:sz w:val="22"/>
          <w:szCs w:val="22"/>
          <w:lang w:eastAsia="ja-JP"/>
        </w:rPr>
        <w:t>On-demand SIB1 for idle or inactive mode UEs</w:t>
      </w:r>
      <w:r>
        <w:rPr>
          <w:rFonts w:eastAsia="ＭＳ 明朝"/>
          <w:sz w:val="22"/>
          <w:szCs w:val="22"/>
          <w:lang w:eastAsia="ja-JP"/>
        </w:rPr>
        <w:t>”</w:t>
      </w:r>
      <w:r w:rsidR="00886CF7">
        <w:rPr>
          <w:rFonts w:eastAsia="ＭＳ 明朝" w:hint="eastAsia"/>
          <w:sz w:val="22"/>
          <w:szCs w:val="22"/>
          <w:lang w:eastAsia="ja-JP"/>
        </w:rPr>
        <w:t>, RAN1#120bis, April. 7-11, 2025.</w:t>
      </w:r>
    </w:p>
    <w:sectPr w:rsidR="004F6F23" w:rsidRPr="00816A20"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DFA91" w14:textId="77777777" w:rsidR="00394763" w:rsidRDefault="00394763">
      <w:r>
        <w:separator/>
      </w:r>
    </w:p>
  </w:endnote>
  <w:endnote w:type="continuationSeparator" w:id="0">
    <w:p w14:paraId="4CFF529E" w14:textId="77777777" w:rsidR="00394763" w:rsidRDefault="00394763">
      <w:r>
        <w:continuationSeparator/>
      </w:r>
    </w:p>
  </w:endnote>
  <w:endnote w:type="continuationNotice" w:id="1">
    <w:p w14:paraId="0615BAF2" w14:textId="77777777" w:rsidR="00394763" w:rsidRDefault="00394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038F4" w14:textId="77777777" w:rsidR="00394763" w:rsidRDefault="00394763">
      <w:r>
        <w:separator/>
      </w:r>
    </w:p>
  </w:footnote>
  <w:footnote w:type="continuationSeparator" w:id="0">
    <w:p w14:paraId="734DD86A" w14:textId="77777777" w:rsidR="00394763" w:rsidRDefault="00394763">
      <w:r>
        <w:continuationSeparator/>
      </w:r>
    </w:p>
  </w:footnote>
  <w:footnote w:type="continuationNotice" w:id="1">
    <w:p w14:paraId="6336B2FD" w14:textId="77777777" w:rsidR="00394763" w:rsidRDefault="003947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D4049"/>
    <w:multiLevelType w:val="hybridMultilevel"/>
    <w:tmpl w:val="5898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66AED"/>
    <w:multiLevelType w:val="hybridMultilevel"/>
    <w:tmpl w:val="B5B6916C"/>
    <w:lvl w:ilvl="0" w:tplc="3F9C9214">
      <w:start w:val="1"/>
      <w:numFmt w:val="bullet"/>
      <w:lvlText w:val="-"/>
      <w:lvlJc w:val="left"/>
      <w:pPr>
        <w:tabs>
          <w:tab w:val="num" w:pos="720"/>
        </w:tabs>
        <w:ind w:left="720" w:hanging="360"/>
      </w:pPr>
      <w:rPr>
        <w:rFonts w:ascii="Times" w:hAnsi="Times" w:hint="default"/>
      </w:rPr>
    </w:lvl>
    <w:lvl w:ilvl="1" w:tplc="8FC646C4" w:tentative="1">
      <w:start w:val="1"/>
      <w:numFmt w:val="bullet"/>
      <w:lvlText w:val="-"/>
      <w:lvlJc w:val="left"/>
      <w:pPr>
        <w:tabs>
          <w:tab w:val="num" w:pos="1440"/>
        </w:tabs>
        <w:ind w:left="1440" w:hanging="360"/>
      </w:pPr>
      <w:rPr>
        <w:rFonts w:ascii="Times" w:hAnsi="Times" w:hint="default"/>
      </w:rPr>
    </w:lvl>
    <w:lvl w:ilvl="2" w:tplc="4EE8934C" w:tentative="1">
      <w:start w:val="1"/>
      <w:numFmt w:val="bullet"/>
      <w:lvlText w:val="-"/>
      <w:lvlJc w:val="left"/>
      <w:pPr>
        <w:tabs>
          <w:tab w:val="num" w:pos="2160"/>
        </w:tabs>
        <w:ind w:left="2160" w:hanging="360"/>
      </w:pPr>
      <w:rPr>
        <w:rFonts w:ascii="Times" w:hAnsi="Times" w:hint="default"/>
      </w:rPr>
    </w:lvl>
    <w:lvl w:ilvl="3" w:tplc="6296982A" w:tentative="1">
      <w:start w:val="1"/>
      <w:numFmt w:val="bullet"/>
      <w:lvlText w:val="-"/>
      <w:lvlJc w:val="left"/>
      <w:pPr>
        <w:tabs>
          <w:tab w:val="num" w:pos="2880"/>
        </w:tabs>
        <w:ind w:left="2880" w:hanging="360"/>
      </w:pPr>
      <w:rPr>
        <w:rFonts w:ascii="Times" w:hAnsi="Times" w:hint="default"/>
      </w:rPr>
    </w:lvl>
    <w:lvl w:ilvl="4" w:tplc="040C7864" w:tentative="1">
      <w:start w:val="1"/>
      <w:numFmt w:val="bullet"/>
      <w:lvlText w:val="-"/>
      <w:lvlJc w:val="left"/>
      <w:pPr>
        <w:tabs>
          <w:tab w:val="num" w:pos="3600"/>
        </w:tabs>
        <w:ind w:left="3600" w:hanging="360"/>
      </w:pPr>
      <w:rPr>
        <w:rFonts w:ascii="Times" w:hAnsi="Times" w:hint="default"/>
      </w:rPr>
    </w:lvl>
    <w:lvl w:ilvl="5" w:tplc="24E49BD2" w:tentative="1">
      <w:start w:val="1"/>
      <w:numFmt w:val="bullet"/>
      <w:lvlText w:val="-"/>
      <w:lvlJc w:val="left"/>
      <w:pPr>
        <w:tabs>
          <w:tab w:val="num" w:pos="4320"/>
        </w:tabs>
        <w:ind w:left="4320" w:hanging="360"/>
      </w:pPr>
      <w:rPr>
        <w:rFonts w:ascii="Times" w:hAnsi="Times" w:hint="default"/>
      </w:rPr>
    </w:lvl>
    <w:lvl w:ilvl="6" w:tplc="69067F90" w:tentative="1">
      <w:start w:val="1"/>
      <w:numFmt w:val="bullet"/>
      <w:lvlText w:val="-"/>
      <w:lvlJc w:val="left"/>
      <w:pPr>
        <w:tabs>
          <w:tab w:val="num" w:pos="5040"/>
        </w:tabs>
        <w:ind w:left="5040" w:hanging="360"/>
      </w:pPr>
      <w:rPr>
        <w:rFonts w:ascii="Times" w:hAnsi="Times" w:hint="default"/>
      </w:rPr>
    </w:lvl>
    <w:lvl w:ilvl="7" w:tplc="34529E0C" w:tentative="1">
      <w:start w:val="1"/>
      <w:numFmt w:val="bullet"/>
      <w:lvlText w:val="-"/>
      <w:lvlJc w:val="left"/>
      <w:pPr>
        <w:tabs>
          <w:tab w:val="num" w:pos="5760"/>
        </w:tabs>
        <w:ind w:left="5760" w:hanging="360"/>
      </w:pPr>
      <w:rPr>
        <w:rFonts w:ascii="Times" w:hAnsi="Times" w:hint="default"/>
      </w:rPr>
    </w:lvl>
    <w:lvl w:ilvl="8" w:tplc="9BF0DDC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5DC0178"/>
    <w:multiLevelType w:val="hybridMultilevel"/>
    <w:tmpl w:val="6ABE9C5A"/>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28722A"/>
    <w:multiLevelType w:val="hybridMultilevel"/>
    <w:tmpl w:val="58565D3E"/>
    <w:lvl w:ilvl="0" w:tplc="2248AA46">
      <w:start w:val="1858"/>
      <w:numFmt w:val="bullet"/>
      <w:lvlText w:val=""/>
      <w:lvlJc w:val="left"/>
      <w:pPr>
        <w:ind w:left="880" w:hanging="440"/>
      </w:pPr>
      <w:rPr>
        <w:rFonts w:ascii="Symbol" w:eastAsia="SimSun" w:hAnsi="Symbol"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D7F05C2"/>
    <w:multiLevelType w:val="hybridMultilevel"/>
    <w:tmpl w:val="0936BC12"/>
    <w:lvl w:ilvl="0" w:tplc="2248AA46">
      <w:start w:val="1858"/>
      <w:numFmt w:val="bullet"/>
      <w:lvlText w:val=""/>
      <w:lvlJc w:val="left"/>
      <w:pPr>
        <w:ind w:left="440" w:hanging="440"/>
      </w:pPr>
      <w:rPr>
        <w:rFonts w:ascii="Symbol" w:eastAsia="SimSun" w:hAnsi="Symbol" w:cs="Times New Roman" w:hint="default"/>
      </w:rPr>
    </w:lvl>
    <w:lvl w:ilvl="1" w:tplc="2248AA46">
      <w:start w:val="1858"/>
      <w:numFmt w:val="bullet"/>
      <w:lvlText w:val=""/>
      <w:lvlJc w:val="left"/>
      <w:pPr>
        <w:ind w:left="880" w:hanging="440"/>
      </w:pPr>
      <w:rPr>
        <w:rFonts w:ascii="Symbol" w:eastAsia="SimSun" w:hAnsi="Symbol"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1A935F7"/>
    <w:multiLevelType w:val="hybridMultilevel"/>
    <w:tmpl w:val="0366C0B2"/>
    <w:lvl w:ilvl="0" w:tplc="4D3678F6">
      <w:start w:val="1"/>
      <w:numFmt w:val="bullet"/>
      <w:lvlText w:val=""/>
      <w:lvlJc w:val="left"/>
      <w:pPr>
        <w:ind w:left="797" w:hanging="440"/>
      </w:pPr>
      <w:rPr>
        <w:rFonts w:ascii="Symbol" w:hAnsi="Symbol" w:hint="default"/>
      </w:rPr>
    </w:lvl>
    <w:lvl w:ilvl="1" w:tplc="0409000B" w:tentative="1">
      <w:start w:val="1"/>
      <w:numFmt w:val="bullet"/>
      <w:lvlText w:val=""/>
      <w:lvlJc w:val="left"/>
      <w:pPr>
        <w:ind w:left="1237" w:hanging="440"/>
      </w:pPr>
      <w:rPr>
        <w:rFonts w:ascii="Wingdings" w:hAnsi="Wingdings" w:hint="default"/>
      </w:rPr>
    </w:lvl>
    <w:lvl w:ilvl="2" w:tplc="0409000D" w:tentative="1">
      <w:start w:val="1"/>
      <w:numFmt w:val="bullet"/>
      <w:lvlText w:val=""/>
      <w:lvlJc w:val="left"/>
      <w:pPr>
        <w:ind w:left="1677" w:hanging="440"/>
      </w:pPr>
      <w:rPr>
        <w:rFonts w:ascii="Wingdings" w:hAnsi="Wingdings" w:hint="default"/>
      </w:rPr>
    </w:lvl>
    <w:lvl w:ilvl="3" w:tplc="04090001" w:tentative="1">
      <w:start w:val="1"/>
      <w:numFmt w:val="bullet"/>
      <w:lvlText w:val=""/>
      <w:lvlJc w:val="left"/>
      <w:pPr>
        <w:ind w:left="2117" w:hanging="440"/>
      </w:pPr>
      <w:rPr>
        <w:rFonts w:ascii="Wingdings" w:hAnsi="Wingdings" w:hint="default"/>
      </w:rPr>
    </w:lvl>
    <w:lvl w:ilvl="4" w:tplc="0409000B" w:tentative="1">
      <w:start w:val="1"/>
      <w:numFmt w:val="bullet"/>
      <w:lvlText w:val=""/>
      <w:lvlJc w:val="left"/>
      <w:pPr>
        <w:ind w:left="2557" w:hanging="440"/>
      </w:pPr>
      <w:rPr>
        <w:rFonts w:ascii="Wingdings" w:hAnsi="Wingdings" w:hint="default"/>
      </w:rPr>
    </w:lvl>
    <w:lvl w:ilvl="5" w:tplc="0409000D" w:tentative="1">
      <w:start w:val="1"/>
      <w:numFmt w:val="bullet"/>
      <w:lvlText w:val=""/>
      <w:lvlJc w:val="left"/>
      <w:pPr>
        <w:ind w:left="2997" w:hanging="440"/>
      </w:pPr>
      <w:rPr>
        <w:rFonts w:ascii="Wingdings" w:hAnsi="Wingdings" w:hint="default"/>
      </w:rPr>
    </w:lvl>
    <w:lvl w:ilvl="6" w:tplc="04090001" w:tentative="1">
      <w:start w:val="1"/>
      <w:numFmt w:val="bullet"/>
      <w:lvlText w:val=""/>
      <w:lvlJc w:val="left"/>
      <w:pPr>
        <w:ind w:left="3437" w:hanging="440"/>
      </w:pPr>
      <w:rPr>
        <w:rFonts w:ascii="Wingdings" w:hAnsi="Wingdings" w:hint="default"/>
      </w:rPr>
    </w:lvl>
    <w:lvl w:ilvl="7" w:tplc="0409000B" w:tentative="1">
      <w:start w:val="1"/>
      <w:numFmt w:val="bullet"/>
      <w:lvlText w:val=""/>
      <w:lvlJc w:val="left"/>
      <w:pPr>
        <w:ind w:left="3877" w:hanging="440"/>
      </w:pPr>
      <w:rPr>
        <w:rFonts w:ascii="Wingdings" w:hAnsi="Wingdings" w:hint="default"/>
      </w:rPr>
    </w:lvl>
    <w:lvl w:ilvl="8" w:tplc="0409000D" w:tentative="1">
      <w:start w:val="1"/>
      <w:numFmt w:val="bullet"/>
      <w:lvlText w:val=""/>
      <w:lvlJc w:val="left"/>
      <w:pPr>
        <w:ind w:left="4317" w:hanging="440"/>
      </w:pPr>
      <w:rPr>
        <w:rFonts w:ascii="Wingdings" w:hAnsi="Wingdings" w:hint="default"/>
      </w:rPr>
    </w:lvl>
  </w:abstractNum>
  <w:abstractNum w:abstractNumId="8" w15:restartNumberingAfterBreak="0">
    <w:nsid w:val="14553C74"/>
    <w:multiLevelType w:val="hybridMultilevel"/>
    <w:tmpl w:val="D6F62C3A"/>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30028C"/>
    <w:multiLevelType w:val="hybridMultilevel"/>
    <w:tmpl w:val="B10A635E"/>
    <w:lvl w:ilvl="0" w:tplc="AA74B3FE">
      <w:start w:val="1"/>
      <w:numFmt w:val="bullet"/>
      <w:lvlText w:val="○"/>
      <w:lvlJc w:val="left"/>
      <w:pPr>
        <w:tabs>
          <w:tab w:val="num" w:pos="720"/>
        </w:tabs>
        <w:ind w:left="720" w:hanging="360"/>
      </w:pPr>
      <w:rPr>
        <w:rFonts w:ascii="Tahoma" w:hAnsi="Tahoma" w:hint="default"/>
      </w:rPr>
    </w:lvl>
    <w:lvl w:ilvl="1" w:tplc="C5DE655C" w:tentative="1">
      <w:start w:val="1"/>
      <w:numFmt w:val="bullet"/>
      <w:lvlText w:val="○"/>
      <w:lvlJc w:val="left"/>
      <w:pPr>
        <w:tabs>
          <w:tab w:val="num" w:pos="1440"/>
        </w:tabs>
        <w:ind w:left="1440" w:hanging="360"/>
      </w:pPr>
      <w:rPr>
        <w:rFonts w:ascii="Tahoma" w:hAnsi="Tahoma" w:hint="default"/>
      </w:rPr>
    </w:lvl>
    <w:lvl w:ilvl="2" w:tplc="E5EE8442">
      <w:start w:val="1"/>
      <w:numFmt w:val="bullet"/>
      <w:lvlText w:val="○"/>
      <w:lvlJc w:val="left"/>
      <w:pPr>
        <w:tabs>
          <w:tab w:val="num" w:pos="2160"/>
        </w:tabs>
        <w:ind w:left="2160" w:hanging="360"/>
      </w:pPr>
      <w:rPr>
        <w:rFonts w:ascii="Tahoma" w:hAnsi="Tahoma" w:hint="default"/>
      </w:rPr>
    </w:lvl>
    <w:lvl w:ilvl="3" w:tplc="5B146E14" w:tentative="1">
      <w:start w:val="1"/>
      <w:numFmt w:val="bullet"/>
      <w:lvlText w:val="○"/>
      <w:lvlJc w:val="left"/>
      <w:pPr>
        <w:tabs>
          <w:tab w:val="num" w:pos="2880"/>
        </w:tabs>
        <w:ind w:left="2880" w:hanging="360"/>
      </w:pPr>
      <w:rPr>
        <w:rFonts w:ascii="Tahoma" w:hAnsi="Tahoma" w:hint="default"/>
      </w:rPr>
    </w:lvl>
    <w:lvl w:ilvl="4" w:tplc="66069042" w:tentative="1">
      <w:start w:val="1"/>
      <w:numFmt w:val="bullet"/>
      <w:lvlText w:val="○"/>
      <w:lvlJc w:val="left"/>
      <w:pPr>
        <w:tabs>
          <w:tab w:val="num" w:pos="3600"/>
        </w:tabs>
        <w:ind w:left="3600" w:hanging="360"/>
      </w:pPr>
      <w:rPr>
        <w:rFonts w:ascii="Tahoma" w:hAnsi="Tahoma" w:hint="default"/>
      </w:rPr>
    </w:lvl>
    <w:lvl w:ilvl="5" w:tplc="A7247BAC" w:tentative="1">
      <w:start w:val="1"/>
      <w:numFmt w:val="bullet"/>
      <w:lvlText w:val="○"/>
      <w:lvlJc w:val="left"/>
      <w:pPr>
        <w:tabs>
          <w:tab w:val="num" w:pos="4320"/>
        </w:tabs>
        <w:ind w:left="4320" w:hanging="360"/>
      </w:pPr>
      <w:rPr>
        <w:rFonts w:ascii="Tahoma" w:hAnsi="Tahoma" w:hint="default"/>
      </w:rPr>
    </w:lvl>
    <w:lvl w:ilvl="6" w:tplc="FA9A9484" w:tentative="1">
      <w:start w:val="1"/>
      <w:numFmt w:val="bullet"/>
      <w:lvlText w:val="○"/>
      <w:lvlJc w:val="left"/>
      <w:pPr>
        <w:tabs>
          <w:tab w:val="num" w:pos="5040"/>
        </w:tabs>
        <w:ind w:left="5040" w:hanging="360"/>
      </w:pPr>
      <w:rPr>
        <w:rFonts w:ascii="Tahoma" w:hAnsi="Tahoma" w:hint="default"/>
      </w:rPr>
    </w:lvl>
    <w:lvl w:ilvl="7" w:tplc="09E034B4" w:tentative="1">
      <w:start w:val="1"/>
      <w:numFmt w:val="bullet"/>
      <w:lvlText w:val="○"/>
      <w:lvlJc w:val="left"/>
      <w:pPr>
        <w:tabs>
          <w:tab w:val="num" w:pos="5760"/>
        </w:tabs>
        <w:ind w:left="5760" w:hanging="360"/>
      </w:pPr>
      <w:rPr>
        <w:rFonts w:ascii="Tahoma" w:hAnsi="Tahoma" w:hint="default"/>
      </w:rPr>
    </w:lvl>
    <w:lvl w:ilvl="8" w:tplc="6A687E6C" w:tentative="1">
      <w:start w:val="1"/>
      <w:numFmt w:val="bullet"/>
      <w:lvlText w:val="○"/>
      <w:lvlJc w:val="left"/>
      <w:pPr>
        <w:tabs>
          <w:tab w:val="num" w:pos="6480"/>
        </w:tabs>
        <w:ind w:left="6480" w:hanging="360"/>
      </w:pPr>
      <w:rPr>
        <w:rFonts w:ascii="Tahoma" w:hAnsi="Tahoma" w:hint="default"/>
      </w:rPr>
    </w:lvl>
  </w:abstractNum>
  <w:abstractNum w:abstractNumId="10" w15:restartNumberingAfterBreak="0">
    <w:nsid w:val="17780BF0"/>
    <w:multiLevelType w:val="hybridMultilevel"/>
    <w:tmpl w:val="AA0C4116"/>
    <w:lvl w:ilvl="0" w:tplc="2248AA46">
      <w:start w:val="1858"/>
      <w:numFmt w:val="bullet"/>
      <w:lvlText w:val=""/>
      <w:lvlJc w:val="left"/>
      <w:pPr>
        <w:ind w:left="880" w:hanging="440"/>
      </w:pPr>
      <w:rPr>
        <w:rFonts w:ascii="Symbol" w:eastAsia="SimSun"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1BC04428"/>
    <w:multiLevelType w:val="hybridMultilevel"/>
    <w:tmpl w:val="2D66F3D8"/>
    <w:lvl w:ilvl="0" w:tplc="84AC64D6">
      <w:start w:val="1"/>
      <w:numFmt w:val="bullet"/>
      <w:lvlText w:val="•"/>
      <w:lvlJc w:val="left"/>
      <w:pPr>
        <w:ind w:left="800" w:hanging="440"/>
      </w:pPr>
      <w:rPr>
        <w:rFonts w:ascii="Arial" w:hAnsi="Arial" w:hint="default"/>
        <w:b/>
        <w:sz w:val="28"/>
        <w:szCs w:val="28"/>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1BE315E8"/>
    <w:multiLevelType w:val="hybridMultilevel"/>
    <w:tmpl w:val="53B84116"/>
    <w:lvl w:ilvl="0" w:tplc="2248AA46">
      <w:start w:val="1858"/>
      <w:numFmt w:val="bullet"/>
      <w:lvlText w:val=""/>
      <w:lvlJc w:val="left"/>
      <w:pPr>
        <w:ind w:left="880" w:hanging="440"/>
      </w:pPr>
      <w:rPr>
        <w:rFonts w:ascii="Symbol" w:eastAsia="SimSun" w:hAnsi="Symbol"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3" w15:restartNumberingAfterBreak="0">
    <w:nsid w:val="1CB21F59"/>
    <w:multiLevelType w:val="hybridMultilevel"/>
    <w:tmpl w:val="ADFC40F6"/>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F92197"/>
    <w:multiLevelType w:val="hybridMultilevel"/>
    <w:tmpl w:val="00840E86"/>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906CA7"/>
    <w:multiLevelType w:val="hybridMultilevel"/>
    <w:tmpl w:val="2C9480D6"/>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6"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8587FBC"/>
    <w:multiLevelType w:val="hybridMultilevel"/>
    <w:tmpl w:val="3390656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863269B"/>
    <w:multiLevelType w:val="hybridMultilevel"/>
    <w:tmpl w:val="82045B9A"/>
    <w:lvl w:ilvl="0" w:tplc="103E5A40">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86A1470"/>
    <w:multiLevelType w:val="hybridMultilevel"/>
    <w:tmpl w:val="101A1C14"/>
    <w:lvl w:ilvl="0" w:tplc="1D6620C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9B254CE"/>
    <w:multiLevelType w:val="hybridMultilevel"/>
    <w:tmpl w:val="55DAE48C"/>
    <w:lvl w:ilvl="0" w:tplc="775EC2C2">
      <w:start w:val="1"/>
      <w:numFmt w:val="bullet"/>
      <w:lvlText w:val="-"/>
      <w:lvlJc w:val="left"/>
      <w:pPr>
        <w:tabs>
          <w:tab w:val="num" w:pos="720"/>
        </w:tabs>
        <w:ind w:left="720" w:hanging="360"/>
      </w:pPr>
      <w:rPr>
        <w:rFonts w:ascii="Times" w:hAnsi="Times" w:hint="default"/>
      </w:rPr>
    </w:lvl>
    <w:lvl w:ilvl="1" w:tplc="097E6568">
      <w:numFmt w:val="bullet"/>
      <w:lvlText w:val="o"/>
      <w:lvlJc w:val="left"/>
      <w:pPr>
        <w:tabs>
          <w:tab w:val="num" w:pos="1440"/>
        </w:tabs>
        <w:ind w:left="1440" w:hanging="360"/>
      </w:pPr>
      <w:rPr>
        <w:rFonts w:ascii="Courier New" w:hAnsi="Courier New" w:hint="default"/>
      </w:rPr>
    </w:lvl>
    <w:lvl w:ilvl="2" w:tplc="D7E4F132" w:tentative="1">
      <w:start w:val="1"/>
      <w:numFmt w:val="bullet"/>
      <w:lvlText w:val="-"/>
      <w:lvlJc w:val="left"/>
      <w:pPr>
        <w:tabs>
          <w:tab w:val="num" w:pos="2160"/>
        </w:tabs>
        <w:ind w:left="2160" w:hanging="360"/>
      </w:pPr>
      <w:rPr>
        <w:rFonts w:ascii="Times" w:hAnsi="Times" w:hint="default"/>
      </w:rPr>
    </w:lvl>
    <w:lvl w:ilvl="3" w:tplc="9FA86382" w:tentative="1">
      <w:start w:val="1"/>
      <w:numFmt w:val="bullet"/>
      <w:lvlText w:val="-"/>
      <w:lvlJc w:val="left"/>
      <w:pPr>
        <w:tabs>
          <w:tab w:val="num" w:pos="2880"/>
        </w:tabs>
        <w:ind w:left="2880" w:hanging="360"/>
      </w:pPr>
      <w:rPr>
        <w:rFonts w:ascii="Times" w:hAnsi="Times" w:hint="default"/>
      </w:rPr>
    </w:lvl>
    <w:lvl w:ilvl="4" w:tplc="E2660396" w:tentative="1">
      <w:start w:val="1"/>
      <w:numFmt w:val="bullet"/>
      <w:lvlText w:val="-"/>
      <w:lvlJc w:val="left"/>
      <w:pPr>
        <w:tabs>
          <w:tab w:val="num" w:pos="3600"/>
        </w:tabs>
        <w:ind w:left="3600" w:hanging="360"/>
      </w:pPr>
      <w:rPr>
        <w:rFonts w:ascii="Times" w:hAnsi="Times" w:hint="default"/>
      </w:rPr>
    </w:lvl>
    <w:lvl w:ilvl="5" w:tplc="C928B3E4" w:tentative="1">
      <w:start w:val="1"/>
      <w:numFmt w:val="bullet"/>
      <w:lvlText w:val="-"/>
      <w:lvlJc w:val="left"/>
      <w:pPr>
        <w:tabs>
          <w:tab w:val="num" w:pos="4320"/>
        </w:tabs>
        <w:ind w:left="4320" w:hanging="360"/>
      </w:pPr>
      <w:rPr>
        <w:rFonts w:ascii="Times" w:hAnsi="Times" w:hint="default"/>
      </w:rPr>
    </w:lvl>
    <w:lvl w:ilvl="6" w:tplc="D45C797E" w:tentative="1">
      <w:start w:val="1"/>
      <w:numFmt w:val="bullet"/>
      <w:lvlText w:val="-"/>
      <w:lvlJc w:val="left"/>
      <w:pPr>
        <w:tabs>
          <w:tab w:val="num" w:pos="5040"/>
        </w:tabs>
        <w:ind w:left="5040" w:hanging="360"/>
      </w:pPr>
      <w:rPr>
        <w:rFonts w:ascii="Times" w:hAnsi="Times" w:hint="default"/>
      </w:rPr>
    </w:lvl>
    <w:lvl w:ilvl="7" w:tplc="5936D1FE" w:tentative="1">
      <w:start w:val="1"/>
      <w:numFmt w:val="bullet"/>
      <w:lvlText w:val="-"/>
      <w:lvlJc w:val="left"/>
      <w:pPr>
        <w:tabs>
          <w:tab w:val="num" w:pos="5760"/>
        </w:tabs>
        <w:ind w:left="5760" w:hanging="360"/>
      </w:pPr>
      <w:rPr>
        <w:rFonts w:ascii="Times" w:hAnsi="Times" w:hint="default"/>
      </w:rPr>
    </w:lvl>
    <w:lvl w:ilvl="8" w:tplc="B7A275C2"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B121DE7"/>
    <w:multiLevelType w:val="hybridMultilevel"/>
    <w:tmpl w:val="5B342BE8"/>
    <w:lvl w:ilvl="0" w:tplc="EDB8353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B661C56"/>
    <w:multiLevelType w:val="hybridMultilevel"/>
    <w:tmpl w:val="59162D14"/>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3" w15:restartNumberingAfterBreak="0">
    <w:nsid w:val="2CA3124A"/>
    <w:multiLevelType w:val="hybridMultilevel"/>
    <w:tmpl w:val="B73E477E"/>
    <w:lvl w:ilvl="0" w:tplc="268C3E40">
      <w:start w:val="1"/>
      <w:numFmt w:val="bullet"/>
      <w:lvlText w:val="-"/>
      <w:lvlJc w:val="left"/>
      <w:pPr>
        <w:tabs>
          <w:tab w:val="num" w:pos="720"/>
        </w:tabs>
        <w:ind w:left="720" w:hanging="360"/>
      </w:pPr>
      <w:rPr>
        <w:rFonts w:ascii="Times" w:hAnsi="Times" w:hint="default"/>
      </w:rPr>
    </w:lvl>
    <w:lvl w:ilvl="1" w:tplc="82BCE032" w:tentative="1">
      <w:start w:val="1"/>
      <w:numFmt w:val="bullet"/>
      <w:lvlText w:val="-"/>
      <w:lvlJc w:val="left"/>
      <w:pPr>
        <w:tabs>
          <w:tab w:val="num" w:pos="1440"/>
        </w:tabs>
        <w:ind w:left="1440" w:hanging="360"/>
      </w:pPr>
      <w:rPr>
        <w:rFonts w:ascii="Times" w:hAnsi="Times" w:hint="default"/>
      </w:rPr>
    </w:lvl>
    <w:lvl w:ilvl="2" w:tplc="94D89E3A" w:tentative="1">
      <w:start w:val="1"/>
      <w:numFmt w:val="bullet"/>
      <w:lvlText w:val="-"/>
      <w:lvlJc w:val="left"/>
      <w:pPr>
        <w:tabs>
          <w:tab w:val="num" w:pos="2160"/>
        </w:tabs>
        <w:ind w:left="2160" w:hanging="360"/>
      </w:pPr>
      <w:rPr>
        <w:rFonts w:ascii="Times" w:hAnsi="Times" w:hint="default"/>
      </w:rPr>
    </w:lvl>
    <w:lvl w:ilvl="3" w:tplc="A2BA2672" w:tentative="1">
      <w:start w:val="1"/>
      <w:numFmt w:val="bullet"/>
      <w:lvlText w:val="-"/>
      <w:lvlJc w:val="left"/>
      <w:pPr>
        <w:tabs>
          <w:tab w:val="num" w:pos="2880"/>
        </w:tabs>
        <w:ind w:left="2880" w:hanging="360"/>
      </w:pPr>
      <w:rPr>
        <w:rFonts w:ascii="Times" w:hAnsi="Times" w:hint="default"/>
      </w:rPr>
    </w:lvl>
    <w:lvl w:ilvl="4" w:tplc="49EC3170" w:tentative="1">
      <w:start w:val="1"/>
      <w:numFmt w:val="bullet"/>
      <w:lvlText w:val="-"/>
      <w:lvlJc w:val="left"/>
      <w:pPr>
        <w:tabs>
          <w:tab w:val="num" w:pos="3600"/>
        </w:tabs>
        <w:ind w:left="3600" w:hanging="360"/>
      </w:pPr>
      <w:rPr>
        <w:rFonts w:ascii="Times" w:hAnsi="Times" w:hint="default"/>
      </w:rPr>
    </w:lvl>
    <w:lvl w:ilvl="5" w:tplc="25581F1A" w:tentative="1">
      <w:start w:val="1"/>
      <w:numFmt w:val="bullet"/>
      <w:lvlText w:val="-"/>
      <w:lvlJc w:val="left"/>
      <w:pPr>
        <w:tabs>
          <w:tab w:val="num" w:pos="4320"/>
        </w:tabs>
        <w:ind w:left="4320" w:hanging="360"/>
      </w:pPr>
      <w:rPr>
        <w:rFonts w:ascii="Times" w:hAnsi="Times" w:hint="default"/>
      </w:rPr>
    </w:lvl>
    <w:lvl w:ilvl="6" w:tplc="ADCC0CDC" w:tentative="1">
      <w:start w:val="1"/>
      <w:numFmt w:val="bullet"/>
      <w:lvlText w:val="-"/>
      <w:lvlJc w:val="left"/>
      <w:pPr>
        <w:tabs>
          <w:tab w:val="num" w:pos="5040"/>
        </w:tabs>
        <w:ind w:left="5040" w:hanging="360"/>
      </w:pPr>
      <w:rPr>
        <w:rFonts w:ascii="Times" w:hAnsi="Times" w:hint="default"/>
      </w:rPr>
    </w:lvl>
    <w:lvl w:ilvl="7" w:tplc="B5BA2E24" w:tentative="1">
      <w:start w:val="1"/>
      <w:numFmt w:val="bullet"/>
      <w:lvlText w:val="-"/>
      <w:lvlJc w:val="left"/>
      <w:pPr>
        <w:tabs>
          <w:tab w:val="num" w:pos="5760"/>
        </w:tabs>
        <w:ind w:left="5760" w:hanging="360"/>
      </w:pPr>
      <w:rPr>
        <w:rFonts w:ascii="Times" w:hAnsi="Times" w:hint="default"/>
      </w:rPr>
    </w:lvl>
    <w:lvl w:ilvl="8" w:tplc="A1E8DB5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B94601"/>
    <w:multiLevelType w:val="hybridMultilevel"/>
    <w:tmpl w:val="EDF4717E"/>
    <w:lvl w:ilvl="0" w:tplc="2248AA46">
      <w:start w:val="1858"/>
      <w:numFmt w:val="bullet"/>
      <w:lvlText w:val=""/>
      <w:lvlJc w:val="left"/>
      <w:pPr>
        <w:ind w:left="480" w:hanging="480"/>
      </w:pPr>
      <w:rPr>
        <w:rFonts w:ascii="Symbol" w:eastAsia="SimSun" w:hAnsi="Symbo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3CF5CCA"/>
    <w:multiLevelType w:val="hybridMultilevel"/>
    <w:tmpl w:val="F5BA91E4"/>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8" w15:restartNumberingAfterBreak="0">
    <w:nsid w:val="347F2035"/>
    <w:multiLevelType w:val="hybridMultilevel"/>
    <w:tmpl w:val="C49669CC"/>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0" w15:restartNumberingAfterBreak="0">
    <w:nsid w:val="36581E54"/>
    <w:multiLevelType w:val="hybridMultilevel"/>
    <w:tmpl w:val="5A9EEA00"/>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65A52C3"/>
    <w:multiLevelType w:val="hybridMultilevel"/>
    <w:tmpl w:val="73C8579C"/>
    <w:lvl w:ilvl="0" w:tplc="D52ED98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97049D5"/>
    <w:multiLevelType w:val="hybridMultilevel"/>
    <w:tmpl w:val="6DEEBA62"/>
    <w:lvl w:ilvl="0" w:tplc="7034020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764C16"/>
    <w:multiLevelType w:val="hybridMultilevel"/>
    <w:tmpl w:val="6154277C"/>
    <w:lvl w:ilvl="0" w:tplc="C34607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3BF15F32"/>
    <w:multiLevelType w:val="hybridMultilevel"/>
    <w:tmpl w:val="9740D77C"/>
    <w:lvl w:ilvl="0" w:tplc="47C24C24">
      <w:start w:val="1"/>
      <w:numFmt w:val="bullet"/>
      <w:lvlText w:val=""/>
      <w:lvlJc w:val="left"/>
      <w:pPr>
        <w:tabs>
          <w:tab w:val="num" w:pos="720"/>
        </w:tabs>
        <w:ind w:left="720" w:hanging="360"/>
      </w:pPr>
      <w:rPr>
        <w:rFonts w:ascii="Symbol" w:hAnsi="Symbol" w:hint="default"/>
      </w:rPr>
    </w:lvl>
    <w:lvl w:ilvl="1" w:tplc="678034D8">
      <w:numFmt w:val="bullet"/>
      <w:lvlText w:val="•"/>
      <w:lvlJc w:val="left"/>
      <w:pPr>
        <w:tabs>
          <w:tab w:val="num" w:pos="1440"/>
        </w:tabs>
        <w:ind w:left="1440" w:hanging="360"/>
      </w:pPr>
      <w:rPr>
        <w:rFonts w:ascii="Arial" w:hAnsi="Arial" w:hint="default"/>
      </w:rPr>
    </w:lvl>
    <w:lvl w:ilvl="2" w:tplc="ACAE135A" w:tentative="1">
      <w:start w:val="1"/>
      <w:numFmt w:val="bullet"/>
      <w:lvlText w:val=""/>
      <w:lvlJc w:val="left"/>
      <w:pPr>
        <w:tabs>
          <w:tab w:val="num" w:pos="2160"/>
        </w:tabs>
        <w:ind w:left="2160" w:hanging="360"/>
      </w:pPr>
      <w:rPr>
        <w:rFonts w:ascii="Symbol" w:hAnsi="Symbol" w:hint="default"/>
      </w:rPr>
    </w:lvl>
    <w:lvl w:ilvl="3" w:tplc="DA801842" w:tentative="1">
      <w:start w:val="1"/>
      <w:numFmt w:val="bullet"/>
      <w:lvlText w:val=""/>
      <w:lvlJc w:val="left"/>
      <w:pPr>
        <w:tabs>
          <w:tab w:val="num" w:pos="2880"/>
        </w:tabs>
        <w:ind w:left="2880" w:hanging="360"/>
      </w:pPr>
      <w:rPr>
        <w:rFonts w:ascii="Symbol" w:hAnsi="Symbol" w:hint="default"/>
      </w:rPr>
    </w:lvl>
    <w:lvl w:ilvl="4" w:tplc="DBE43E7E" w:tentative="1">
      <w:start w:val="1"/>
      <w:numFmt w:val="bullet"/>
      <w:lvlText w:val=""/>
      <w:lvlJc w:val="left"/>
      <w:pPr>
        <w:tabs>
          <w:tab w:val="num" w:pos="3600"/>
        </w:tabs>
        <w:ind w:left="3600" w:hanging="360"/>
      </w:pPr>
      <w:rPr>
        <w:rFonts w:ascii="Symbol" w:hAnsi="Symbol" w:hint="default"/>
      </w:rPr>
    </w:lvl>
    <w:lvl w:ilvl="5" w:tplc="D70EBE00" w:tentative="1">
      <w:start w:val="1"/>
      <w:numFmt w:val="bullet"/>
      <w:lvlText w:val=""/>
      <w:lvlJc w:val="left"/>
      <w:pPr>
        <w:tabs>
          <w:tab w:val="num" w:pos="4320"/>
        </w:tabs>
        <w:ind w:left="4320" w:hanging="360"/>
      </w:pPr>
      <w:rPr>
        <w:rFonts w:ascii="Symbol" w:hAnsi="Symbol" w:hint="default"/>
      </w:rPr>
    </w:lvl>
    <w:lvl w:ilvl="6" w:tplc="BC081F16" w:tentative="1">
      <w:start w:val="1"/>
      <w:numFmt w:val="bullet"/>
      <w:lvlText w:val=""/>
      <w:lvlJc w:val="left"/>
      <w:pPr>
        <w:tabs>
          <w:tab w:val="num" w:pos="5040"/>
        </w:tabs>
        <w:ind w:left="5040" w:hanging="360"/>
      </w:pPr>
      <w:rPr>
        <w:rFonts w:ascii="Symbol" w:hAnsi="Symbol" w:hint="default"/>
      </w:rPr>
    </w:lvl>
    <w:lvl w:ilvl="7" w:tplc="15E44396" w:tentative="1">
      <w:start w:val="1"/>
      <w:numFmt w:val="bullet"/>
      <w:lvlText w:val=""/>
      <w:lvlJc w:val="left"/>
      <w:pPr>
        <w:tabs>
          <w:tab w:val="num" w:pos="5760"/>
        </w:tabs>
        <w:ind w:left="5760" w:hanging="360"/>
      </w:pPr>
      <w:rPr>
        <w:rFonts w:ascii="Symbol" w:hAnsi="Symbol" w:hint="default"/>
      </w:rPr>
    </w:lvl>
    <w:lvl w:ilvl="8" w:tplc="38DE01E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D2D1985"/>
    <w:multiLevelType w:val="hybridMultilevel"/>
    <w:tmpl w:val="B256205C"/>
    <w:lvl w:ilvl="0" w:tplc="EF40207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3D372032"/>
    <w:multiLevelType w:val="hybridMultilevel"/>
    <w:tmpl w:val="9F065526"/>
    <w:lvl w:ilvl="0" w:tplc="0A8256D6">
      <w:start w:val="1"/>
      <w:numFmt w:val="bullet"/>
      <w:lvlText w:val="○"/>
      <w:lvlJc w:val="left"/>
      <w:pPr>
        <w:tabs>
          <w:tab w:val="num" w:pos="720"/>
        </w:tabs>
        <w:ind w:left="720" w:hanging="360"/>
      </w:pPr>
      <w:rPr>
        <w:rFonts w:ascii="Tahoma" w:hAnsi="Tahoma" w:hint="default"/>
      </w:rPr>
    </w:lvl>
    <w:lvl w:ilvl="1" w:tplc="D0BA2894">
      <w:numFmt w:val="bullet"/>
      <w:lvlText w:val="○"/>
      <w:lvlJc w:val="left"/>
      <w:pPr>
        <w:tabs>
          <w:tab w:val="num" w:pos="1440"/>
        </w:tabs>
        <w:ind w:left="1440" w:hanging="360"/>
      </w:pPr>
      <w:rPr>
        <w:rFonts w:ascii="Tahoma" w:hAnsi="Tahoma" w:hint="default"/>
      </w:rPr>
    </w:lvl>
    <w:lvl w:ilvl="2" w:tplc="08DC4A6E">
      <w:numFmt w:val="bullet"/>
      <w:lvlText w:val="○"/>
      <w:lvlJc w:val="left"/>
      <w:pPr>
        <w:tabs>
          <w:tab w:val="num" w:pos="2160"/>
        </w:tabs>
        <w:ind w:left="2160" w:hanging="360"/>
      </w:pPr>
      <w:rPr>
        <w:rFonts w:ascii="Tahoma" w:hAnsi="Tahoma" w:hint="default"/>
      </w:rPr>
    </w:lvl>
    <w:lvl w:ilvl="3" w:tplc="B2003D24">
      <w:numFmt w:val="bullet"/>
      <w:lvlText w:val="●"/>
      <w:lvlJc w:val="left"/>
      <w:pPr>
        <w:tabs>
          <w:tab w:val="num" w:pos="2880"/>
        </w:tabs>
        <w:ind w:left="2880" w:hanging="360"/>
      </w:pPr>
      <w:rPr>
        <w:rFonts w:ascii="Arial" w:hAnsi="Arial" w:hint="default"/>
      </w:rPr>
    </w:lvl>
    <w:lvl w:ilvl="4" w:tplc="E1644216" w:tentative="1">
      <w:start w:val="1"/>
      <w:numFmt w:val="bullet"/>
      <w:lvlText w:val="○"/>
      <w:lvlJc w:val="left"/>
      <w:pPr>
        <w:tabs>
          <w:tab w:val="num" w:pos="3600"/>
        </w:tabs>
        <w:ind w:left="3600" w:hanging="360"/>
      </w:pPr>
      <w:rPr>
        <w:rFonts w:ascii="Tahoma" w:hAnsi="Tahoma" w:hint="default"/>
      </w:rPr>
    </w:lvl>
    <w:lvl w:ilvl="5" w:tplc="BFC09D0A" w:tentative="1">
      <w:start w:val="1"/>
      <w:numFmt w:val="bullet"/>
      <w:lvlText w:val="○"/>
      <w:lvlJc w:val="left"/>
      <w:pPr>
        <w:tabs>
          <w:tab w:val="num" w:pos="4320"/>
        </w:tabs>
        <w:ind w:left="4320" w:hanging="360"/>
      </w:pPr>
      <w:rPr>
        <w:rFonts w:ascii="Tahoma" w:hAnsi="Tahoma" w:hint="default"/>
      </w:rPr>
    </w:lvl>
    <w:lvl w:ilvl="6" w:tplc="25E04B44" w:tentative="1">
      <w:start w:val="1"/>
      <w:numFmt w:val="bullet"/>
      <w:lvlText w:val="○"/>
      <w:lvlJc w:val="left"/>
      <w:pPr>
        <w:tabs>
          <w:tab w:val="num" w:pos="5040"/>
        </w:tabs>
        <w:ind w:left="5040" w:hanging="360"/>
      </w:pPr>
      <w:rPr>
        <w:rFonts w:ascii="Tahoma" w:hAnsi="Tahoma" w:hint="default"/>
      </w:rPr>
    </w:lvl>
    <w:lvl w:ilvl="7" w:tplc="D3D4FCEC" w:tentative="1">
      <w:start w:val="1"/>
      <w:numFmt w:val="bullet"/>
      <w:lvlText w:val="○"/>
      <w:lvlJc w:val="left"/>
      <w:pPr>
        <w:tabs>
          <w:tab w:val="num" w:pos="5760"/>
        </w:tabs>
        <w:ind w:left="5760" w:hanging="360"/>
      </w:pPr>
      <w:rPr>
        <w:rFonts w:ascii="Tahoma" w:hAnsi="Tahoma" w:hint="default"/>
      </w:rPr>
    </w:lvl>
    <w:lvl w:ilvl="8" w:tplc="91806CB0"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41202321"/>
    <w:multiLevelType w:val="hybridMultilevel"/>
    <w:tmpl w:val="290AD534"/>
    <w:lvl w:ilvl="0" w:tplc="1D6620C0">
      <w:start w:val="1"/>
      <w:numFmt w:val="bullet"/>
      <w:lvlText w:val="•"/>
      <w:lvlJc w:val="left"/>
      <w:pPr>
        <w:ind w:left="360" w:hanging="36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3B05A9"/>
    <w:multiLevelType w:val="hybridMultilevel"/>
    <w:tmpl w:val="9468D9D4"/>
    <w:lvl w:ilvl="0" w:tplc="47A87B14">
      <w:start w:val="1"/>
      <w:numFmt w:val="bullet"/>
      <w:lvlText w:val=""/>
      <w:lvlJc w:val="left"/>
      <w:pPr>
        <w:tabs>
          <w:tab w:val="num" w:pos="720"/>
        </w:tabs>
        <w:ind w:left="720" w:hanging="360"/>
      </w:pPr>
      <w:rPr>
        <w:rFonts w:ascii="Symbol" w:hAnsi="Symbol" w:hint="default"/>
      </w:rPr>
    </w:lvl>
    <w:lvl w:ilvl="1" w:tplc="3EBAC234">
      <w:numFmt w:val="bullet"/>
      <w:lvlText w:val="•"/>
      <w:lvlJc w:val="left"/>
      <w:pPr>
        <w:tabs>
          <w:tab w:val="num" w:pos="1440"/>
        </w:tabs>
        <w:ind w:left="1440" w:hanging="360"/>
      </w:pPr>
      <w:rPr>
        <w:rFonts w:ascii="Arial" w:hAnsi="Arial" w:hint="default"/>
      </w:rPr>
    </w:lvl>
    <w:lvl w:ilvl="2" w:tplc="B53A2A1E" w:tentative="1">
      <w:start w:val="1"/>
      <w:numFmt w:val="bullet"/>
      <w:lvlText w:val=""/>
      <w:lvlJc w:val="left"/>
      <w:pPr>
        <w:tabs>
          <w:tab w:val="num" w:pos="2160"/>
        </w:tabs>
        <w:ind w:left="2160" w:hanging="360"/>
      </w:pPr>
      <w:rPr>
        <w:rFonts w:ascii="Symbol" w:hAnsi="Symbol" w:hint="default"/>
      </w:rPr>
    </w:lvl>
    <w:lvl w:ilvl="3" w:tplc="303251FE" w:tentative="1">
      <w:start w:val="1"/>
      <w:numFmt w:val="bullet"/>
      <w:lvlText w:val=""/>
      <w:lvlJc w:val="left"/>
      <w:pPr>
        <w:tabs>
          <w:tab w:val="num" w:pos="2880"/>
        </w:tabs>
        <w:ind w:left="2880" w:hanging="360"/>
      </w:pPr>
      <w:rPr>
        <w:rFonts w:ascii="Symbol" w:hAnsi="Symbol" w:hint="default"/>
      </w:rPr>
    </w:lvl>
    <w:lvl w:ilvl="4" w:tplc="FC0E3956" w:tentative="1">
      <w:start w:val="1"/>
      <w:numFmt w:val="bullet"/>
      <w:lvlText w:val=""/>
      <w:lvlJc w:val="left"/>
      <w:pPr>
        <w:tabs>
          <w:tab w:val="num" w:pos="3600"/>
        </w:tabs>
        <w:ind w:left="3600" w:hanging="360"/>
      </w:pPr>
      <w:rPr>
        <w:rFonts w:ascii="Symbol" w:hAnsi="Symbol" w:hint="default"/>
      </w:rPr>
    </w:lvl>
    <w:lvl w:ilvl="5" w:tplc="02EED112" w:tentative="1">
      <w:start w:val="1"/>
      <w:numFmt w:val="bullet"/>
      <w:lvlText w:val=""/>
      <w:lvlJc w:val="left"/>
      <w:pPr>
        <w:tabs>
          <w:tab w:val="num" w:pos="4320"/>
        </w:tabs>
        <w:ind w:left="4320" w:hanging="360"/>
      </w:pPr>
      <w:rPr>
        <w:rFonts w:ascii="Symbol" w:hAnsi="Symbol" w:hint="default"/>
      </w:rPr>
    </w:lvl>
    <w:lvl w:ilvl="6" w:tplc="45CE81A2" w:tentative="1">
      <w:start w:val="1"/>
      <w:numFmt w:val="bullet"/>
      <w:lvlText w:val=""/>
      <w:lvlJc w:val="left"/>
      <w:pPr>
        <w:tabs>
          <w:tab w:val="num" w:pos="5040"/>
        </w:tabs>
        <w:ind w:left="5040" w:hanging="360"/>
      </w:pPr>
      <w:rPr>
        <w:rFonts w:ascii="Symbol" w:hAnsi="Symbol" w:hint="default"/>
      </w:rPr>
    </w:lvl>
    <w:lvl w:ilvl="7" w:tplc="A524D252" w:tentative="1">
      <w:start w:val="1"/>
      <w:numFmt w:val="bullet"/>
      <w:lvlText w:val=""/>
      <w:lvlJc w:val="left"/>
      <w:pPr>
        <w:tabs>
          <w:tab w:val="num" w:pos="5760"/>
        </w:tabs>
        <w:ind w:left="5760" w:hanging="360"/>
      </w:pPr>
      <w:rPr>
        <w:rFonts w:ascii="Symbol" w:hAnsi="Symbol" w:hint="default"/>
      </w:rPr>
    </w:lvl>
    <w:lvl w:ilvl="8" w:tplc="4ADAE7C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51906A6"/>
    <w:multiLevelType w:val="hybridMultilevel"/>
    <w:tmpl w:val="6D945AA4"/>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5BE4020"/>
    <w:multiLevelType w:val="hybridMultilevel"/>
    <w:tmpl w:val="1F7C4692"/>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47C76B05"/>
    <w:multiLevelType w:val="hybridMultilevel"/>
    <w:tmpl w:val="6EBA3F12"/>
    <w:lvl w:ilvl="0" w:tplc="FFFFFFFF">
      <w:start w:val="1858"/>
      <w:numFmt w:val="bullet"/>
      <w:lvlText w:val=""/>
      <w:lvlJc w:val="left"/>
      <w:pPr>
        <w:ind w:left="440" w:hanging="440"/>
      </w:pPr>
      <w:rPr>
        <w:rFonts w:ascii="Symbol" w:eastAsia="SimSun" w:hAnsi="Symbol" w:cs="Times New Roman" w:hint="default"/>
      </w:rPr>
    </w:lvl>
    <w:lvl w:ilvl="1" w:tplc="FFFFFFFF">
      <w:start w:val="1858"/>
      <w:numFmt w:val="bullet"/>
      <w:lvlText w:val=""/>
      <w:lvlJc w:val="left"/>
      <w:pPr>
        <w:ind w:left="880" w:hanging="440"/>
      </w:pPr>
      <w:rPr>
        <w:rFonts w:ascii="Symbol" w:eastAsia="SimSun" w:hAnsi="Symbol" w:cs="Times New Roman" w:hint="default"/>
      </w:rPr>
    </w:lvl>
    <w:lvl w:ilvl="2" w:tplc="04090001">
      <w:start w:val="1"/>
      <w:numFmt w:val="bullet"/>
      <w:lvlText w:val=""/>
      <w:lvlJc w:val="left"/>
      <w:pPr>
        <w:ind w:left="1320" w:hanging="440"/>
      </w:pPr>
      <w:rPr>
        <w:rFonts w:ascii="Symbol" w:hAnsi="Symbol" w:hint="default"/>
        <w:sz w:val="20"/>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4B943744"/>
    <w:multiLevelType w:val="hybridMultilevel"/>
    <w:tmpl w:val="BFB06868"/>
    <w:lvl w:ilvl="0" w:tplc="6DD857E0">
      <w:start w:val="2"/>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5" w15:restartNumberingAfterBreak="0">
    <w:nsid w:val="4CBE5F77"/>
    <w:multiLevelType w:val="hybridMultilevel"/>
    <w:tmpl w:val="B8ECA502"/>
    <w:lvl w:ilvl="0" w:tplc="2248AA46">
      <w:start w:val="1858"/>
      <w:numFmt w:val="bullet"/>
      <w:lvlText w:val=""/>
      <w:lvlJc w:val="left"/>
      <w:pPr>
        <w:ind w:left="880" w:hanging="440"/>
      </w:pPr>
      <w:rPr>
        <w:rFonts w:ascii="Symbol" w:eastAsia="SimSun" w:hAnsi="Symbol" w:cs="Times New Roman" w:hint="default"/>
      </w:rPr>
    </w:lvl>
    <w:lvl w:ilvl="1" w:tplc="2248AA46">
      <w:start w:val="1858"/>
      <w:numFmt w:val="bullet"/>
      <w:lvlText w:val=""/>
      <w:lvlJc w:val="left"/>
      <w:pPr>
        <w:ind w:left="1320" w:hanging="440"/>
      </w:pPr>
      <w:rPr>
        <w:rFonts w:ascii="Symbol" w:eastAsia="SimSun" w:hAnsi="Symbol" w:cs="Times New Roman"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6"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20848CF"/>
    <w:multiLevelType w:val="hybridMultilevel"/>
    <w:tmpl w:val="BE02C5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541C0748"/>
    <w:multiLevelType w:val="hybridMultilevel"/>
    <w:tmpl w:val="FC1A1FAA"/>
    <w:lvl w:ilvl="0" w:tplc="2B1E7DC0">
      <w:start w:val="1"/>
      <w:numFmt w:val="bullet"/>
      <w:lvlText w:val="-"/>
      <w:lvlJc w:val="left"/>
      <w:pPr>
        <w:tabs>
          <w:tab w:val="num" w:pos="720"/>
        </w:tabs>
        <w:ind w:left="720" w:hanging="360"/>
      </w:pPr>
      <w:rPr>
        <w:rFonts w:ascii="Times" w:hAnsi="Times" w:hint="default"/>
      </w:rPr>
    </w:lvl>
    <w:lvl w:ilvl="1" w:tplc="C72670DC" w:tentative="1">
      <w:start w:val="1"/>
      <w:numFmt w:val="bullet"/>
      <w:lvlText w:val="-"/>
      <w:lvlJc w:val="left"/>
      <w:pPr>
        <w:tabs>
          <w:tab w:val="num" w:pos="1440"/>
        </w:tabs>
        <w:ind w:left="1440" w:hanging="360"/>
      </w:pPr>
      <w:rPr>
        <w:rFonts w:ascii="Times" w:hAnsi="Times" w:hint="default"/>
      </w:rPr>
    </w:lvl>
    <w:lvl w:ilvl="2" w:tplc="2A7070D0" w:tentative="1">
      <w:start w:val="1"/>
      <w:numFmt w:val="bullet"/>
      <w:lvlText w:val="-"/>
      <w:lvlJc w:val="left"/>
      <w:pPr>
        <w:tabs>
          <w:tab w:val="num" w:pos="2160"/>
        </w:tabs>
        <w:ind w:left="2160" w:hanging="360"/>
      </w:pPr>
      <w:rPr>
        <w:rFonts w:ascii="Times" w:hAnsi="Times" w:hint="default"/>
      </w:rPr>
    </w:lvl>
    <w:lvl w:ilvl="3" w:tplc="3D926ADC" w:tentative="1">
      <w:start w:val="1"/>
      <w:numFmt w:val="bullet"/>
      <w:lvlText w:val="-"/>
      <w:lvlJc w:val="left"/>
      <w:pPr>
        <w:tabs>
          <w:tab w:val="num" w:pos="2880"/>
        </w:tabs>
        <w:ind w:left="2880" w:hanging="360"/>
      </w:pPr>
      <w:rPr>
        <w:rFonts w:ascii="Times" w:hAnsi="Times" w:hint="default"/>
      </w:rPr>
    </w:lvl>
    <w:lvl w:ilvl="4" w:tplc="146028C4" w:tentative="1">
      <w:start w:val="1"/>
      <w:numFmt w:val="bullet"/>
      <w:lvlText w:val="-"/>
      <w:lvlJc w:val="left"/>
      <w:pPr>
        <w:tabs>
          <w:tab w:val="num" w:pos="3600"/>
        </w:tabs>
        <w:ind w:left="3600" w:hanging="360"/>
      </w:pPr>
      <w:rPr>
        <w:rFonts w:ascii="Times" w:hAnsi="Times" w:hint="default"/>
      </w:rPr>
    </w:lvl>
    <w:lvl w:ilvl="5" w:tplc="69DEF6D0" w:tentative="1">
      <w:start w:val="1"/>
      <w:numFmt w:val="bullet"/>
      <w:lvlText w:val="-"/>
      <w:lvlJc w:val="left"/>
      <w:pPr>
        <w:tabs>
          <w:tab w:val="num" w:pos="4320"/>
        </w:tabs>
        <w:ind w:left="4320" w:hanging="360"/>
      </w:pPr>
      <w:rPr>
        <w:rFonts w:ascii="Times" w:hAnsi="Times" w:hint="default"/>
      </w:rPr>
    </w:lvl>
    <w:lvl w:ilvl="6" w:tplc="17E6563A" w:tentative="1">
      <w:start w:val="1"/>
      <w:numFmt w:val="bullet"/>
      <w:lvlText w:val="-"/>
      <w:lvlJc w:val="left"/>
      <w:pPr>
        <w:tabs>
          <w:tab w:val="num" w:pos="5040"/>
        </w:tabs>
        <w:ind w:left="5040" w:hanging="360"/>
      </w:pPr>
      <w:rPr>
        <w:rFonts w:ascii="Times" w:hAnsi="Times" w:hint="default"/>
      </w:rPr>
    </w:lvl>
    <w:lvl w:ilvl="7" w:tplc="49C45DFA" w:tentative="1">
      <w:start w:val="1"/>
      <w:numFmt w:val="bullet"/>
      <w:lvlText w:val="-"/>
      <w:lvlJc w:val="left"/>
      <w:pPr>
        <w:tabs>
          <w:tab w:val="num" w:pos="5760"/>
        </w:tabs>
        <w:ind w:left="5760" w:hanging="360"/>
      </w:pPr>
      <w:rPr>
        <w:rFonts w:ascii="Times" w:hAnsi="Times" w:hint="default"/>
      </w:rPr>
    </w:lvl>
    <w:lvl w:ilvl="8" w:tplc="A80C63BE"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54DE077E"/>
    <w:multiLevelType w:val="hybridMultilevel"/>
    <w:tmpl w:val="9F00749A"/>
    <w:lvl w:ilvl="0" w:tplc="D7E2A7E0">
      <w:start w:val="1"/>
      <w:numFmt w:val="decimal"/>
      <w:lvlText w:val="(%1)"/>
      <w:lvlJc w:val="left"/>
      <w:pPr>
        <w:ind w:left="360" w:hanging="360"/>
      </w:pPr>
      <w:rPr>
        <w:rFonts w:hint="default"/>
        <w:sz w:val="22"/>
        <w:szCs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552F320C"/>
    <w:multiLevelType w:val="hybridMultilevel"/>
    <w:tmpl w:val="48F8CCB4"/>
    <w:lvl w:ilvl="0" w:tplc="C15EA92A">
      <w:start w:val="1"/>
      <w:numFmt w:val="bullet"/>
      <w:lvlText w:val="•"/>
      <w:lvlJc w:val="left"/>
      <w:pPr>
        <w:tabs>
          <w:tab w:val="num" w:pos="360"/>
        </w:tabs>
        <w:ind w:left="360" w:hanging="360"/>
      </w:pPr>
      <w:rPr>
        <w:rFonts w:ascii="Arial" w:hAnsi="Arial" w:hint="default"/>
      </w:rPr>
    </w:lvl>
    <w:lvl w:ilvl="1" w:tplc="61B03A48" w:tentative="1">
      <w:start w:val="1"/>
      <w:numFmt w:val="bullet"/>
      <w:lvlText w:val="•"/>
      <w:lvlJc w:val="left"/>
      <w:pPr>
        <w:tabs>
          <w:tab w:val="num" w:pos="1080"/>
        </w:tabs>
        <w:ind w:left="1080" w:hanging="360"/>
      </w:pPr>
      <w:rPr>
        <w:rFonts w:ascii="Arial" w:hAnsi="Arial" w:hint="default"/>
      </w:rPr>
    </w:lvl>
    <w:lvl w:ilvl="2" w:tplc="4A202CD4" w:tentative="1">
      <w:start w:val="1"/>
      <w:numFmt w:val="bullet"/>
      <w:lvlText w:val="•"/>
      <w:lvlJc w:val="left"/>
      <w:pPr>
        <w:tabs>
          <w:tab w:val="num" w:pos="1800"/>
        </w:tabs>
        <w:ind w:left="1800" w:hanging="360"/>
      </w:pPr>
      <w:rPr>
        <w:rFonts w:ascii="Arial" w:hAnsi="Arial" w:hint="default"/>
      </w:rPr>
    </w:lvl>
    <w:lvl w:ilvl="3" w:tplc="4D7C09B6" w:tentative="1">
      <w:start w:val="1"/>
      <w:numFmt w:val="bullet"/>
      <w:lvlText w:val="•"/>
      <w:lvlJc w:val="left"/>
      <w:pPr>
        <w:tabs>
          <w:tab w:val="num" w:pos="2520"/>
        </w:tabs>
        <w:ind w:left="2520" w:hanging="360"/>
      </w:pPr>
      <w:rPr>
        <w:rFonts w:ascii="Arial" w:hAnsi="Arial" w:hint="default"/>
      </w:rPr>
    </w:lvl>
    <w:lvl w:ilvl="4" w:tplc="F4980692" w:tentative="1">
      <w:start w:val="1"/>
      <w:numFmt w:val="bullet"/>
      <w:lvlText w:val="•"/>
      <w:lvlJc w:val="left"/>
      <w:pPr>
        <w:tabs>
          <w:tab w:val="num" w:pos="3240"/>
        </w:tabs>
        <w:ind w:left="3240" w:hanging="360"/>
      </w:pPr>
      <w:rPr>
        <w:rFonts w:ascii="Arial" w:hAnsi="Arial" w:hint="default"/>
      </w:rPr>
    </w:lvl>
    <w:lvl w:ilvl="5" w:tplc="66E4AE8C" w:tentative="1">
      <w:start w:val="1"/>
      <w:numFmt w:val="bullet"/>
      <w:lvlText w:val="•"/>
      <w:lvlJc w:val="left"/>
      <w:pPr>
        <w:tabs>
          <w:tab w:val="num" w:pos="3960"/>
        </w:tabs>
        <w:ind w:left="3960" w:hanging="360"/>
      </w:pPr>
      <w:rPr>
        <w:rFonts w:ascii="Arial" w:hAnsi="Arial" w:hint="default"/>
      </w:rPr>
    </w:lvl>
    <w:lvl w:ilvl="6" w:tplc="AA9EF432" w:tentative="1">
      <w:start w:val="1"/>
      <w:numFmt w:val="bullet"/>
      <w:lvlText w:val="•"/>
      <w:lvlJc w:val="left"/>
      <w:pPr>
        <w:tabs>
          <w:tab w:val="num" w:pos="4680"/>
        </w:tabs>
        <w:ind w:left="4680" w:hanging="360"/>
      </w:pPr>
      <w:rPr>
        <w:rFonts w:ascii="Arial" w:hAnsi="Arial" w:hint="default"/>
      </w:rPr>
    </w:lvl>
    <w:lvl w:ilvl="7" w:tplc="AC8041CE" w:tentative="1">
      <w:start w:val="1"/>
      <w:numFmt w:val="bullet"/>
      <w:lvlText w:val="•"/>
      <w:lvlJc w:val="left"/>
      <w:pPr>
        <w:tabs>
          <w:tab w:val="num" w:pos="5400"/>
        </w:tabs>
        <w:ind w:left="5400" w:hanging="360"/>
      </w:pPr>
      <w:rPr>
        <w:rFonts w:ascii="Arial" w:hAnsi="Arial" w:hint="default"/>
      </w:rPr>
    </w:lvl>
    <w:lvl w:ilvl="8" w:tplc="F4B2E8C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5C51FFD"/>
    <w:multiLevelType w:val="hybridMultilevel"/>
    <w:tmpl w:val="E7ECCD0E"/>
    <w:lvl w:ilvl="0" w:tplc="85DE10A6">
      <w:start w:val="1"/>
      <w:numFmt w:val="bullet"/>
      <w:lvlText w:val=""/>
      <w:lvlJc w:val="left"/>
      <w:pPr>
        <w:ind w:left="1007" w:hanging="440"/>
      </w:pPr>
      <w:rPr>
        <w:rFonts w:ascii="Wingdings" w:hAnsi="Wingdings" w:hint="default"/>
        <w:color w:val="auto"/>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5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588F2B1F"/>
    <w:multiLevelType w:val="hybridMultilevel"/>
    <w:tmpl w:val="995E13FA"/>
    <w:lvl w:ilvl="0" w:tplc="FFFFFFFF">
      <w:start w:val="1"/>
      <w:numFmt w:val="bullet"/>
      <w:lvlText w:val="•"/>
      <w:lvlJc w:val="left"/>
      <w:pPr>
        <w:tabs>
          <w:tab w:val="num" w:pos="360"/>
        </w:tabs>
        <w:ind w:left="360" w:hanging="360"/>
      </w:pPr>
      <w:rPr>
        <w:rFonts w:ascii="SimSun" w:hAnsi="SimSun" w:hint="default"/>
      </w:rPr>
    </w:lvl>
    <w:lvl w:ilvl="1" w:tplc="FFFFFFFF">
      <w:start w:val="1"/>
      <w:numFmt w:val="bullet"/>
      <w:lvlText w:val="•"/>
      <w:lvlJc w:val="left"/>
      <w:pPr>
        <w:tabs>
          <w:tab w:val="num" w:pos="1080"/>
        </w:tabs>
        <w:ind w:left="1080" w:hanging="360"/>
      </w:pPr>
      <w:rPr>
        <w:rFonts w:ascii="SimSun" w:hAnsi="SimSun" w:hint="default"/>
      </w:rPr>
    </w:lvl>
    <w:lvl w:ilvl="2" w:tplc="04090003">
      <w:start w:val="1"/>
      <w:numFmt w:val="bullet"/>
      <w:lvlText w:val="o"/>
      <w:lvlJc w:val="left"/>
      <w:pPr>
        <w:ind w:left="1520" w:hanging="440"/>
      </w:pPr>
      <w:rPr>
        <w:rFonts w:ascii="Courier New" w:hAnsi="Courier New" w:cs="Courier New" w:hint="default"/>
      </w:rPr>
    </w:lvl>
    <w:lvl w:ilvl="3" w:tplc="0409000D">
      <w:start w:val="1"/>
      <w:numFmt w:val="bullet"/>
      <w:lvlText w:val=""/>
      <w:lvlJc w:val="left"/>
      <w:pPr>
        <w:ind w:left="2600" w:hanging="440"/>
      </w:pPr>
      <w:rPr>
        <w:rFonts w:ascii="Wingdings" w:hAnsi="Wingdings" w:hint="default"/>
      </w:rPr>
    </w:lvl>
    <w:lvl w:ilvl="4" w:tplc="FFFFFFFF">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55" w15:restartNumberingAfterBreak="0">
    <w:nsid w:val="5A4673CE"/>
    <w:multiLevelType w:val="hybridMultilevel"/>
    <w:tmpl w:val="132CC18E"/>
    <w:lvl w:ilvl="0" w:tplc="EDD251CC">
      <w:start w:val="1"/>
      <w:numFmt w:val="bullet"/>
      <w:lvlText w:val="•"/>
      <w:lvlJc w:val="left"/>
      <w:pPr>
        <w:tabs>
          <w:tab w:val="num" w:pos="360"/>
        </w:tabs>
        <w:ind w:left="360" w:hanging="360"/>
      </w:pPr>
      <w:rPr>
        <w:rFonts w:ascii="Arial" w:hAnsi="Arial" w:hint="default"/>
      </w:rPr>
    </w:lvl>
    <w:lvl w:ilvl="1" w:tplc="600868FC" w:tentative="1">
      <w:start w:val="1"/>
      <w:numFmt w:val="bullet"/>
      <w:lvlText w:val="•"/>
      <w:lvlJc w:val="left"/>
      <w:pPr>
        <w:tabs>
          <w:tab w:val="num" w:pos="1080"/>
        </w:tabs>
        <w:ind w:left="1080" w:hanging="360"/>
      </w:pPr>
      <w:rPr>
        <w:rFonts w:ascii="Arial" w:hAnsi="Arial" w:hint="default"/>
      </w:rPr>
    </w:lvl>
    <w:lvl w:ilvl="2" w:tplc="F85A3E84" w:tentative="1">
      <w:start w:val="1"/>
      <w:numFmt w:val="bullet"/>
      <w:lvlText w:val="•"/>
      <w:lvlJc w:val="left"/>
      <w:pPr>
        <w:tabs>
          <w:tab w:val="num" w:pos="1800"/>
        </w:tabs>
        <w:ind w:left="1800" w:hanging="360"/>
      </w:pPr>
      <w:rPr>
        <w:rFonts w:ascii="Arial" w:hAnsi="Arial" w:hint="default"/>
      </w:rPr>
    </w:lvl>
    <w:lvl w:ilvl="3" w:tplc="9E2C7D8C" w:tentative="1">
      <w:start w:val="1"/>
      <w:numFmt w:val="bullet"/>
      <w:lvlText w:val="•"/>
      <w:lvlJc w:val="left"/>
      <w:pPr>
        <w:tabs>
          <w:tab w:val="num" w:pos="2520"/>
        </w:tabs>
        <w:ind w:left="2520" w:hanging="360"/>
      </w:pPr>
      <w:rPr>
        <w:rFonts w:ascii="Arial" w:hAnsi="Arial" w:hint="default"/>
      </w:rPr>
    </w:lvl>
    <w:lvl w:ilvl="4" w:tplc="09CE8EB4" w:tentative="1">
      <w:start w:val="1"/>
      <w:numFmt w:val="bullet"/>
      <w:lvlText w:val="•"/>
      <w:lvlJc w:val="left"/>
      <w:pPr>
        <w:tabs>
          <w:tab w:val="num" w:pos="3240"/>
        </w:tabs>
        <w:ind w:left="3240" w:hanging="360"/>
      </w:pPr>
      <w:rPr>
        <w:rFonts w:ascii="Arial" w:hAnsi="Arial" w:hint="default"/>
      </w:rPr>
    </w:lvl>
    <w:lvl w:ilvl="5" w:tplc="2B48DE98" w:tentative="1">
      <w:start w:val="1"/>
      <w:numFmt w:val="bullet"/>
      <w:lvlText w:val="•"/>
      <w:lvlJc w:val="left"/>
      <w:pPr>
        <w:tabs>
          <w:tab w:val="num" w:pos="3960"/>
        </w:tabs>
        <w:ind w:left="3960" w:hanging="360"/>
      </w:pPr>
      <w:rPr>
        <w:rFonts w:ascii="Arial" w:hAnsi="Arial" w:hint="default"/>
      </w:rPr>
    </w:lvl>
    <w:lvl w:ilvl="6" w:tplc="FEFE01DE" w:tentative="1">
      <w:start w:val="1"/>
      <w:numFmt w:val="bullet"/>
      <w:lvlText w:val="•"/>
      <w:lvlJc w:val="left"/>
      <w:pPr>
        <w:tabs>
          <w:tab w:val="num" w:pos="4680"/>
        </w:tabs>
        <w:ind w:left="4680" w:hanging="360"/>
      </w:pPr>
      <w:rPr>
        <w:rFonts w:ascii="Arial" w:hAnsi="Arial" w:hint="default"/>
      </w:rPr>
    </w:lvl>
    <w:lvl w:ilvl="7" w:tplc="1C1A9A8C" w:tentative="1">
      <w:start w:val="1"/>
      <w:numFmt w:val="bullet"/>
      <w:lvlText w:val="•"/>
      <w:lvlJc w:val="left"/>
      <w:pPr>
        <w:tabs>
          <w:tab w:val="num" w:pos="5400"/>
        </w:tabs>
        <w:ind w:left="5400" w:hanging="360"/>
      </w:pPr>
      <w:rPr>
        <w:rFonts w:ascii="Arial" w:hAnsi="Arial" w:hint="default"/>
      </w:rPr>
    </w:lvl>
    <w:lvl w:ilvl="8" w:tplc="5D7833A4"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7" w15:restartNumberingAfterBreak="0">
    <w:nsid w:val="5A856AA2"/>
    <w:multiLevelType w:val="hybridMultilevel"/>
    <w:tmpl w:val="7752FA86"/>
    <w:lvl w:ilvl="0" w:tplc="FFFFFFFF">
      <w:start w:val="1"/>
      <w:numFmt w:val="bullet"/>
      <w:lvlText w:val=""/>
      <w:lvlJc w:val="left"/>
      <w:pPr>
        <w:ind w:left="480" w:hanging="480"/>
      </w:pPr>
      <w:rPr>
        <w:rFonts w:ascii="Wingdings" w:hAnsi="Wingdings" w:hint="default"/>
      </w:rPr>
    </w:lvl>
    <w:lvl w:ilvl="1" w:tplc="2248AA46">
      <w:start w:val="1858"/>
      <w:numFmt w:val="bullet"/>
      <w:lvlText w:val=""/>
      <w:lvlJc w:val="left"/>
      <w:pPr>
        <w:ind w:left="920" w:hanging="440"/>
      </w:pPr>
      <w:rPr>
        <w:rFonts w:ascii="Symbol" w:eastAsia="SimSun" w:hAnsi="Symbol" w:cs="Times New Roman" w:hint="default"/>
      </w:rPr>
    </w:lvl>
    <w:lvl w:ilvl="2" w:tplc="2248AA46">
      <w:start w:val="1858"/>
      <w:numFmt w:val="bullet"/>
      <w:lvlText w:val=""/>
      <w:lvlJc w:val="left"/>
      <w:pPr>
        <w:ind w:left="1400" w:hanging="440"/>
      </w:pPr>
      <w:rPr>
        <w:rFonts w:ascii="Symbol" w:eastAsia="SimSun" w:hAnsi="Symbol" w:cs="Times New Roman"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8" w15:restartNumberingAfterBreak="0">
    <w:nsid w:val="5AC16D46"/>
    <w:multiLevelType w:val="hybridMultilevel"/>
    <w:tmpl w:val="C728D296"/>
    <w:lvl w:ilvl="0" w:tplc="1D6620C0">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9" w15:restartNumberingAfterBreak="0">
    <w:nsid w:val="5D781756"/>
    <w:multiLevelType w:val="hybridMultilevel"/>
    <w:tmpl w:val="D3CEFD2A"/>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0" w15:restartNumberingAfterBreak="0">
    <w:nsid w:val="5E5A601B"/>
    <w:multiLevelType w:val="hybridMultilevel"/>
    <w:tmpl w:val="296C8294"/>
    <w:lvl w:ilvl="0" w:tplc="82B25D20">
      <w:start w:val="1"/>
      <w:numFmt w:val="lowerLetter"/>
      <w:lvlText w:val="(%1)"/>
      <w:lvlJc w:val="left"/>
      <w:pPr>
        <w:ind w:left="420" w:hanging="360"/>
      </w:pPr>
      <w:rPr>
        <w:rFonts w:hint="default"/>
        <w:sz w:val="22"/>
      </w:rPr>
    </w:lvl>
    <w:lvl w:ilvl="1" w:tplc="04090017" w:tentative="1">
      <w:start w:val="1"/>
      <w:numFmt w:val="aiueoFullWidth"/>
      <w:lvlText w:val="(%2)"/>
      <w:lvlJc w:val="left"/>
      <w:pPr>
        <w:ind w:left="940" w:hanging="440"/>
      </w:pPr>
    </w:lvl>
    <w:lvl w:ilvl="2" w:tplc="04090011" w:tentative="1">
      <w:start w:val="1"/>
      <w:numFmt w:val="decimalEnclosedCircle"/>
      <w:lvlText w:val="%3"/>
      <w:lvlJc w:val="left"/>
      <w:pPr>
        <w:ind w:left="1380" w:hanging="440"/>
      </w:pPr>
    </w:lvl>
    <w:lvl w:ilvl="3" w:tplc="0409000F" w:tentative="1">
      <w:start w:val="1"/>
      <w:numFmt w:val="decimal"/>
      <w:lvlText w:val="%4."/>
      <w:lvlJc w:val="left"/>
      <w:pPr>
        <w:ind w:left="1820" w:hanging="440"/>
      </w:pPr>
    </w:lvl>
    <w:lvl w:ilvl="4" w:tplc="04090017" w:tentative="1">
      <w:start w:val="1"/>
      <w:numFmt w:val="aiueoFullWidth"/>
      <w:lvlText w:val="(%5)"/>
      <w:lvlJc w:val="left"/>
      <w:pPr>
        <w:ind w:left="2260" w:hanging="440"/>
      </w:pPr>
    </w:lvl>
    <w:lvl w:ilvl="5" w:tplc="04090011" w:tentative="1">
      <w:start w:val="1"/>
      <w:numFmt w:val="decimalEnclosedCircle"/>
      <w:lvlText w:val="%6"/>
      <w:lvlJc w:val="left"/>
      <w:pPr>
        <w:ind w:left="2700" w:hanging="440"/>
      </w:pPr>
    </w:lvl>
    <w:lvl w:ilvl="6" w:tplc="0409000F" w:tentative="1">
      <w:start w:val="1"/>
      <w:numFmt w:val="decimal"/>
      <w:lvlText w:val="%7."/>
      <w:lvlJc w:val="left"/>
      <w:pPr>
        <w:ind w:left="3140" w:hanging="440"/>
      </w:pPr>
    </w:lvl>
    <w:lvl w:ilvl="7" w:tplc="04090017" w:tentative="1">
      <w:start w:val="1"/>
      <w:numFmt w:val="aiueoFullWidth"/>
      <w:lvlText w:val="(%8)"/>
      <w:lvlJc w:val="left"/>
      <w:pPr>
        <w:ind w:left="3580" w:hanging="440"/>
      </w:pPr>
    </w:lvl>
    <w:lvl w:ilvl="8" w:tplc="04090011" w:tentative="1">
      <w:start w:val="1"/>
      <w:numFmt w:val="decimalEnclosedCircle"/>
      <w:lvlText w:val="%9"/>
      <w:lvlJc w:val="left"/>
      <w:pPr>
        <w:ind w:left="4020" w:hanging="440"/>
      </w:pPr>
    </w:lvl>
  </w:abstractNum>
  <w:abstractNum w:abstractNumId="6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62262208"/>
    <w:multiLevelType w:val="hybridMultilevel"/>
    <w:tmpl w:val="6D5E4C9A"/>
    <w:lvl w:ilvl="0" w:tplc="058AFF0E">
      <w:start w:val="1"/>
      <w:numFmt w:val="bullet"/>
      <w:lvlText w:val="○"/>
      <w:lvlJc w:val="left"/>
      <w:pPr>
        <w:tabs>
          <w:tab w:val="num" w:pos="360"/>
        </w:tabs>
        <w:ind w:left="360" w:hanging="360"/>
      </w:pPr>
      <w:rPr>
        <w:rFonts w:ascii="Tahoma" w:hAnsi="Tahoma" w:hint="default"/>
      </w:rPr>
    </w:lvl>
    <w:lvl w:ilvl="1" w:tplc="58FE5ACA">
      <w:start w:val="1"/>
      <w:numFmt w:val="bullet"/>
      <w:lvlText w:val="○"/>
      <w:lvlJc w:val="left"/>
      <w:pPr>
        <w:tabs>
          <w:tab w:val="num" w:pos="1080"/>
        </w:tabs>
        <w:ind w:left="1080" w:hanging="360"/>
      </w:pPr>
      <w:rPr>
        <w:rFonts w:ascii="Tahoma" w:hAnsi="Tahoma" w:hint="default"/>
      </w:rPr>
    </w:lvl>
    <w:lvl w:ilvl="2" w:tplc="9278939E" w:tentative="1">
      <w:start w:val="1"/>
      <w:numFmt w:val="bullet"/>
      <w:lvlText w:val="○"/>
      <w:lvlJc w:val="left"/>
      <w:pPr>
        <w:tabs>
          <w:tab w:val="num" w:pos="1800"/>
        </w:tabs>
        <w:ind w:left="1800" w:hanging="360"/>
      </w:pPr>
      <w:rPr>
        <w:rFonts w:ascii="Tahoma" w:hAnsi="Tahoma" w:hint="default"/>
      </w:rPr>
    </w:lvl>
    <w:lvl w:ilvl="3" w:tplc="ADCE3CC6" w:tentative="1">
      <w:start w:val="1"/>
      <w:numFmt w:val="bullet"/>
      <w:lvlText w:val="○"/>
      <w:lvlJc w:val="left"/>
      <w:pPr>
        <w:tabs>
          <w:tab w:val="num" w:pos="2520"/>
        </w:tabs>
        <w:ind w:left="2520" w:hanging="360"/>
      </w:pPr>
      <w:rPr>
        <w:rFonts w:ascii="Tahoma" w:hAnsi="Tahoma" w:hint="default"/>
      </w:rPr>
    </w:lvl>
    <w:lvl w:ilvl="4" w:tplc="C7F24C1E" w:tentative="1">
      <w:start w:val="1"/>
      <w:numFmt w:val="bullet"/>
      <w:lvlText w:val="○"/>
      <w:lvlJc w:val="left"/>
      <w:pPr>
        <w:tabs>
          <w:tab w:val="num" w:pos="3240"/>
        </w:tabs>
        <w:ind w:left="3240" w:hanging="360"/>
      </w:pPr>
      <w:rPr>
        <w:rFonts w:ascii="Tahoma" w:hAnsi="Tahoma" w:hint="default"/>
      </w:rPr>
    </w:lvl>
    <w:lvl w:ilvl="5" w:tplc="901289BA" w:tentative="1">
      <w:start w:val="1"/>
      <w:numFmt w:val="bullet"/>
      <w:lvlText w:val="○"/>
      <w:lvlJc w:val="left"/>
      <w:pPr>
        <w:tabs>
          <w:tab w:val="num" w:pos="3960"/>
        </w:tabs>
        <w:ind w:left="3960" w:hanging="360"/>
      </w:pPr>
      <w:rPr>
        <w:rFonts w:ascii="Tahoma" w:hAnsi="Tahoma" w:hint="default"/>
      </w:rPr>
    </w:lvl>
    <w:lvl w:ilvl="6" w:tplc="23D2BAB0" w:tentative="1">
      <w:start w:val="1"/>
      <w:numFmt w:val="bullet"/>
      <w:lvlText w:val="○"/>
      <w:lvlJc w:val="left"/>
      <w:pPr>
        <w:tabs>
          <w:tab w:val="num" w:pos="4680"/>
        </w:tabs>
        <w:ind w:left="4680" w:hanging="360"/>
      </w:pPr>
      <w:rPr>
        <w:rFonts w:ascii="Tahoma" w:hAnsi="Tahoma" w:hint="default"/>
      </w:rPr>
    </w:lvl>
    <w:lvl w:ilvl="7" w:tplc="7A7ED0C0" w:tentative="1">
      <w:start w:val="1"/>
      <w:numFmt w:val="bullet"/>
      <w:lvlText w:val="○"/>
      <w:lvlJc w:val="left"/>
      <w:pPr>
        <w:tabs>
          <w:tab w:val="num" w:pos="5400"/>
        </w:tabs>
        <w:ind w:left="5400" w:hanging="360"/>
      </w:pPr>
      <w:rPr>
        <w:rFonts w:ascii="Tahoma" w:hAnsi="Tahoma" w:hint="default"/>
      </w:rPr>
    </w:lvl>
    <w:lvl w:ilvl="8" w:tplc="1390D060" w:tentative="1">
      <w:start w:val="1"/>
      <w:numFmt w:val="bullet"/>
      <w:lvlText w:val="○"/>
      <w:lvlJc w:val="left"/>
      <w:pPr>
        <w:tabs>
          <w:tab w:val="num" w:pos="6120"/>
        </w:tabs>
        <w:ind w:left="6120" w:hanging="360"/>
      </w:pPr>
      <w:rPr>
        <w:rFonts w:ascii="Tahoma" w:hAnsi="Tahoma" w:hint="default"/>
      </w:rPr>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661450CE"/>
    <w:multiLevelType w:val="hybridMultilevel"/>
    <w:tmpl w:val="7530208A"/>
    <w:lvl w:ilvl="0" w:tplc="2248AA46">
      <w:start w:val="1858"/>
      <w:numFmt w:val="bullet"/>
      <w:lvlText w:val=""/>
      <w:lvlJc w:val="left"/>
      <w:pPr>
        <w:ind w:left="1320" w:hanging="440"/>
      </w:pPr>
      <w:rPr>
        <w:rFonts w:ascii="Symbol" w:eastAsia="SimSun" w:hAnsi="Symbol" w:cs="Times New Roman"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67"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0EF49BC"/>
    <w:multiLevelType w:val="hybridMultilevel"/>
    <w:tmpl w:val="D2D617C0"/>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1D30E03"/>
    <w:multiLevelType w:val="hybridMultilevel"/>
    <w:tmpl w:val="D64A69A0"/>
    <w:lvl w:ilvl="0" w:tplc="7EFC15CE">
      <w:start w:val="1"/>
      <w:numFmt w:val="decimal"/>
      <w:lvlText w:val="(%1)"/>
      <w:lvlJc w:val="left"/>
      <w:pPr>
        <w:ind w:left="360" w:hanging="360"/>
      </w:pPr>
      <w:rPr>
        <w:rFonts w:hint="default"/>
        <w:b/>
        <w:sz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758E10CC"/>
    <w:multiLevelType w:val="hybridMultilevel"/>
    <w:tmpl w:val="6EDED816"/>
    <w:lvl w:ilvl="0" w:tplc="2248AA46">
      <w:start w:val="1858"/>
      <w:numFmt w:val="bullet"/>
      <w:lvlText w:val=""/>
      <w:lvlJc w:val="left"/>
      <w:pPr>
        <w:ind w:left="802" w:hanging="440"/>
      </w:pPr>
      <w:rPr>
        <w:rFonts w:ascii="Symbol" w:eastAsia="SimSun" w:hAnsi="Symbol" w:cs="Times New Roman" w:hint="default"/>
      </w:rPr>
    </w:lvl>
    <w:lvl w:ilvl="1" w:tplc="2248AA46">
      <w:start w:val="1858"/>
      <w:numFmt w:val="bullet"/>
      <w:lvlText w:val=""/>
      <w:lvlJc w:val="left"/>
      <w:pPr>
        <w:ind w:left="1242" w:hanging="440"/>
      </w:pPr>
      <w:rPr>
        <w:rFonts w:ascii="Symbol" w:eastAsia="SimSun" w:hAnsi="Symbol" w:cs="Times New Roman" w:hint="default"/>
      </w:rPr>
    </w:lvl>
    <w:lvl w:ilvl="2" w:tplc="0409000D">
      <w:start w:val="1"/>
      <w:numFmt w:val="bullet"/>
      <w:lvlText w:val=""/>
      <w:lvlJc w:val="left"/>
      <w:pPr>
        <w:ind w:left="1682" w:hanging="440"/>
      </w:pPr>
      <w:rPr>
        <w:rFonts w:ascii="Wingdings" w:hAnsi="Wingdings" w:hint="default"/>
      </w:rPr>
    </w:lvl>
    <w:lvl w:ilvl="3" w:tplc="04090001" w:tentative="1">
      <w:start w:val="1"/>
      <w:numFmt w:val="bullet"/>
      <w:lvlText w:val=""/>
      <w:lvlJc w:val="left"/>
      <w:pPr>
        <w:ind w:left="2122" w:hanging="440"/>
      </w:pPr>
      <w:rPr>
        <w:rFonts w:ascii="Wingdings" w:hAnsi="Wingdings" w:hint="default"/>
      </w:rPr>
    </w:lvl>
    <w:lvl w:ilvl="4" w:tplc="0409000B" w:tentative="1">
      <w:start w:val="1"/>
      <w:numFmt w:val="bullet"/>
      <w:lvlText w:val=""/>
      <w:lvlJc w:val="left"/>
      <w:pPr>
        <w:ind w:left="2562" w:hanging="440"/>
      </w:pPr>
      <w:rPr>
        <w:rFonts w:ascii="Wingdings" w:hAnsi="Wingdings" w:hint="default"/>
      </w:rPr>
    </w:lvl>
    <w:lvl w:ilvl="5" w:tplc="0409000D" w:tentative="1">
      <w:start w:val="1"/>
      <w:numFmt w:val="bullet"/>
      <w:lvlText w:val=""/>
      <w:lvlJc w:val="left"/>
      <w:pPr>
        <w:ind w:left="3002" w:hanging="440"/>
      </w:pPr>
      <w:rPr>
        <w:rFonts w:ascii="Wingdings" w:hAnsi="Wingdings" w:hint="default"/>
      </w:rPr>
    </w:lvl>
    <w:lvl w:ilvl="6" w:tplc="04090001" w:tentative="1">
      <w:start w:val="1"/>
      <w:numFmt w:val="bullet"/>
      <w:lvlText w:val=""/>
      <w:lvlJc w:val="left"/>
      <w:pPr>
        <w:ind w:left="3442" w:hanging="440"/>
      </w:pPr>
      <w:rPr>
        <w:rFonts w:ascii="Wingdings" w:hAnsi="Wingdings" w:hint="default"/>
      </w:rPr>
    </w:lvl>
    <w:lvl w:ilvl="7" w:tplc="0409000B" w:tentative="1">
      <w:start w:val="1"/>
      <w:numFmt w:val="bullet"/>
      <w:lvlText w:val=""/>
      <w:lvlJc w:val="left"/>
      <w:pPr>
        <w:ind w:left="3882" w:hanging="440"/>
      </w:pPr>
      <w:rPr>
        <w:rFonts w:ascii="Wingdings" w:hAnsi="Wingdings" w:hint="default"/>
      </w:rPr>
    </w:lvl>
    <w:lvl w:ilvl="8" w:tplc="0409000D" w:tentative="1">
      <w:start w:val="1"/>
      <w:numFmt w:val="bullet"/>
      <w:lvlText w:val=""/>
      <w:lvlJc w:val="left"/>
      <w:pPr>
        <w:ind w:left="4322" w:hanging="44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7E7E0B"/>
    <w:multiLevelType w:val="hybridMultilevel"/>
    <w:tmpl w:val="673CF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7E84666"/>
    <w:multiLevelType w:val="hybridMultilevel"/>
    <w:tmpl w:val="E5EAD2C6"/>
    <w:lvl w:ilvl="0" w:tplc="4D3678F6">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5" w15:restartNumberingAfterBreak="0">
    <w:nsid w:val="79F919E8"/>
    <w:multiLevelType w:val="hybridMultilevel"/>
    <w:tmpl w:val="417A6F0A"/>
    <w:lvl w:ilvl="0" w:tplc="1D6620C0">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BE13ECB"/>
    <w:multiLevelType w:val="hybridMultilevel"/>
    <w:tmpl w:val="41ACED68"/>
    <w:lvl w:ilvl="0" w:tplc="507AC6EC">
      <w:start w:val="8"/>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4573312">
    <w:abstractNumId w:val="0"/>
  </w:num>
  <w:num w:numId="2" w16cid:durableId="320355435">
    <w:abstractNumId w:val="63"/>
  </w:num>
  <w:num w:numId="3" w16cid:durableId="1808281634">
    <w:abstractNumId w:val="67"/>
  </w:num>
  <w:num w:numId="4" w16cid:durableId="1784615315">
    <w:abstractNumId w:val="29"/>
  </w:num>
  <w:num w:numId="5" w16cid:durableId="1400713231">
    <w:abstractNumId w:val="76"/>
  </w:num>
  <w:num w:numId="6" w16cid:durableId="1813718552">
    <w:abstractNumId w:val="39"/>
  </w:num>
  <w:num w:numId="7" w16cid:durableId="934023109">
    <w:abstractNumId w:val="61"/>
  </w:num>
  <w:num w:numId="8" w16cid:durableId="1874803414">
    <w:abstractNumId w:val="71"/>
  </w:num>
  <w:num w:numId="9" w16cid:durableId="21135489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65"/>
  </w:num>
  <w:num w:numId="11" w16cid:durableId="1303996832">
    <w:abstractNumId w:val="73"/>
  </w:num>
  <w:num w:numId="12" w16cid:durableId="735009850">
    <w:abstractNumId w:val="24"/>
  </w:num>
  <w:num w:numId="13" w16cid:durableId="1972394051">
    <w:abstractNumId w:val="2"/>
  </w:num>
  <w:num w:numId="14" w16cid:durableId="303971594">
    <w:abstractNumId w:val="33"/>
  </w:num>
  <w:num w:numId="15" w16cid:durableId="175272978">
    <w:abstractNumId w:val="27"/>
  </w:num>
  <w:num w:numId="16" w16cid:durableId="12146709">
    <w:abstractNumId w:val="56"/>
  </w:num>
  <w:num w:numId="17" w16cid:durableId="988174463">
    <w:abstractNumId w:val="46"/>
  </w:num>
  <w:num w:numId="18" w16cid:durableId="806554633">
    <w:abstractNumId w:val="16"/>
  </w:num>
  <w:num w:numId="19" w16cid:durableId="414857937">
    <w:abstractNumId w:val="13"/>
  </w:num>
  <w:num w:numId="20" w16cid:durableId="1341003633">
    <w:abstractNumId w:val="47"/>
  </w:num>
  <w:num w:numId="21" w16cid:durableId="2047098098">
    <w:abstractNumId w:val="26"/>
  </w:num>
  <w:num w:numId="22" w16cid:durableId="1338268722">
    <w:abstractNumId w:val="66"/>
  </w:num>
  <w:num w:numId="23" w16cid:durableId="1758163037">
    <w:abstractNumId w:val="59"/>
  </w:num>
  <w:num w:numId="24" w16cid:durableId="1845851162">
    <w:abstractNumId w:val="54"/>
  </w:num>
  <w:num w:numId="25" w16cid:durableId="958098761">
    <w:abstractNumId w:val="42"/>
  </w:num>
  <w:num w:numId="26" w16cid:durableId="1354115190">
    <w:abstractNumId w:val="38"/>
  </w:num>
  <w:num w:numId="27" w16cid:durableId="306475983">
    <w:abstractNumId w:val="14"/>
  </w:num>
  <w:num w:numId="28" w16cid:durableId="1426807177">
    <w:abstractNumId w:val="55"/>
  </w:num>
  <w:num w:numId="29" w16cid:durableId="1472407737">
    <w:abstractNumId w:val="51"/>
  </w:num>
  <w:num w:numId="30" w16cid:durableId="1233926951">
    <w:abstractNumId w:val="4"/>
  </w:num>
  <w:num w:numId="31" w16cid:durableId="1969123430">
    <w:abstractNumId w:val="18"/>
  </w:num>
  <w:num w:numId="32" w16cid:durableId="533614223">
    <w:abstractNumId w:val="75"/>
  </w:num>
  <w:num w:numId="33" w16cid:durableId="485439968">
    <w:abstractNumId w:val="21"/>
  </w:num>
  <w:num w:numId="34" w16cid:durableId="1693457137">
    <w:abstractNumId w:val="52"/>
  </w:num>
  <w:num w:numId="35" w16cid:durableId="760562402">
    <w:abstractNumId w:val="22"/>
  </w:num>
  <w:num w:numId="36" w16cid:durableId="1477724150">
    <w:abstractNumId w:val="36"/>
  </w:num>
  <w:num w:numId="37" w16cid:durableId="1504935659">
    <w:abstractNumId w:val="35"/>
  </w:num>
  <w:num w:numId="38" w16cid:durableId="103692193">
    <w:abstractNumId w:val="40"/>
  </w:num>
  <w:num w:numId="39" w16cid:durableId="1593315489">
    <w:abstractNumId w:val="17"/>
  </w:num>
  <w:num w:numId="40" w16cid:durableId="374744941">
    <w:abstractNumId w:val="6"/>
  </w:num>
  <w:num w:numId="41" w16cid:durableId="974261633">
    <w:abstractNumId w:val="69"/>
  </w:num>
  <w:num w:numId="42" w16cid:durableId="2056811966">
    <w:abstractNumId w:val="60"/>
  </w:num>
  <w:num w:numId="43" w16cid:durableId="763499676">
    <w:abstractNumId w:val="31"/>
  </w:num>
  <w:num w:numId="44" w16cid:durableId="657418276">
    <w:abstractNumId w:val="74"/>
  </w:num>
  <w:num w:numId="45" w16cid:durableId="1440103678">
    <w:abstractNumId w:val="7"/>
  </w:num>
  <w:num w:numId="46" w16cid:durableId="2015914536">
    <w:abstractNumId w:val="44"/>
  </w:num>
  <w:num w:numId="47" w16cid:durableId="1406148120">
    <w:abstractNumId w:val="32"/>
  </w:num>
  <w:num w:numId="48" w16cid:durableId="1894733562">
    <w:abstractNumId w:val="1"/>
  </w:num>
  <w:num w:numId="49" w16cid:durableId="2121141691">
    <w:abstractNumId w:val="37"/>
  </w:num>
  <w:num w:numId="50" w16cid:durableId="1745448101">
    <w:abstractNumId w:val="48"/>
  </w:num>
  <w:num w:numId="51" w16cid:durableId="806048883">
    <w:abstractNumId w:val="19"/>
  </w:num>
  <w:num w:numId="52" w16cid:durableId="1651666549">
    <w:abstractNumId w:val="58"/>
  </w:num>
  <w:num w:numId="53" w16cid:durableId="166288684">
    <w:abstractNumId w:val="5"/>
  </w:num>
  <w:num w:numId="54" w16cid:durableId="912398870">
    <w:abstractNumId w:val="64"/>
  </w:num>
  <w:num w:numId="55" w16cid:durableId="2118206601">
    <w:abstractNumId w:val="50"/>
  </w:num>
  <w:num w:numId="56" w16cid:durableId="566963774">
    <w:abstractNumId w:val="45"/>
  </w:num>
  <w:num w:numId="57" w16cid:durableId="1034379978">
    <w:abstractNumId w:val="11"/>
  </w:num>
  <w:num w:numId="58" w16cid:durableId="815951812">
    <w:abstractNumId w:val="53"/>
  </w:num>
  <w:num w:numId="59" w16cid:durableId="1450971064">
    <w:abstractNumId w:val="41"/>
  </w:num>
  <w:num w:numId="60" w16cid:durableId="583345846">
    <w:abstractNumId w:val="10"/>
  </w:num>
  <w:num w:numId="61" w16cid:durableId="416825255">
    <w:abstractNumId w:val="3"/>
  </w:num>
  <w:num w:numId="62" w16cid:durableId="1742672110">
    <w:abstractNumId w:val="43"/>
  </w:num>
  <w:num w:numId="63" w16cid:durableId="176426319">
    <w:abstractNumId w:val="25"/>
  </w:num>
  <w:num w:numId="64" w16cid:durableId="1211916832">
    <w:abstractNumId w:val="28"/>
  </w:num>
  <w:num w:numId="65" w16cid:durableId="1433470551">
    <w:abstractNumId w:val="70"/>
  </w:num>
  <w:num w:numId="66" w16cid:durableId="1468163580">
    <w:abstractNumId w:val="30"/>
  </w:num>
  <w:num w:numId="67" w16cid:durableId="1009672828">
    <w:abstractNumId w:val="72"/>
  </w:num>
  <w:num w:numId="68" w16cid:durableId="160706098">
    <w:abstractNumId w:val="68"/>
  </w:num>
  <w:num w:numId="69" w16cid:durableId="1180973470">
    <w:abstractNumId w:val="8"/>
  </w:num>
  <w:num w:numId="70" w16cid:durableId="490944909">
    <w:abstractNumId w:val="12"/>
  </w:num>
  <w:num w:numId="71" w16cid:durableId="419718036">
    <w:abstractNumId w:val="57"/>
  </w:num>
  <w:num w:numId="72" w16cid:durableId="1150295475">
    <w:abstractNumId w:val="15"/>
  </w:num>
  <w:num w:numId="73" w16cid:durableId="2082436256">
    <w:abstractNumId w:val="77"/>
  </w:num>
  <w:num w:numId="74" w16cid:durableId="1495143350">
    <w:abstractNumId w:val="34"/>
  </w:num>
  <w:num w:numId="75" w16cid:durableId="1711103910">
    <w:abstractNumId w:val="49"/>
  </w:num>
  <w:num w:numId="76" w16cid:durableId="1054041882">
    <w:abstractNumId w:val="9"/>
  </w:num>
  <w:num w:numId="77" w16cid:durableId="208304951">
    <w:abstractNumId w:val="20"/>
  </w:num>
  <w:num w:numId="78" w16cid:durableId="1857814893">
    <w:abstractNumId w:val="23"/>
  </w:num>
  <w:num w:numId="79" w16cid:durableId="1004436878">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37"/>
    <w:rsid w:val="0000187E"/>
    <w:rsid w:val="00001B80"/>
    <w:rsid w:val="00001C5A"/>
    <w:rsid w:val="00001DAF"/>
    <w:rsid w:val="00001F68"/>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B5A"/>
    <w:rsid w:val="00003C1C"/>
    <w:rsid w:val="00003D6E"/>
    <w:rsid w:val="00003EC3"/>
    <w:rsid w:val="00004223"/>
    <w:rsid w:val="00004431"/>
    <w:rsid w:val="0000450E"/>
    <w:rsid w:val="00004AEC"/>
    <w:rsid w:val="00004B1C"/>
    <w:rsid w:val="00004D2B"/>
    <w:rsid w:val="00004E2C"/>
    <w:rsid w:val="00004F66"/>
    <w:rsid w:val="0000511F"/>
    <w:rsid w:val="000052F2"/>
    <w:rsid w:val="000053B8"/>
    <w:rsid w:val="000056E6"/>
    <w:rsid w:val="00005C20"/>
    <w:rsid w:val="00005C51"/>
    <w:rsid w:val="00005F4A"/>
    <w:rsid w:val="0000606C"/>
    <w:rsid w:val="0000616A"/>
    <w:rsid w:val="000061DB"/>
    <w:rsid w:val="000061F0"/>
    <w:rsid w:val="0000623B"/>
    <w:rsid w:val="0000665F"/>
    <w:rsid w:val="00006727"/>
    <w:rsid w:val="00006945"/>
    <w:rsid w:val="00006986"/>
    <w:rsid w:val="00006A60"/>
    <w:rsid w:val="00006BBF"/>
    <w:rsid w:val="00006DC3"/>
    <w:rsid w:val="00006DE8"/>
    <w:rsid w:val="00006E2A"/>
    <w:rsid w:val="00006EA7"/>
    <w:rsid w:val="0000718D"/>
    <w:rsid w:val="0000746C"/>
    <w:rsid w:val="00007522"/>
    <w:rsid w:val="00007817"/>
    <w:rsid w:val="00007A08"/>
    <w:rsid w:val="00007A73"/>
    <w:rsid w:val="00007AE5"/>
    <w:rsid w:val="00007BA0"/>
    <w:rsid w:val="00007C59"/>
    <w:rsid w:val="00007C8C"/>
    <w:rsid w:val="00007CC1"/>
    <w:rsid w:val="00007D01"/>
    <w:rsid w:val="00007EF5"/>
    <w:rsid w:val="00007F4F"/>
    <w:rsid w:val="000107FF"/>
    <w:rsid w:val="000108F7"/>
    <w:rsid w:val="00010D0E"/>
    <w:rsid w:val="00010F04"/>
    <w:rsid w:val="00011054"/>
    <w:rsid w:val="000113FE"/>
    <w:rsid w:val="000114A0"/>
    <w:rsid w:val="000114B5"/>
    <w:rsid w:val="00011570"/>
    <w:rsid w:val="00011804"/>
    <w:rsid w:val="000119CC"/>
    <w:rsid w:val="00011AC1"/>
    <w:rsid w:val="00011AD4"/>
    <w:rsid w:val="00011DED"/>
    <w:rsid w:val="00011F63"/>
    <w:rsid w:val="00011FDA"/>
    <w:rsid w:val="0001205A"/>
    <w:rsid w:val="00012301"/>
    <w:rsid w:val="000123BD"/>
    <w:rsid w:val="00012635"/>
    <w:rsid w:val="00012915"/>
    <w:rsid w:val="000129AB"/>
    <w:rsid w:val="00012A0E"/>
    <w:rsid w:val="00012A47"/>
    <w:rsid w:val="00012BAE"/>
    <w:rsid w:val="00012CC3"/>
    <w:rsid w:val="00012CF0"/>
    <w:rsid w:val="00012F2B"/>
    <w:rsid w:val="00012FAC"/>
    <w:rsid w:val="0001308F"/>
    <w:rsid w:val="00013349"/>
    <w:rsid w:val="000134E6"/>
    <w:rsid w:val="000136B0"/>
    <w:rsid w:val="0001379A"/>
    <w:rsid w:val="00013829"/>
    <w:rsid w:val="00013881"/>
    <w:rsid w:val="000139A0"/>
    <w:rsid w:val="00013EDA"/>
    <w:rsid w:val="00013F24"/>
    <w:rsid w:val="00013F44"/>
    <w:rsid w:val="00013FA9"/>
    <w:rsid w:val="00014143"/>
    <w:rsid w:val="00014448"/>
    <w:rsid w:val="000144A3"/>
    <w:rsid w:val="0001462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3E4"/>
    <w:rsid w:val="00021989"/>
    <w:rsid w:val="00021B68"/>
    <w:rsid w:val="000223BE"/>
    <w:rsid w:val="00022411"/>
    <w:rsid w:val="000225E2"/>
    <w:rsid w:val="0002266B"/>
    <w:rsid w:val="0002284C"/>
    <w:rsid w:val="00022ADD"/>
    <w:rsid w:val="00022F12"/>
    <w:rsid w:val="00022FF1"/>
    <w:rsid w:val="00023277"/>
    <w:rsid w:val="00023339"/>
    <w:rsid w:val="000235D7"/>
    <w:rsid w:val="00023685"/>
    <w:rsid w:val="0002376E"/>
    <w:rsid w:val="0002380F"/>
    <w:rsid w:val="00023B2E"/>
    <w:rsid w:val="00023FAE"/>
    <w:rsid w:val="00024138"/>
    <w:rsid w:val="000244B9"/>
    <w:rsid w:val="00024590"/>
    <w:rsid w:val="000246F2"/>
    <w:rsid w:val="00024F48"/>
    <w:rsid w:val="00024F9C"/>
    <w:rsid w:val="00024FA9"/>
    <w:rsid w:val="000252B1"/>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1F7"/>
    <w:rsid w:val="00027222"/>
    <w:rsid w:val="000272AF"/>
    <w:rsid w:val="0002734D"/>
    <w:rsid w:val="000274F7"/>
    <w:rsid w:val="00027535"/>
    <w:rsid w:val="0002753B"/>
    <w:rsid w:val="00027A46"/>
    <w:rsid w:val="00027E59"/>
    <w:rsid w:val="0003016E"/>
    <w:rsid w:val="00030239"/>
    <w:rsid w:val="00030432"/>
    <w:rsid w:val="0003048F"/>
    <w:rsid w:val="00030593"/>
    <w:rsid w:val="000308DB"/>
    <w:rsid w:val="00030906"/>
    <w:rsid w:val="00030926"/>
    <w:rsid w:val="00030CEE"/>
    <w:rsid w:val="00030D5F"/>
    <w:rsid w:val="00030E32"/>
    <w:rsid w:val="000310B7"/>
    <w:rsid w:val="0003114D"/>
    <w:rsid w:val="0003121A"/>
    <w:rsid w:val="000313E9"/>
    <w:rsid w:val="00031648"/>
    <w:rsid w:val="0003177D"/>
    <w:rsid w:val="00031B21"/>
    <w:rsid w:val="00031DC2"/>
    <w:rsid w:val="00031E5E"/>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A06"/>
    <w:rsid w:val="00034CB6"/>
    <w:rsid w:val="00035021"/>
    <w:rsid w:val="000350C2"/>
    <w:rsid w:val="0003519A"/>
    <w:rsid w:val="000354A4"/>
    <w:rsid w:val="000355C6"/>
    <w:rsid w:val="000356CC"/>
    <w:rsid w:val="0003593E"/>
    <w:rsid w:val="00035E95"/>
    <w:rsid w:val="00036200"/>
    <w:rsid w:val="000364BA"/>
    <w:rsid w:val="000365A7"/>
    <w:rsid w:val="0003686E"/>
    <w:rsid w:val="000368D4"/>
    <w:rsid w:val="00036B42"/>
    <w:rsid w:val="00036B7E"/>
    <w:rsid w:val="00036B85"/>
    <w:rsid w:val="00036C65"/>
    <w:rsid w:val="00036F66"/>
    <w:rsid w:val="00037088"/>
    <w:rsid w:val="000377A7"/>
    <w:rsid w:val="00037ADD"/>
    <w:rsid w:val="00037CF1"/>
    <w:rsid w:val="00037F14"/>
    <w:rsid w:val="00037FD7"/>
    <w:rsid w:val="000400C7"/>
    <w:rsid w:val="000402B5"/>
    <w:rsid w:val="000409C5"/>
    <w:rsid w:val="00040A13"/>
    <w:rsid w:val="00040C3C"/>
    <w:rsid w:val="00040CDA"/>
    <w:rsid w:val="00040CDF"/>
    <w:rsid w:val="00040DE1"/>
    <w:rsid w:val="00040FBD"/>
    <w:rsid w:val="00041140"/>
    <w:rsid w:val="00041243"/>
    <w:rsid w:val="0004155A"/>
    <w:rsid w:val="00041AE7"/>
    <w:rsid w:val="00041C13"/>
    <w:rsid w:val="00041E1A"/>
    <w:rsid w:val="00041E97"/>
    <w:rsid w:val="00041F5D"/>
    <w:rsid w:val="00041F69"/>
    <w:rsid w:val="00042145"/>
    <w:rsid w:val="0004235F"/>
    <w:rsid w:val="00042398"/>
    <w:rsid w:val="000423FA"/>
    <w:rsid w:val="00042432"/>
    <w:rsid w:val="00042661"/>
    <w:rsid w:val="0004269D"/>
    <w:rsid w:val="000426FE"/>
    <w:rsid w:val="000428B3"/>
    <w:rsid w:val="00042B06"/>
    <w:rsid w:val="00042B4D"/>
    <w:rsid w:val="00042BB1"/>
    <w:rsid w:val="00042C9B"/>
    <w:rsid w:val="00042CB4"/>
    <w:rsid w:val="00042CB6"/>
    <w:rsid w:val="00042DB7"/>
    <w:rsid w:val="0004361A"/>
    <w:rsid w:val="0004376D"/>
    <w:rsid w:val="000438DA"/>
    <w:rsid w:val="00043947"/>
    <w:rsid w:val="00043F19"/>
    <w:rsid w:val="000440B5"/>
    <w:rsid w:val="00044437"/>
    <w:rsid w:val="00044468"/>
    <w:rsid w:val="00044495"/>
    <w:rsid w:val="0004459F"/>
    <w:rsid w:val="00044B2B"/>
    <w:rsid w:val="00044FEE"/>
    <w:rsid w:val="000456B3"/>
    <w:rsid w:val="000456D3"/>
    <w:rsid w:val="00045813"/>
    <w:rsid w:val="00045ADB"/>
    <w:rsid w:val="00045C1F"/>
    <w:rsid w:val="00045D6D"/>
    <w:rsid w:val="00045DE3"/>
    <w:rsid w:val="00045E08"/>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A74"/>
    <w:rsid w:val="00050BBA"/>
    <w:rsid w:val="00050EF8"/>
    <w:rsid w:val="00050FCE"/>
    <w:rsid w:val="00051169"/>
    <w:rsid w:val="0005125F"/>
    <w:rsid w:val="000514A0"/>
    <w:rsid w:val="00051531"/>
    <w:rsid w:val="0005160E"/>
    <w:rsid w:val="00051831"/>
    <w:rsid w:val="00051B2A"/>
    <w:rsid w:val="00051DF9"/>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DDB"/>
    <w:rsid w:val="00054EDD"/>
    <w:rsid w:val="00054F72"/>
    <w:rsid w:val="00054F74"/>
    <w:rsid w:val="00055057"/>
    <w:rsid w:val="000552E1"/>
    <w:rsid w:val="00055331"/>
    <w:rsid w:val="0005559B"/>
    <w:rsid w:val="00055CF5"/>
    <w:rsid w:val="00055D6C"/>
    <w:rsid w:val="00056351"/>
    <w:rsid w:val="000563BF"/>
    <w:rsid w:val="0005654F"/>
    <w:rsid w:val="00056616"/>
    <w:rsid w:val="00056796"/>
    <w:rsid w:val="000567E6"/>
    <w:rsid w:val="000569C0"/>
    <w:rsid w:val="00056B87"/>
    <w:rsid w:val="00056EF3"/>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38C"/>
    <w:rsid w:val="00061607"/>
    <w:rsid w:val="00061B7E"/>
    <w:rsid w:val="00061C0C"/>
    <w:rsid w:val="00061CBF"/>
    <w:rsid w:val="00061E1B"/>
    <w:rsid w:val="00062340"/>
    <w:rsid w:val="00062376"/>
    <w:rsid w:val="00062BF4"/>
    <w:rsid w:val="00062CBD"/>
    <w:rsid w:val="00062D06"/>
    <w:rsid w:val="00062D3F"/>
    <w:rsid w:val="00062FE5"/>
    <w:rsid w:val="00063058"/>
    <w:rsid w:val="000630FA"/>
    <w:rsid w:val="000631EC"/>
    <w:rsid w:val="000631FD"/>
    <w:rsid w:val="0006351F"/>
    <w:rsid w:val="00063603"/>
    <w:rsid w:val="00063992"/>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20E"/>
    <w:rsid w:val="000665DA"/>
    <w:rsid w:val="00066600"/>
    <w:rsid w:val="00066641"/>
    <w:rsid w:val="00066971"/>
    <w:rsid w:val="000672C5"/>
    <w:rsid w:val="000673B3"/>
    <w:rsid w:val="0006753B"/>
    <w:rsid w:val="000676A3"/>
    <w:rsid w:val="000677B2"/>
    <w:rsid w:val="00067A99"/>
    <w:rsid w:val="00067CF3"/>
    <w:rsid w:val="0007024E"/>
    <w:rsid w:val="000704A8"/>
    <w:rsid w:val="0007088A"/>
    <w:rsid w:val="00070936"/>
    <w:rsid w:val="000709C3"/>
    <w:rsid w:val="00070D0D"/>
    <w:rsid w:val="0007146E"/>
    <w:rsid w:val="000716E0"/>
    <w:rsid w:val="000717BF"/>
    <w:rsid w:val="000719BE"/>
    <w:rsid w:val="00071B8E"/>
    <w:rsid w:val="00071B9A"/>
    <w:rsid w:val="00071C03"/>
    <w:rsid w:val="00071C72"/>
    <w:rsid w:val="00071E98"/>
    <w:rsid w:val="00071E9D"/>
    <w:rsid w:val="00071F6C"/>
    <w:rsid w:val="00071FEA"/>
    <w:rsid w:val="000720E2"/>
    <w:rsid w:val="000721EA"/>
    <w:rsid w:val="00072228"/>
    <w:rsid w:val="0007229B"/>
    <w:rsid w:val="00072437"/>
    <w:rsid w:val="00072846"/>
    <w:rsid w:val="00072907"/>
    <w:rsid w:val="00072B55"/>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CF"/>
    <w:rsid w:val="0007435E"/>
    <w:rsid w:val="0007472F"/>
    <w:rsid w:val="000748B8"/>
    <w:rsid w:val="000749B0"/>
    <w:rsid w:val="000749BB"/>
    <w:rsid w:val="00074B2F"/>
    <w:rsid w:val="00074E50"/>
    <w:rsid w:val="00075168"/>
    <w:rsid w:val="00075619"/>
    <w:rsid w:val="000756BE"/>
    <w:rsid w:val="00075766"/>
    <w:rsid w:val="000759B5"/>
    <w:rsid w:val="000759C4"/>
    <w:rsid w:val="00075D79"/>
    <w:rsid w:val="00075DEF"/>
    <w:rsid w:val="00075E13"/>
    <w:rsid w:val="000761EE"/>
    <w:rsid w:val="0007683B"/>
    <w:rsid w:val="00076962"/>
    <w:rsid w:val="00076B11"/>
    <w:rsid w:val="00076BFC"/>
    <w:rsid w:val="00076D5E"/>
    <w:rsid w:val="00077174"/>
    <w:rsid w:val="00077365"/>
    <w:rsid w:val="000774CF"/>
    <w:rsid w:val="00077647"/>
    <w:rsid w:val="00077747"/>
    <w:rsid w:val="00077C95"/>
    <w:rsid w:val="00077E67"/>
    <w:rsid w:val="00077ED6"/>
    <w:rsid w:val="00077F5F"/>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4B0"/>
    <w:rsid w:val="00081561"/>
    <w:rsid w:val="00081AAF"/>
    <w:rsid w:val="00081D1D"/>
    <w:rsid w:val="00081D61"/>
    <w:rsid w:val="00081E52"/>
    <w:rsid w:val="00082134"/>
    <w:rsid w:val="00082397"/>
    <w:rsid w:val="000825EC"/>
    <w:rsid w:val="000827F3"/>
    <w:rsid w:val="00082855"/>
    <w:rsid w:val="00082A1E"/>
    <w:rsid w:val="00082A5E"/>
    <w:rsid w:val="00082C5D"/>
    <w:rsid w:val="00082FEB"/>
    <w:rsid w:val="000832A5"/>
    <w:rsid w:val="000832AB"/>
    <w:rsid w:val="00083357"/>
    <w:rsid w:val="000833A3"/>
    <w:rsid w:val="0008353B"/>
    <w:rsid w:val="0008363B"/>
    <w:rsid w:val="00083782"/>
    <w:rsid w:val="000838E3"/>
    <w:rsid w:val="00083AB1"/>
    <w:rsid w:val="00083ACF"/>
    <w:rsid w:val="00083D13"/>
    <w:rsid w:val="00083EE8"/>
    <w:rsid w:val="00084019"/>
    <w:rsid w:val="0008402D"/>
    <w:rsid w:val="000840BC"/>
    <w:rsid w:val="00084295"/>
    <w:rsid w:val="000842F7"/>
    <w:rsid w:val="00084307"/>
    <w:rsid w:val="0008436D"/>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B74"/>
    <w:rsid w:val="00085CE8"/>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C11"/>
    <w:rsid w:val="00087C72"/>
    <w:rsid w:val="00087D1A"/>
    <w:rsid w:val="00087FE6"/>
    <w:rsid w:val="0009013D"/>
    <w:rsid w:val="00090452"/>
    <w:rsid w:val="00090479"/>
    <w:rsid w:val="0009053C"/>
    <w:rsid w:val="000905A9"/>
    <w:rsid w:val="00090774"/>
    <w:rsid w:val="000909E5"/>
    <w:rsid w:val="00090A8C"/>
    <w:rsid w:val="00090B2A"/>
    <w:rsid w:val="00090C40"/>
    <w:rsid w:val="00090D05"/>
    <w:rsid w:val="00090D6E"/>
    <w:rsid w:val="00090F8C"/>
    <w:rsid w:val="00091018"/>
    <w:rsid w:val="000910AC"/>
    <w:rsid w:val="0009153E"/>
    <w:rsid w:val="0009162E"/>
    <w:rsid w:val="00091637"/>
    <w:rsid w:val="000918ED"/>
    <w:rsid w:val="000919EC"/>
    <w:rsid w:val="00091A5D"/>
    <w:rsid w:val="00091AB2"/>
    <w:rsid w:val="00091AC7"/>
    <w:rsid w:val="00091CE3"/>
    <w:rsid w:val="00091D66"/>
    <w:rsid w:val="00091EE5"/>
    <w:rsid w:val="00091F70"/>
    <w:rsid w:val="0009264E"/>
    <w:rsid w:val="000926D0"/>
    <w:rsid w:val="000928CA"/>
    <w:rsid w:val="000928DA"/>
    <w:rsid w:val="0009293C"/>
    <w:rsid w:val="0009326B"/>
    <w:rsid w:val="000933A2"/>
    <w:rsid w:val="00093611"/>
    <w:rsid w:val="00093936"/>
    <w:rsid w:val="0009397B"/>
    <w:rsid w:val="00093AF6"/>
    <w:rsid w:val="00093BC1"/>
    <w:rsid w:val="00093C76"/>
    <w:rsid w:val="00093D86"/>
    <w:rsid w:val="000942B6"/>
    <w:rsid w:val="0009436B"/>
    <w:rsid w:val="00094534"/>
    <w:rsid w:val="0009472D"/>
    <w:rsid w:val="000948C6"/>
    <w:rsid w:val="00094AAA"/>
    <w:rsid w:val="00094AEB"/>
    <w:rsid w:val="00094FEA"/>
    <w:rsid w:val="00095129"/>
    <w:rsid w:val="0009514F"/>
    <w:rsid w:val="00095177"/>
    <w:rsid w:val="0009536A"/>
    <w:rsid w:val="000953AC"/>
    <w:rsid w:val="00095471"/>
    <w:rsid w:val="000954B9"/>
    <w:rsid w:val="0009565D"/>
    <w:rsid w:val="0009577B"/>
    <w:rsid w:val="000958B1"/>
    <w:rsid w:val="00095AE9"/>
    <w:rsid w:val="00095CAA"/>
    <w:rsid w:val="00096146"/>
    <w:rsid w:val="00096252"/>
    <w:rsid w:val="000962B8"/>
    <w:rsid w:val="00096465"/>
    <w:rsid w:val="0009653B"/>
    <w:rsid w:val="000965BF"/>
    <w:rsid w:val="00096934"/>
    <w:rsid w:val="000969B8"/>
    <w:rsid w:val="000969D3"/>
    <w:rsid w:val="00096A49"/>
    <w:rsid w:val="00096AAC"/>
    <w:rsid w:val="00096C18"/>
    <w:rsid w:val="00096D02"/>
    <w:rsid w:val="00097000"/>
    <w:rsid w:val="00097143"/>
    <w:rsid w:val="00097200"/>
    <w:rsid w:val="00097207"/>
    <w:rsid w:val="000972CF"/>
    <w:rsid w:val="0009731E"/>
    <w:rsid w:val="00097445"/>
    <w:rsid w:val="000974EB"/>
    <w:rsid w:val="00097517"/>
    <w:rsid w:val="000975C8"/>
    <w:rsid w:val="0009768F"/>
    <w:rsid w:val="0009784F"/>
    <w:rsid w:val="00097B08"/>
    <w:rsid w:val="00097B9B"/>
    <w:rsid w:val="00097BC7"/>
    <w:rsid w:val="00097CEB"/>
    <w:rsid w:val="00097CFD"/>
    <w:rsid w:val="00097EE3"/>
    <w:rsid w:val="00097FEF"/>
    <w:rsid w:val="000A0183"/>
    <w:rsid w:val="000A01B1"/>
    <w:rsid w:val="000A0676"/>
    <w:rsid w:val="000A06E5"/>
    <w:rsid w:val="000A08BF"/>
    <w:rsid w:val="000A0903"/>
    <w:rsid w:val="000A0D97"/>
    <w:rsid w:val="000A0DAD"/>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3137"/>
    <w:rsid w:val="000A37B0"/>
    <w:rsid w:val="000A3877"/>
    <w:rsid w:val="000A39DA"/>
    <w:rsid w:val="000A39FD"/>
    <w:rsid w:val="000A3AA3"/>
    <w:rsid w:val="000A3CA8"/>
    <w:rsid w:val="000A4033"/>
    <w:rsid w:val="000A40F8"/>
    <w:rsid w:val="000A415D"/>
    <w:rsid w:val="000A415E"/>
    <w:rsid w:val="000A4350"/>
    <w:rsid w:val="000A4564"/>
    <w:rsid w:val="000A4935"/>
    <w:rsid w:val="000A498D"/>
    <w:rsid w:val="000A4B62"/>
    <w:rsid w:val="000A4C1E"/>
    <w:rsid w:val="000A4C52"/>
    <w:rsid w:val="000A4C76"/>
    <w:rsid w:val="000A4CFD"/>
    <w:rsid w:val="000A4FE2"/>
    <w:rsid w:val="000A4FF3"/>
    <w:rsid w:val="000A5049"/>
    <w:rsid w:val="000A5097"/>
    <w:rsid w:val="000A51CD"/>
    <w:rsid w:val="000A54BF"/>
    <w:rsid w:val="000A57CB"/>
    <w:rsid w:val="000A5948"/>
    <w:rsid w:val="000A5A46"/>
    <w:rsid w:val="000A5AB6"/>
    <w:rsid w:val="000A5B84"/>
    <w:rsid w:val="000A5CBB"/>
    <w:rsid w:val="000A5CDE"/>
    <w:rsid w:val="000A5CFE"/>
    <w:rsid w:val="000A602A"/>
    <w:rsid w:val="000A60A8"/>
    <w:rsid w:val="000A6199"/>
    <w:rsid w:val="000A61B0"/>
    <w:rsid w:val="000A64A7"/>
    <w:rsid w:val="000A64BC"/>
    <w:rsid w:val="000A6635"/>
    <w:rsid w:val="000A67A9"/>
    <w:rsid w:val="000A6A1E"/>
    <w:rsid w:val="000A6B58"/>
    <w:rsid w:val="000A6BC3"/>
    <w:rsid w:val="000A6D09"/>
    <w:rsid w:val="000A6E84"/>
    <w:rsid w:val="000A6F07"/>
    <w:rsid w:val="000A72EE"/>
    <w:rsid w:val="000A75B7"/>
    <w:rsid w:val="000A760D"/>
    <w:rsid w:val="000A769D"/>
    <w:rsid w:val="000A76EB"/>
    <w:rsid w:val="000A776C"/>
    <w:rsid w:val="000A7776"/>
    <w:rsid w:val="000A78A2"/>
    <w:rsid w:val="000A7955"/>
    <w:rsid w:val="000A7B78"/>
    <w:rsid w:val="000B009D"/>
    <w:rsid w:val="000B02B3"/>
    <w:rsid w:val="000B0402"/>
    <w:rsid w:val="000B0454"/>
    <w:rsid w:val="000B0539"/>
    <w:rsid w:val="000B06D7"/>
    <w:rsid w:val="000B0A3A"/>
    <w:rsid w:val="000B0AD8"/>
    <w:rsid w:val="000B0D3F"/>
    <w:rsid w:val="000B0DFE"/>
    <w:rsid w:val="000B0EB5"/>
    <w:rsid w:val="000B1656"/>
    <w:rsid w:val="000B1844"/>
    <w:rsid w:val="000B1BA1"/>
    <w:rsid w:val="000B1EB1"/>
    <w:rsid w:val="000B1FDE"/>
    <w:rsid w:val="000B229D"/>
    <w:rsid w:val="000B2541"/>
    <w:rsid w:val="000B25E1"/>
    <w:rsid w:val="000B2666"/>
    <w:rsid w:val="000B273C"/>
    <w:rsid w:val="000B278B"/>
    <w:rsid w:val="000B2AF7"/>
    <w:rsid w:val="000B2B22"/>
    <w:rsid w:val="000B2B64"/>
    <w:rsid w:val="000B2C6C"/>
    <w:rsid w:val="000B2D21"/>
    <w:rsid w:val="000B2E49"/>
    <w:rsid w:val="000B3086"/>
    <w:rsid w:val="000B31C8"/>
    <w:rsid w:val="000B3246"/>
    <w:rsid w:val="000B36DF"/>
    <w:rsid w:val="000B3A03"/>
    <w:rsid w:val="000B3A58"/>
    <w:rsid w:val="000B47AC"/>
    <w:rsid w:val="000B49DC"/>
    <w:rsid w:val="000B4A96"/>
    <w:rsid w:val="000B4E0F"/>
    <w:rsid w:val="000B4E49"/>
    <w:rsid w:val="000B5251"/>
    <w:rsid w:val="000B53CA"/>
    <w:rsid w:val="000B554A"/>
    <w:rsid w:val="000B5ECC"/>
    <w:rsid w:val="000B5F5F"/>
    <w:rsid w:val="000B6047"/>
    <w:rsid w:val="000B627E"/>
    <w:rsid w:val="000B63A8"/>
    <w:rsid w:val="000B6F0D"/>
    <w:rsid w:val="000B6F1D"/>
    <w:rsid w:val="000B70C6"/>
    <w:rsid w:val="000B714E"/>
    <w:rsid w:val="000B7156"/>
    <w:rsid w:val="000B7189"/>
    <w:rsid w:val="000B732A"/>
    <w:rsid w:val="000B73E1"/>
    <w:rsid w:val="000B73E9"/>
    <w:rsid w:val="000B7427"/>
    <w:rsid w:val="000B757A"/>
    <w:rsid w:val="000B7DE2"/>
    <w:rsid w:val="000C0255"/>
    <w:rsid w:val="000C02F2"/>
    <w:rsid w:val="000C044A"/>
    <w:rsid w:val="000C05DB"/>
    <w:rsid w:val="000C05DF"/>
    <w:rsid w:val="000C0689"/>
    <w:rsid w:val="000C0912"/>
    <w:rsid w:val="000C093D"/>
    <w:rsid w:val="000C0AAE"/>
    <w:rsid w:val="000C0AB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D1D"/>
    <w:rsid w:val="000C1F64"/>
    <w:rsid w:val="000C20AB"/>
    <w:rsid w:val="000C2416"/>
    <w:rsid w:val="000C297E"/>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50B"/>
    <w:rsid w:val="000C575E"/>
    <w:rsid w:val="000C5B17"/>
    <w:rsid w:val="000C5BA5"/>
    <w:rsid w:val="000C5BEF"/>
    <w:rsid w:val="000C5C24"/>
    <w:rsid w:val="000C5CE1"/>
    <w:rsid w:val="000C5D36"/>
    <w:rsid w:val="000C5FFF"/>
    <w:rsid w:val="000C6147"/>
    <w:rsid w:val="000C6508"/>
    <w:rsid w:val="000C667A"/>
    <w:rsid w:val="000C67C4"/>
    <w:rsid w:val="000C6B99"/>
    <w:rsid w:val="000C6CA3"/>
    <w:rsid w:val="000C6D59"/>
    <w:rsid w:val="000C7006"/>
    <w:rsid w:val="000C7209"/>
    <w:rsid w:val="000C723A"/>
    <w:rsid w:val="000C7296"/>
    <w:rsid w:val="000C7400"/>
    <w:rsid w:val="000C78E6"/>
    <w:rsid w:val="000C79DD"/>
    <w:rsid w:val="000C7C34"/>
    <w:rsid w:val="000C7D04"/>
    <w:rsid w:val="000C7F98"/>
    <w:rsid w:val="000D006F"/>
    <w:rsid w:val="000D0120"/>
    <w:rsid w:val="000D039E"/>
    <w:rsid w:val="000D03ED"/>
    <w:rsid w:val="000D062A"/>
    <w:rsid w:val="000D075A"/>
    <w:rsid w:val="000D0C0A"/>
    <w:rsid w:val="000D0C21"/>
    <w:rsid w:val="000D0C9C"/>
    <w:rsid w:val="000D0F26"/>
    <w:rsid w:val="000D0FD5"/>
    <w:rsid w:val="000D160E"/>
    <w:rsid w:val="000D1624"/>
    <w:rsid w:val="000D175C"/>
    <w:rsid w:val="000D1CA0"/>
    <w:rsid w:val="000D201D"/>
    <w:rsid w:val="000D21E7"/>
    <w:rsid w:val="000D21F2"/>
    <w:rsid w:val="000D262D"/>
    <w:rsid w:val="000D2665"/>
    <w:rsid w:val="000D2A8B"/>
    <w:rsid w:val="000D2B39"/>
    <w:rsid w:val="000D2C4C"/>
    <w:rsid w:val="000D30F3"/>
    <w:rsid w:val="000D31C8"/>
    <w:rsid w:val="000D33E5"/>
    <w:rsid w:val="000D3527"/>
    <w:rsid w:val="000D374B"/>
    <w:rsid w:val="000D37A1"/>
    <w:rsid w:val="000D3A12"/>
    <w:rsid w:val="000D3BE4"/>
    <w:rsid w:val="000D3C16"/>
    <w:rsid w:val="000D3C1C"/>
    <w:rsid w:val="000D3E98"/>
    <w:rsid w:val="000D4094"/>
    <w:rsid w:val="000D465F"/>
    <w:rsid w:val="000D4700"/>
    <w:rsid w:val="000D4AE1"/>
    <w:rsid w:val="000D4B13"/>
    <w:rsid w:val="000D4CA5"/>
    <w:rsid w:val="000D54DB"/>
    <w:rsid w:val="000D563D"/>
    <w:rsid w:val="000D5676"/>
    <w:rsid w:val="000D5A06"/>
    <w:rsid w:val="000D5A19"/>
    <w:rsid w:val="000D5A5E"/>
    <w:rsid w:val="000D5AA0"/>
    <w:rsid w:val="000D5D08"/>
    <w:rsid w:val="000D5D96"/>
    <w:rsid w:val="000D618F"/>
    <w:rsid w:val="000D61B3"/>
    <w:rsid w:val="000D65F5"/>
    <w:rsid w:val="000D66D6"/>
    <w:rsid w:val="000D6718"/>
    <w:rsid w:val="000D67E6"/>
    <w:rsid w:val="000D6BC1"/>
    <w:rsid w:val="000D6BEB"/>
    <w:rsid w:val="000D6FA6"/>
    <w:rsid w:val="000D6FF3"/>
    <w:rsid w:val="000D7014"/>
    <w:rsid w:val="000D7023"/>
    <w:rsid w:val="000D70F8"/>
    <w:rsid w:val="000D7164"/>
    <w:rsid w:val="000D7516"/>
    <w:rsid w:val="000D7683"/>
    <w:rsid w:val="000D7AAC"/>
    <w:rsid w:val="000D7DDD"/>
    <w:rsid w:val="000D7DE0"/>
    <w:rsid w:val="000E0096"/>
    <w:rsid w:val="000E025C"/>
    <w:rsid w:val="000E029F"/>
    <w:rsid w:val="000E030B"/>
    <w:rsid w:val="000E0348"/>
    <w:rsid w:val="000E05D8"/>
    <w:rsid w:val="000E0718"/>
    <w:rsid w:val="000E0777"/>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EE9"/>
    <w:rsid w:val="000E2F09"/>
    <w:rsid w:val="000E30C7"/>
    <w:rsid w:val="000E3146"/>
    <w:rsid w:val="000E3174"/>
    <w:rsid w:val="000E364C"/>
    <w:rsid w:val="000E375A"/>
    <w:rsid w:val="000E39C4"/>
    <w:rsid w:val="000E3A5E"/>
    <w:rsid w:val="000E3BF0"/>
    <w:rsid w:val="000E3C3F"/>
    <w:rsid w:val="000E3CAD"/>
    <w:rsid w:val="000E40AD"/>
    <w:rsid w:val="000E415C"/>
    <w:rsid w:val="000E416C"/>
    <w:rsid w:val="000E4259"/>
    <w:rsid w:val="000E4487"/>
    <w:rsid w:val="000E44CB"/>
    <w:rsid w:val="000E4734"/>
    <w:rsid w:val="000E4BE4"/>
    <w:rsid w:val="000E4C8B"/>
    <w:rsid w:val="000E5015"/>
    <w:rsid w:val="000E51F6"/>
    <w:rsid w:val="000E5339"/>
    <w:rsid w:val="000E5836"/>
    <w:rsid w:val="000E5F18"/>
    <w:rsid w:val="000E614D"/>
    <w:rsid w:val="000E61FD"/>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1C9"/>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80E"/>
    <w:rsid w:val="000F3C61"/>
    <w:rsid w:val="000F3DB8"/>
    <w:rsid w:val="000F40DE"/>
    <w:rsid w:val="000F41C2"/>
    <w:rsid w:val="000F4414"/>
    <w:rsid w:val="000F450A"/>
    <w:rsid w:val="000F488D"/>
    <w:rsid w:val="000F4925"/>
    <w:rsid w:val="000F497C"/>
    <w:rsid w:val="000F49FC"/>
    <w:rsid w:val="000F4BBD"/>
    <w:rsid w:val="000F4C7E"/>
    <w:rsid w:val="000F4D43"/>
    <w:rsid w:val="000F4E36"/>
    <w:rsid w:val="000F5693"/>
    <w:rsid w:val="000F5704"/>
    <w:rsid w:val="000F5733"/>
    <w:rsid w:val="000F5B42"/>
    <w:rsid w:val="000F5B86"/>
    <w:rsid w:val="000F5E14"/>
    <w:rsid w:val="000F633B"/>
    <w:rsid w:val="000F6640"/>
    <w:rsid w:val="000F6773"/>
    <w:rsid w:val="000F681E"/>
    <w:rsid w:val="000F6C66"/>
    <w:rsid w:val="000F6D7D"/>
    <w:rsid w:val="000F6F0C"/>
    <w:rsid w:val="000F72D6"/>
    <w:rsid w:val="000F743A"/>
    <w:rsid w:val="000F75BB"/>
    <w:rsid w:val="000F7652"/>
    <w:rsid w:val="000F76D4"/>
    <w:rsid w:val="000F7A76"/>
    <w:rsid w:val="0010002A"/>
    <w:rsid w:val="0010012D"/>
    <w:rsid w:val="00100652"/>
    <w:rsid w:val="00100C7E"/>
    <w:rsid w:val="00100E85"/>
    <w:rsid w:val="00100EE0"/>
    <w:rsid w:val="00100F86"/>
    <w:rsid w:val="00100FED"/>
    <w:rsid w:val="001012F0"/>
    <w:rsid w:val="00101838"/>
    <w:rsid w:val="00101908"/>
    <w:rsid w:val="00101A4F"/>
    <w:rsid w:val="00101A96"/>
    <w:rsid w:val="00101AD0"/>
    <w:rsid w:val="00101BBA"/>
    <w:rsid w:val="00101C8D"/>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3F3A"/>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76"/>
    <w:rsid w:val="001052DE"/>
    <w:rsid w:val="0010532C"/>
    <w:rsid w:val="001053CE"/>
    <w:rsid w:val="00105564"/>
    <w:rsid w:val="00105968"/>
    <w:rsid w:val="00105AD6"/>
    <w:rsid w:val="00105D3D"/>
    <w:rsid w:val="00105D5B"/>
    <w:rsid w:val="00106193"/>
    <w:rsid w:val="00106658"/>
    <w:rsid w:val="0010667E"/>
    <w:rsid w:val="001066B9"/>
    <w:rsid w:val="0010688E"/>
    <w:rsid w:val="00106C34"/>
    <w:rsid w:val="00106D07"/>
    <w:rsid w:val="001071D8"/>
    <w:rsid w:val="00107222"/>
    <w:rsid w:val="00107323"/>
    <w:rsid w:val="00107404"/>
    <w:rsid w:val="001076D2"/>
    <w:rsid w:val="00107786"/>
    <w:rsid w:val="00107AA8"/>
    <w:rsid w:val="00107D27"/>
    <w:rsid w:val="00107E3A"/>
    <w:rsid w:val="00107EEF"/>
    <w:rsid w:val="00110196"/>
    <w:rsid w:val="00110208"/>
    <w:rsid w:val="001102ED"/>
    <w:rsid w:val="00110304"/>
    <w:rsid w:val="00110668"/>
    <w:rsid w:val="001106DB"/>
    <w:rsid w:val="001106DE"/>
    <w:rsid w:val="00110798"/>
    <w:rsid w:val="001107A2"/>
    <w:rsid w:val="0011083D"/>
    <w:rsid w:val="00110B6B"/>
    <w:rsid w:val="001112C9"/>
    <w:rsid w:val="001113CD"/>
    <w:rsid w:val="00111560"/>
    <w:rsid w:val="001116C8"/>
    <w:rsid w:val="001117AA"/>
    <w:rsid w:val="00111944"/>
    <w:rsid w:val="00111A78"/>
    <w:rsid w:val="00111B74"/>
    <w:rsid w:val="00111DDF"/>
    <w:rsid w:val="00112123"/>
    <w:rsid w:val="00112131"/>
    <w:rsid w:val="00112311"/>
    <w:rsid w:val="001123E2"/>
    <w:rsid w:val="0011241C"/>
    <w:rsid w:val="0011267A"/>
    <w:rsid w:val="001126B8"/>
    <w:rsid w:val="001128AA"/>
    <w:rsid w:val="00112956"/>
    <w:rsid w:val="00112B33"/>
    <w:rsid w:val="00112C78"/>
    <w:rsid w:val="00113042"/>
    <w:rsid w:val="001133E0"/>
    <w:rsid w:val="00113759"/>
    <w:rsid w:val="00113B6B"/>
    <w:rsid w:val="00113BCA"/>
    <w:rsid w:val="00113C7E"/>
    <w:rsid w:val="00113C83"/>
    <w:rsid w:val="00113CA9"/>
    <w:rsid w:val="00113CF9"/>
    <w:rsid w:val="001141BD"/>
    <w:rsid w:val="00114279"/>
    <w:rsid w:val="001143F5"/>
    <w:rsid w:val="00114527"/>
    <w:rsid w:val="001148CD"/>
    <w:rsid w:val="001148DD"/>
    <w:rsid w:val="001148E3"/>
    <w:rsid w:val="00114F04"/>
    <w:rsid w:val="00114F92"/>
    <w:rsid w:val="00115406"/>
    <w:rsid w:val="00115593"/>
    <w:rsid w:val="00115B57"/>
    <w:rsid w:val="00115BE3"/>
    <w:rsid w:val="00115F0F"/>
    <w:rsid w:val="00115F7B"/>
    <w:rsid w:val="00115FAC"/>
    <w:rsid w:val="00116592"/>
    <w:rsid w:val="001167A0"/>
    <w:rsid w:val="00116AEF"/>
    <w:rsid w:val="00116C18"/>
    <w:rsid w:val="00116DF6"/>
    <w:rsid w:val="00116FD1"/>
    <w:rsid w:val="001172A8"/>
    <w:rsid w:val="00117510"/>
    <w:rsid w:val="001178ED"/>
    <w:rsid w:val="00117918"/>
    <w:rsid w:val="00117947"/>
    <w:rsid w:val="00117C18"/>
    <w:rsid w:val="00120157"/>
    <w:rsid w:val="0012015E"/>
    <w:rsid w:val="0012016A"/>
    <w:rsid w:val="001202A3"/>
    <w:rsid w:val="001204B0"/>
    <w:rsid w:val="00120784"/>
    <w:rsid w:val="00120A89"/>
    <w:rsid w:val="00120D5D"/>
    <w:rsid w:val="00120F88"/>
    <w:rsid w:val="00120FF1"/>
    <w:rsid w:val="001212F7"/>
    <w:rsid w:val="001217C7"/>
    <w:rsid w:val="0012180E"/>
    <w:rsid w:val="00121B4A"/>
    <w:rsid w:val="00121DEE"/>
    <w:rsid w:val="00121F9C"/>
    <w:rsid w:val="001220E2"/>
    <w:rsid w:val="001220F0"/>
    <w:rsid w:val="0012229E"/>
    <w:rsid w:val="00122452"/>
    <w:rsid w:val="00122467"/>
    <w:rsid w:val="001227F4"/>
    <w:rsid w:val="001227FF"/>
    <w:rsid w:val="00122963"/>
    <w:rsid w:val="00122A25"/>
    <w:rsid w:val="00122AD7"/>
    <w:rsid w:val="00122F2F"/>
    <w:rsid w:val="001230D0"/>
    <w:rsid w:val="00123132"/>
    <w:rsid w:val="0012326C"/>
    <w:rsid w:val="001232BA"/>
    <w:rsid w:val="001233FD"/>
    <w:rsid w:val="001235D0"/>
    <w:rsid w:val="00123778"/>
    <w:rsid w:val="00123790"/>
    <w:rsid w:val="00123CF2"/>
    <w:rsid w:val="00123DD4"/>
    <w:rsid w:val="0012416C"/>
    <w:rsid w:val="00124217"/>
    <w:rsid w:val="001244E9"/>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8B3"/>
    <w:rsid w:val="00127936"/>
    <w:rsid w:val="00127B8B"/>
    <w:rsid w:val="00127C99"/>
    <w:rsid w:val="00127E0F"/>
    <w:rsid w:val="001301A1"/>
    <w:rsid w:val="00130803"/>
    <w:rsid w:val="00130968"/>
    <w:rsid w:val="001310A0"/>
    <w:rsid w:val="00131164"/>
    <w:rsid w:val="00131248"/>
    <w:rsid w:val="001312D1"/>
    <w:rsid w:val="00131381"/>
    <w:rsid w:val="001316CF"/>
    <w:rsid w:val="0013194F"/>
    <w:rsid w:val="001319DD"/>
    <w:rsid w:val="00131AE5"/>
    <w:rsid w:val="00131C73"/>
    <w:rsid w:val="00131F57"/>
    <w:rsid w:val="00131FE0"/>
    <w:rsid w:val="001323A1"/>
    <w:rsid w:val="0013257C"/>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4F9"/>
    <w:rsid w:val="00135545"/>
    <w:rsid w:val="001359CD"/>
    <w:rsid w:val="00135EB3"/>
    <w:rsid w:val="00136050"/>
    <w:rsid w:val="001360DD"/>
    <w:rsid w:val="00136744"/>
    <w:rsid w:val="001367D0"/>
    <w:rsid w:val="00136858"/>
    <w:rsid w:val="00136A27"/>
    <w:rsid w:val="00136B67"/>
    <w:rsid w:val="00136FD6"/>
    <w:rsid w:val="0013717E"/>
    <w:rsid w:val="00137225"/>
    <w:rsid w:val="00137264"/>
    <w:rsid w:val="00137458"/>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56"/>
    <w:rsid w:val="00140DA3"/>
    <w:rsid w:val="00140EA9"/>
    <w:rsid w:val="00141168"/>
    <w:rsid w:val="001411DA"/>
    <w:rsid w:val="00141334"/>
    <w:rsid w:val="00141671"/>
    <w:rsid w:val="001416CD"/>
    <w:rsid w:val="00141710"/>
    <w:rsid w:val="001417AB"/>
    <w:rsid w:val="00141A36"/>
    <w:rsid w:val="00141B5C"/>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457"/>
    <w:rsid w:val="0014455E"/>
    <w:rsid w:val="00144583"/>
    <w:rsid w:val="001446A1"/>
    <w:rsid w:val="001449DA"/>
    <w:rsid w:val="00144ACE"/>
    <w:rsid w:val="00144AFC"/>
    <w:rsid w:val="00144B95"/>
    <w:rsid w:val="00144C95"/>
    <w:rsid w:val="00145211"/>
    <w:rsid w:val="00145266"/>
    <w:rsid w:val="001453DD"/>
    <w:rsid w:val="00145417"/>
    <w:rsid w:val="00145AAC"/>
    <w:rsid w:val="00145D6B"/>
    <w:rsid w:val="00145DE9"/>
    <w:rsid w:val="00145E3D"/>
    <w:rsid w:val="0014625C"/>
    <w:rsid w:val="0014631B"/>
    <w:rsid w:val="0014634D"/>
    <w:rsid w:val="0014643D"/>
    <w:rsid w:val="0014650D"/>
    <w:rsid w:val="001465DE"/>
    <w:rsid w:val="00146608"/>
    <w:rsid w:val="001469A1"/>
    <w:rsid w:val="00146DAC"/>
    <w:rsid w:val="00146EAE"/>
    <w:rsid w:val="00146F3A"/>
    <w:rsid w:val="0014704D"/>
    <w:rsid w:val="00147088"/>
    <w:rsid w:val="00147121"/>
    <w:rsid w:val="0014770A"/>
    <w:rsid w:val="001477F2"/>
    <w:rsid w:val="00147890"/>
    <w:rsid w:val="001479CA"/>
    <w:rsid w:val="00147D77"/>
    <w:rsid w:val="00147FF7"/>
    <w:rsid w:val="001500D1"/>
    <w:rsid w:val="001501B2"/>
    <w:rsid w:val="0015021B"/>
    <w:rsid w:val="001502D9"/>
    <w:rsid w:val="00150422"/>
    <w:rsid w:val="001504C5"/>
    <w:rsid w:val="001507FF"/>
    <w:rsid w:val="001508F0"/>
    <w:rsid w:val="0015093D"/>
    <w:rsid w:val="00150B45"/>
    <w:rsid w:val="00150C0A"/>
    <w:rsid w:val="00150C33"/>
    <w:rsid w:val="00150C51"/>
    <w:rsid w:val="00150C99"/>
    <w:rsid w:val="00150E4C"/>
    <w:rsid w:val="00150F8F"/>
    <w:rsid w:val="00150FFF"/>
    <w:rsid w:val="00151038"/>
    <w:rsid w:val="0015103C"/>
    <w:rsid w:val="00151087"/>
    <w:rsid w:val="001510CC"/>
    <w:rsid w:val="00151174"/>
    <w:rsid w:val="001516B0"/>
    <w:rsid w:val="0015180C"/>
    <w:rsid w:val="00151847"/>
    <w:rsid w:val="00151900"/>
    <w:rsid w:val="00151941"/>
    <w:rsid w:val="00151979"/>
    <w:rsid w:val="001519DA"/>
    <w:rsid w:val="00151A10"/>
    <w:rsid w:val="00151ACD"/>
    <w:rsid w:val="00151BCD"/>
    <w:rsid w:val="00151F8A"/>
    <w:rsid w:val="00152076"/>
    <w:rsid w:val="0015220E"/>
    <w:rsid w:val="00152399"/>
    <w:rsid w:val="0015241D"/>
    <w:rsid w:val="0015251E"/>
    <w:rsid w:val="00152600"/>
    <w:rsid w:val="0015269F"/>
    <w:rsid w:val="001529F9"/>
    <w:rsid w:val="00152DB4"/>
    <w:rsid w:val="00152E67"/>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5C98"/>
    <w:rsid w:val="00155FBA"/>
    <w:rsid w:val="00156088"/>
    <w:rsid w:val="001561DF"/>
    <w:rsid w:val="00156336"/>
    <w:rsid w:val="001564C6"/>
    <w:rsid w:val="001566F5"/>
    <w:rsid w:val="001567E1"/>
    <w:rsid w:val="00156841"/>
    <w:rsid w:val="00156D06"/>
    <w:rsid w:val="00156D0F"/>
    <w:rsid w:val="0015707E"/>
    <w:rsid w:val="0015716F"/>
    <w:rsid w:val="001572A8"/>
    <w:rsid w:val="00157459"/>
    <w:rsid w:val="001574A3"/>
    <w:rsid w:val="001578E3"/>
    <w:rsid w:val="001578FA"/>
    <w:rsid w:val="00157B6C"/>
    <w:rsid w:val="00157E91"/>
    <w:rsid w:val="001604A0"/>
    <w:rsid w:val="001608E3"/>
    <w:rsid w:val="00160950"/>
    <w:rsid w:val="00160D59"/>
    <w:rsid w:val="001610D6"/>
    <w:rsid w:val="00161188"/>
    <w:rsid w:val="001612A5"/>
    <w:rsid w:val="001612AA"/>
    <w:rsid w:val="00161677"/>
    <w:rsid w:val="00161729"/>
    <w:rsid w:val="00161B4B"/>
    <w:rsid w:val="00161C91"/>
    <w:rsid w:val="00161F08"/>
    <w:rsid w:val="00161F56"/>
    <w:rsid w:val="001621CA"/>
    <w:rsid w:val="001622DB"/>
    <w:rsid w:val="00162791"/>
    <w:rsid w:val="001628F4"/>
    <w:rsid w:val="00162A8F"/>
    <w:rsid w:val="00162BF8"/>
    <w:rsid w:val="00162C1F"/>
    <w:rsid w:val="00162C5A"/>
    <w:rsid w:val="00162EDB"/>
    <w:rsid w:val="00162F00"/>
    <w:rsid w:val="00162F0A"/>
    <w:rsid w:val="0016361F"/>
    <w:rsid w:val="001636EF"/>
    <w:rsid w:val="001638F1"/>
    <w:rsid w:val="001639F2"/>
    <w:rsid w:val="00163A8B"/>
    <w:rsid w:val="00163B13"/>
    <w:rsid w:val="00163C5D"/>
    <w:rsid w:val="00163D39"/>
    <w:rsid w:val="00163D45"/>
    <w:rsid w:val="00163E07"/>
    <w:rsid w:val="00163F01"/>
    <w:rsid w:val="0016407B"/>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7"/>
    <w:rsid w:val="0016636B"/>
    <w:rsid w:val="0016646B"/>
    <w:rsid w:val="00166472"/>
    <w:rsid w:val="0016652E"/>
    <w:rsid w:val="0016655F"/>
    <w:rsid w:val="001667B2"/>
    <w:rsid w:val="00166BA7"/>
    <w:rsid w:val="00166C15"/>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67EA0"/>
    <w:rsid w:val="001702B4"/>
    <w:rsid w:val="00170307"/>
    <w:rsid w:val="00170341"/>
    <w:rsid w:val="0017058C"/>
    <w:rsid w:val="00170657"/>
    <w:rsid w:val="001708E8"/>
    <w:rsid w:val="00170B16"/>
    <w:rsid w:val="00170BA9"/>
    <w:rsid w:val="00170BEB"/>
    <w:rsid w:val="00170FAD"/>
    <w:rsid w:val="00171079"/>
    <w:rsid w:val="00171096"/>
    <w:rsid w:val="00171669"/>
    <w:rsid w:val="001718D7"/>
    <w:rsid w:val="00171A04"/>
    <w:rsid w:val="00171A08"/>
    <w:rsid w:val="00171B72"/>
    <w:rsid w:val="00171C1E"/>
    <w:rsid w:val="00171C28"/>
    <w:rsid w:val="00171C5F"/>
    <w:rsid w:val="00171C6D"/>
    <w:rsid w:val="00171DEA"/>
    <w:rsid w:val="00172AE1"/>
    <w:rsid w:val="00172BEA"/>
    <w:rsid w:val="00172D48"/>
    <w:rsid w:val="00172DDA"/>
    <w:rsid w:val="00173195"/>
    <w:rsid w:val="001733E4"/>
    <w:rsid w:val="00173425"/>
    <w:rsid w:val="00173695"/>
    <w:rsid w:val="001737C4"/>
    <w:rsid w:val="00173A65"/>
    <w:rsid w:val="00173A7A"/>
    <w:rsid w:val="00173C50"/>
    <w:rsid w:val="00173EBB"/>
    <w:rsid w:val="00174137"/>
    <w:rsid w:val="00174297"/>
    <w:rsid w:val="001747C2"/>
    <w:rsid w:val="001748E8"/>
    <w:rsid w:val="001749B0"/>
    <w:rsid w:val="00174B35"/>
    <w:rsid w:val="00174E08"/>
    <w:rsid w:val="00174ECF"/>
    <w:rsid w:val="00174F30"/>
    <w:rsid w:val="00174FEB"/>
    <w:rsid w:val="001750B9"/>
    <w:rsid w:val="0017558E"/>
    <w:rsid w:val="001755FC"/>
    <w:rsid w:val="0017587A"/>
    <w:rsid w:val="001758AC"/>
    <w:rsid w:val="00175F1A"/>
    <w:rsid w:val="00175F54"/>
    <w:rsid w:val="00176293"/>
    <w:rsid w:val="001762DF"/>
    <w:rsid w:val="00176377"/>
    <w:rsid w:val="001763D9"/>
    <w:rsid w:val="00176523"/>
    <w:rsid w:val="00176775"/>
    <w:rsid w:val="00176B67"/>
    <w:rsid w:val="00176C92"/>
    <w:rsid w:val="00176CCF"/>
    <w:rsid w:val="00177289"/>
    <w:rsid w:val="001772B0"/>
    <w:rsid w:val="00177316"/>
    <w:rsid w:val="00177553"/>
    <w:rsid w:val="0017773E"/>
    <w:rsid w:val="001777C2"/>
    <w:rsid w:val="00177845"/>
    <w:rsid w:val="0017797B"/>
    <w:rsid w:val="00177AF3"/>
    <w:rsid w:val="00177B81"/>
    <w:rsid w:val="00177C78"/>
    <w:rsid w:val="00177DB7"/>
    <w:rsid w:val="0018031B"/>
    <w:rsid w:val="0018033B"/>
    <w:rsid w:val="0018036E"/>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31"/>
    <w:rsid w:val="001823D3"/>
    <w:rsid w:val="00182522"/>
    <w:rsid w:val="00182702"/>
    <w:rsid w:val="00182819"/>
    <w:rsid w:val="00182852"/>
    <w:rsid w:val="001828F7"/>
    <w:rsid w:val="00182B7E"/>
    <w:rsid w:val="00182CC5"/>
    <w:rsid w:val="00182D99"/>
    <w:rsid w:val="00182EE0"/>
    <w:rsid w:val="00182F14"/>
    <w:rsid w:val="00183229"/>
    <w:rsid w:val="0018322E"/>
    <w:rsid w:val="00183522"/>
    <w:rsid w:val="00183591"/>
    <w:rsid w:val="001838EA"/>
    <w:rsid w:val="00183B18"/>
    <w:rsid w:val="00183C17"/>
    <w:rsid w:val="00183CAC"/>
    <w:rsid w:val="00183CC6"/>
    <w:rsid w:val="00183E4C"/>
    <w:rsid w:val="00183FA8"/>
    <w:rsid w:val="0018414E"/>
    <w:rsid w:val="001843CC"/>
    <w:rsid w:val="0018478C"/>
    <w:rsid w:val="00184812"/>
    <w:rsid w:val="00184862"/>
    <w:rsid w:val="00184AC0"/>
    <w:rsid w:val="00184C1D"/>
    <w:rsid w:val="00184D0D"/>
    <w:rsid w:val="00184E61"/>
    <w:rsid w:val="0018515E"/>
    <w:rsid w:val="001851C5"/>
    <w:rsid w:val="00185859"/>
    <w:rsid w:val="001858DB"/>
    <w:rsid w:val="00185CEE"/>
    <w:rsid w:val="00185F6B"/>
    <w:rsid w:val="00186044"/>
    <w:rsid w:val="00186177"/>
    <w:rsid w:val="001863AF"/>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A52"/>
    <w:rsid w:val="00187C9F"/>
    <w:rsid w:val="00187E86"/>
    <w:rsid w:val="0019042B"/>
    <w:rsid w:val="00190754"/>
    <w:rsid w:val="00190977"/>
    <w:rsid w:val="00190A8D"/>
    <w:rsid w:val="00190AA9"/>
    <w:rsid w:val="00190BB3"/>
    <w:rsid w:val="00190C98"/>
    <w:rsid w:val="00190FC7"/>
    <w:rsid w:val="001915E8"/>
    <w:rsid w:val="00191602"/>
    <w:rsid w:val="001917CC"/>
    <w:rsid w:val="00191914"/>
    <w:rsid w:val="00191EAB"/>
    <w:rsid w:val="00191F15"/>
    <w:rsid w:val="00192118"/>
    <w:rsid w:val="0019238F"/>
    <w:rsid w:val="00192679"/>
    <w:rsid w:val="00192858"/>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4F8C"/>
    <w:rsid w:val="0019542B"/>
    <w:rsid w:val="0019552C"/>
    <w:rsid w:val="001957F0"/>
    <w:rsid w:val="00195978"/>
    <w:rsid w:val="00195984"/>
    <w:rsid w:val="001959F6"/>
    <w:rsid w:val="00195A67"/>
    <w:rsid w:val="00195BC9"/>
    <w:rsid w:val="00195E78"/>
    <w:rsid w:val="00195EE7"/>
    <w:rsid w:val="00196111"/>
    <w:rsid w:val="0019622C"/>
    <w:rsid w:val="001964CE"/>
    <w:rsid w:val="0019693B"/>
    <w:rsid w:val="001969A0"/>
    <w:rsid w:val="00196B81"/>
    <w:rsid w:val="00197101"/>
    <w:rsid w:val="001974EC"/>
    <w:rsid w:val="001979CD"/>
    <w:rsid w:val="00197AE7"/>
    <w:rsid w:val="00197D4D"/>
    <w:rsid w:val="001A0233"/>
    <w:rsid w:val="001A0564"/>
    <w:rsid w:val="001A058F"/>
    <w:rsid w:val="001A074E"/>
    <w:rsid w:val="001A0883"/>
    <w:rsid w:val="001A0B47"/>
    <w:rsid w:val="001A0BE6"/>
    <w:rsid w:val="001A15BD"/>
    <w:rsid w:val="001A18EC"/>
    <w:rsid w:val="001A19DB"/>
    <w:rsid w:val="001A1AE5"/>
    <w:rsid w:val="001A1BC7"/>
    <w:rsid w:val="001A1D28"/>
    <w:rsid w:val="001A1F26"/>
    <w:rsid w:val="001A1F59"/>
    <w:rsid w:val="001A211F"/>
    <w:rsid w:val="001A22A2"/>
    <w:rsid w:val="001A2668"/>
    <w:rsid w:val="001A29AC"/>
    <w:rsid w:val="001A2AF1"/>
    <w:rsid w:val="001A2D2F"/>
    <w:rsid w:val="001A2D7E"/>
    <w:rsid w:val="001A2ECF"/>
    <w:rsid w:val="001A2EFB"/>
    <w:rsid w:val="001A3063"/>
    <w:rsid w:val="001A307B"/>
    <w:rsid w:val="001A3316"/>
    <w:rsid w:val="001A3513"/>
    <w:rsid w:val="001A35B2"/>
    <w:rsid w:val="001A35D0"/>
    <w:rsid w:val="001A401A"/>
    <w:rsid w:val="001A40E4"/>
    <w:rsid w:val="001A4101"/>
    <w:rsid w:val="001A430A"/>
    <w:rsid w:val="001A44F7"/>
    <w:rsid w:val="001A4526"/>
    <w:rsid w:val="001A4528"/>
    <w:rsid w:val="001A4609"/>
    <w:rsid w:val="001A4656"/>
    <w:rsid w:val="001A465A"/>
    <w:rsid w:val="001A467B"/>
    <w:rsid w:val="001A46C8"/>
    <w:rsid w:val="001A479F"/>
    <w:rsid w:val="001A47F1"/>
    <w:rsid w:val="001A4887"/>
    <w:rsid w:val="001A49AD"/>
    <w:rsid w:val="001A4FE8"/>
    <w:rsid w:val="001A5185"/>
    <w:rsid w:val="001A5296"/>
    <w:rsid w:val="001A5419"/>
    <w:rsid w:val="001A5553"/>
    <w:rsid w:val="001A568F"/>
    <w:rsid w:val="001A5956"/>
    <w:rsid w:val="001A5AE5"/>
    <w:rsid w:val="001A5B63"/>
    <w:rsid w:val="001A5CF1"/>
    <w:rsid w:val="001A5D77"/>
    <w:rsid w:val="001A5F4C"/>
    <w:rsid w:val="001A5F6D"/>
    <w:rsid w:val="001A6142"/>
    <w:rsid w:val="001A671D"/>
    <w:rsid w:val="001A696D"/>
    <w:rsid w:val="001A6A14"/>
    <w:rsid w:val="001A6B17"/>
    <w:rsid w:val="001A7040"/>
    <w:rsid w:val="001A71E9"/>
    <w:rsid w:val="001A7238"/>
    <w:rsid w:val="001A745D"/>
    <w:rsid w:val="001A74F6"/>
    <w:rsid w:val="001A75CC"/>
    <w:rsid w:val="001A79B8"/>
    <w:rsid w:val="001B000E"/>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B99"/>
    <w:rsid w:val="001B2D68"/>
    <w:rsid w:val="001B2D96"/>
    <w:rsid w:val="001B306C"/>
    <w:rsid w:val="001B308E"/>
    <w:rsid w:val="001B33C1"/>
    <w:rsid w:val="001B3B7F"/>
    <w:rsid w:val="001B3D27"/>
    <w:rsid w:val="001B3E83"/>
    <w:rsid w:val="001B4085"/>
    <w:rsid w:val="001B4386"/>
    <w:rsid w:val="001B49D6"/>
    <w:rsid w:val="001B4A88"/>
    <w:rsid w:val="001B4AB2"/>
    <w:rsid w:val="001B4B70"/>
    <w:rsid w:val="001B5516"/>
    <w:rsid w:val="001B58AC"/>
    <w:rsid w:val="001B5B09"/>
    <w:rsid w:val="001B5B50"/>
    <w:rsid w:val="001B5C00"/>
    <w:rsid w:val="001B5DEF"/>
    <w:rsid w:val="001B5E10"/>
    <w:rsid w:val="001B5E2C"/>
    <w:rsid w:val="001B5FB4"/>
    <w:rsid w:val="001B6046"/>
    <w:rsid w:val="001B61EE"/>
    <w:rsid w:val="001B6368"/>
    <w:rsid w:val="001B645F"/>
    <w:rsid w:val="001B6991"/>
    <w:rsid w:val="001B6A56"/>
    <w:rsid w:val="001B7105"/>
    <w:rsid w:val="001B71A2"/>
    <w:rsid w:val="001B75AA"/>
    <w:rsid w:val="001B7936"/>
    <w:rsid w:val="001B7C69"/>
    <w:rsid w:val="001C0040"/>
    <w:rsid w:val="001C0146"/>
    <w:rsid w:val="001C01AD"/>
    <w:rsid w:val="001C0321"/>
    <w:rsid w:val="001C034C"/>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49E"/>
    <w:rsid w:val="001C2572"/>
    <w:rsid w:val="001C28D9"/>
    <w:rsid w:val="001C2C1E"/>
    <w:rsid w:val="001C2CF9"/>
    <w:rsid w:val="001C3226"/>
    <w:rsid w:val="001C32B7"/>
    <w:rsid w:val="001C3345"/>
    <w:rsid w:val="001C3455"/>
    <w:rsid w:val="001C354B"/>
    <w:rsid w:val="001C38D3"/>
    <w:rsid w:val="001C3925"/>
    <w:rsid w:val="001C3AD2"/>
    <w:rsid w:val="001C3AFF"/>
    <w:rsid w:val="001C3B5D"/>
    <w:rsid w:val="001C3BAB"/>
    <w:rsid w:val="001C4071"/>
    <w:rsid w:val="001C40C2"/>
    <w:rsid w:val="001C410B"/>
    <w:rsid w:val="001C41A5"/>
    <w:rsid w:val="001C41D4"/>
    <w:rsid w:val="001C426A"/>
    <w:rsid w:val="001C445C"/>
    <w:rsid w:val="001C45CE"/>
    <w:rsid w:val="001C4773"/>
    <w:rsid w:val="001C4A01"/>
    <w:rsid w:val="001C4A30"/>
    <w:rsid w:val="001C4D80"/>
    <w:rsid w:val="001C4FC1"/>
    <w:rsid w:val="001C55C3"/>
    <w:rsid w:val="001C5E4E"/>
    <w:rsid w:val="001C5F1F"/>
    <w:rsid w:val="001C6080"/>
    <w:rsid w:val="001C60C5"/>
    <w:rsid w:val="001C6183"/>
    <w:rsid w:val="001C62C2"/>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B0"/>
    <w:rsid w:val="001D05F3"/>
    <w:rsid w:val="001D0668"/>
    <w:rsid w:val="001D0943"/>
    <w:rsid w:val="001D09DC"/>
    <w:rsid w:val="001D0ACB"/>
    <w:rsid w:val="001D0B98"/>
    <w:rsid w:val="001D0C1C"/>
    <w:rsid w:val="001D0D0E"/>
    <w:rsid w:val="001D0EBE"/>
    <w:rsid w:val="001D1077"/>
    <w:rsid w:val="001D1115"/>
    <w:rsid w:val="001D14CE"/>
    <w:rsid w:val="001D18B9"/>
    <w:rsid w:val="001D190E"/>
    <w:rsid w:val="001D1CF9"/>
    <w:rsid w:val="001D1F57"/>
    <w:rsid w:val="001D1F63"/>
    <w:rsid w:val="001D20C7"/>
    <w:rsid w:val="001D2624"/>
    <w:rsid w:val="001D277B"/>
    <w:rsid w:val="001D2B50"/>
    <w:rsid w:val="001D2B90"/>
    <w:rsid w:val="001D2BDD"/>
    <w:rsid w:val="001D2F18"/>
    <w:rsid w:val="001D3229"/>
    <w:rsid w:val="001D339C"/>
    <w:rsid w:val="001D33C0"/>
    <w:rsid w:val="001D36F8"/>
    <w:rsid w:val="001D388D"/>
    <w:rsid w:val="001D3975"/>
    <w:rsid w:val="001D3BCE"/>
    <w:rsid w:val="001D3BD4"/>
    <w:rsid w:val="001D3EBC"/>
    <w:rsid w:val="001D4421"/>
    <w:rsid w:val="001D444E"/>
    <w:rsid w:val="001D4515"/>
    <w:rsid w:val="001D47AC"/>
    <w:rsid w:val="001D49EB"/>
    <w:rsid w:val="001D4A6C"/>
    <w:rsid w:val="001D4B2E"/>
    <w:rsid w:val="001D4C16"/>
    <w:rsid w:val="001D4EA2"/>
    <w:rsid w:val="001D4F70"/>
    <w:rsid w:val="001D4FF2"/>
    <w:rsid w:val="001D50F1"/>
    <w:rsid w:val="001D50F2"/>
    <w:rsid w:val="001D52F7"/>
    <w:rsid w:val="001D5311"/>
    <w:rsid w:val="001D58CD"/>
    <w:rsid w:val="001D5A7B"/>
    <w:rsid w:val="001D5BBE"/>
    <w:rsid w:val="001D5E91"/>
    <w:rsid w:val="001D5F8F"/>
    <w:rsid w:val="001D606D"/>
    <w:rsid w:val="001D6075"/>
    <w:rsid w:val="001D61B9"/>
    <w:rsid w:val="001D61FE"/>
    <w:rsid w:val="001D6582"/>
    <w:rsid w:val="001D65B4"/>
    <w:rsid w:val="001D694A"/>
    <w:rsid w:val="001D69AD"/>
    <w:rsid w:val="001D6E51"/>
    <w:rsid w:val="001D6ED2"/>
    <w:rsid w:val="001D6FFA"/>
    <w:rsid w:val="001D73F5"/>
    <w:rsid w:val="001D7B3D"/>
    <w:rsid w:val="001D7B4B"/>
    <w:rsid w:val="001D7CE8"/>
    <w:rsid w:val="001E00BE"/>
    <w:rsid w:val="001E00E7"/>
    <w:rsid w:val="001E01CE"/>
    <w:rsid w:val="001E03E1"/>
    <w:rsid w:val="001E059E"/>
    <w:rsid w:val="001E0B22"/>
    <w:rsid w:val="001E0EC4"/>
    <w:rsid w:val="001E0FE0"/>
    <w:rsid w:val="001E10CB"/>
    <w:rsid w:val="001E111D"/>
    <w:rsid w:val="001E129B"/>
    <w:rsid w:val="001E12E3"/>
    <w:rsid w:val="001E1424"/>
    <w:rsid w:val="001E16D9"/>
    <w:rsid w:val="001E179D"/>
    <w:rsid w:val="001E194D"/>
    <w:rsid w:val="001E1D0C"/>
    <w:rsid w:val="001E1DE2"/>
    <w:rsid w:val="001E21DF"/>
    <w:rsid w:val="001E2283"/>
    <w:rsid w:val="001E2323"/>
    <w:rsid w:val="001E2667"/>
    <w:rsid w:val="001E2747"/>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E7E85"/>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678"/>
    <w:rsid w:val="001F27B3"/>
    <w:rsid w:val="001F296F"/>
    <w:rsid w:val="001F2B05"/>
    <w:rsid w:val="001F2BC1"/>
    <w:rsid w:val="001F3031"/>
    <w:rsid w:val="001F3085"/>
    <w:rsid w:val="001F30A9"/>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156"/>
    <w:rsid w:val="001F63EE"/>
    <w:rsid w:val="001F68E0"/>
    <w:rsid w:val="001F717B"/>
    <w:rsid w:val="001F71BA"/>
    <w:rsid w:val="001F720C"/>
    <w:rsid w:val="001F720E"/>
    <w:rsid w:val="001F7226"/>
    <w:rsid w:val="001F74B3"/>
    <w:rsid w:val="001F7A87"/>
    <w:rsid w:val="001F7C92"/>
    <w:rsid w:val="001F7FE1"/>
    <w:rsid w:val="002003CC"/>
    <w:rsid w:val="0020045C"/>
    <w:rsid w:val="0020046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B2C"/>
    <w:rsid w:val="00202C4C"/>
    <w:rsid w:val="00202D3E"/>
    <w:rsid w:val="00202EE3"/>
    <w:rsid w:val="00202FF7"/>
    <w:rsid w:val="00203089"/>
    <w:rsid w:val="0020314F"/>
    <w:rsid w:val="0020327C"/>
    <w:rsid w:val="0020332B"/>
    <w:rsid w:val="0020350C"/>
    <w:rsid w:val="00203753"/>
    <w:rsid w:val="00203757"/>
    <w:rsid w:val="0020397D"/>
    <w:rsid w:val="00203CB5"/>
    <w:rsid w:val="0020410B"/>
    <w:rsid w:val="00204110"/>
    <w:rsid w:val="00204225"/>
    <w:rsid w:val="002042F7"/>
    <w:rsid w:val="00204320"/>
    <w:rsid w:val="0020451E"/>
    <w:rsid w:val="00204703"/>
    <w:rsid w:val="00204734"/>
    <w:rsid w:val="00204A41"/>
    <w:rsid w:val="00204BE1"/>
    <w:rsid w:val="00204CE2"/>
    <w:rsid w:val="00204D21"/>
    <w:rsid w:val="00204EA7"/>
    <w:rsid w:val="00205005"/>
    <w:rsid w:val="002050A7"/>
    <w:rsid w:val="002052F9"/>
    <w:rsid w:val="002053FD"/>
    <w:rsid w:val="002055DE"/>
    <w:rsid w:val="00205D62"/>
    <w:rsid w:val="00205DEC"/>
    <w:rsid w:val="00206015"/>
    <w:rsid w:val="00206294"/>
    <w:rsid w:val="002063D1"/>
    <w:rsid w:val="0020652D"/>
    <w:rsid w:val="00206811"/>
    <w:rsid w:val="00206C8C"/>
    <w:rsid w:val="00206EFC"/>
    <w:rsid w:val="002070D7"/>
    <w:rsid w:val="0020770B"/>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1D5"/>
    <w:rsid w:val="0021230F"/>
    <w:rsid w:val="00212580"/>
    <w:rsid w:val="00212628"/>
    <w:rsid w:val="002126FF"/>
    <w:rsid w:val="0021286F"/>
    <w:rsid w:val="002129E6"/>
    <w:rsid w:val="00212D49"/>
    <w:rsid w:val="00212D71"/>
    <w:rsid w:val="00212DA7"/>
    <w:rsid w:val="00213463"/>
    <w:rsid w:val="0021348C"/>
    <w:rsid w:val="00213A82"/>
    <w:rsid w:val="00213BF3"/>
    <w:rsid w:val="00213E71"/>
    <w:rsid w:val="00213F40"/>
    <w:rsid w:val="0021409C"/>
    <w:rsid w:val="002140A2"/>
    <w:rsid w:val="002140CC"/>
    <w:rsid w:val="002141EA"/>
    <w:rsid w:val="00214952"/>
    <w:rsid w:val="00214CFF"/>
    <w:rsid w:val="00214F31"/>
    <w:rsid w:val="00214F33"/>
    <w:rsid w:val="00215371"/>
    <w:rsid w:val="002155CF"/>
    <w:rsid w:val="00215752"/>
    <w:rsid w:val="002158BB"/>
    <w:rsid w:val="00215B76"/>
    <w:rsid w:val="00215B9F"/>
    <w:rsid w:val="00215CB5"/>
    <w:rsid w:val="00215D30"/>
    <w:rsid w:val="00215D5F"/>
    <w:rsid w:val="00215F4F"/>
    <w:rsid w:val="002160DC"/>
    <w:rsid w:val="002160E0"/>
    <w:rsid w:val="00216170"/>
    <w:rsid w:val="0021627D"/>
    <w:rsid w:val="0021633D"/>
    <w:rsid w:val="002163CE"/>
    <w:rsid w:val="00216406"/>
    <w:rsid w:val="0021694D"/>
    <w:rsid w:val="00216BD3"/>
    <w:rsid w:val="00216C58"/>
    <w:rsid w:val="00216C87"/>
    <w:rsid w:val="00216E61"/>
    <w:rsid w:val="00217072"/>
    <w:rsid w:val="0021734C"/>
    <w:rsid w:val="0021752B"/>
    <w:rsid w:val="002178F4"/>
    <w:rsid w:val="0021792D"/>
    <w:rsid w:val="00217A66"/>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135"/>
    <w:rsid w:val="0022150D"/>
    <w:rsid w:val="002216A5"/>
    <w:rsid w:val="00221A06"/>
    <w:rsid w:val="00221AF7"/>
    <w:rsid w:val="00221BFD"/>
    <w:rsid w:val="00221C1D"/>
    <w:rsid w:val="00221D18"/>
    <w:rsid w:val="00221E40"/>
    <w:rsid w:val="00221F5F"/>
    <w:rsid w:val="00221FA7"/>
    <w:rsid w:val="00222279"/>
    <w:rsid w:val="00222472"/>
    <w:rsid w:val="002225F2"/>
    <w:rsid w:val="002227C5"/>
    <w:rsid w:val="00222A84"/>
    <w:rsid w:val="00222C28"/>
    <w:rsid w:val="00223111"/>
    <w:rsid w:val="00223431"/>
    <w:rsid w:val="002238A5"/>
    <w:rsid w:val="002238CB"/>
    <w:rsid w:val="0022392C"/>
    <w:rsid w:val="00223DFC"/>
    <w:rsid w:val="002240AC"/>
    <w:rsid w:val="0022424F"/>
    <w:rsid w:val="002242FF"/>
    <w:rsid w:val="002244F4"/>
    <w:rsid w:val="00224A4B"/>
    <w:rsid w:val="00224B2D"/>
    <w:rsid w:val="00224C38"/>
    <w:rsid w:val="00224D28"/>
    <w:rsid w:val="00224EF1"/>
    <w:rsid w:val="00224FFA"/>
    <w:rsid w:val="002251AF"/>
    <w:rsid w:val="00225296"/>
    <w:rsid w:val="002253CB"/>
    <w:rsid w:val="0022554E"/>
    <w:rsid w:val="002255A1"/>
    <w:rsid w:val="00225666"/>
    <w:rsid w:val="002256B1"/>
    <w:rsid w:val="002256C1"/>
    <w:rsid w:val="00225722"/>
    <w:rsid w:val="002258C6"/>
    <w:rsid w:val="00225916"/>
    <w:rsid w:val="0022593A"/>
    <w:rsid w:val="002259F0"/>
    <w:rsid w:val="00225A0A"/>
    <w:rsid w:val="00225A82"/>
    <w:rsid w:val="00225D96"/>
    <w:rsid w:val="00225FD3"/>
    <w:rsid w:val="002261F2"/>
    <w:rsid w:val="0022626F"/>
    <w:rsid w:val="002262A2"/>
    <w:rsid w:val="00226439"/>
    <w:rsid w:val="002265A9"/>
    <w:rsid w:val="00226824"/>
    <w:rsid w:val="00226DAC"/>
    <w:rsid w:val="002271BE"/>
    <w:rsid w:val="00227683"/>
    <w:rsid w:val="00227767"/>
    <w:rsid w:val="00227E5A"/>
    <w:rsid w:val="0023006C"/>
    <w:rsid w:val="002300E3"/>
    <w:rsid w:val="002302F9"/>
    <w:rsid w:val="0023042A"/>
    <w:rsid w:val="002306B5"/>
    <w:rsid w:val="00230A62"/>
    <w:rsid w:val="00230B7D"/>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73D"/>
    <w:rsid w:val="00232950"/>
    <w:rsid w:val="00232F0F"/>
    <w:rsid w:val="00232F3C"/>
    <w:rsid w:val="00232FC8"/>
    <w:rsid w:val="0023369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DB4"/>
    <w:rsid w:val="00234F2A"/>
    <w:rsid w:val="00234F3C"/>
    <w:rsid w:val="00235152"/>
    <w:rsid w:val="00235182"/>
    <w:rsid w:val="00235347"/>
    <w:rsid w:val="002353FB"/>
    <w:rsid w:val="0023543E"/>
    <w:rsid w:val="00235766"/>
    <w:rsid w:val="002359CD"/>
    <w:rsid w:val="00235B05"/>
    <w:rsid w:val="00235D70"/>
    <w:rsid w:val="00235EA7"/>
    <w:rsid w:val="00235ECF"/>
    <w:rsid w:val="00235FE4"/>
    <w:rsid w:val="002361E3"/>
    <w:rsid w:val="00236299"/>
    <w:rsid w:val="0023630F"/>
    <w:rsid w:val="002366F8"/>
    <w:rsid w:val="0023675C"/>
    <w:rsid w:val="00236813"/>
    <w:rsid w:val="00236BCE"/>
    <w:rsid w:val="00237145"/>
    <w:rsid w:val="002372DB"/>
    <w:rsid w:val="002373F0"/>
    <w:rsid w:val="0023761F"/>
    <w:rsid w:val="0023789E"/>
    <w:rsid w:val="0023794B"/>
    <w:rsid w:val="00237A61"/>
    <w:rsid w:val="00237AEB"/>
    <w:rsid w:val="00237B94"/>
    <w:rsid w:val="00237C0A"/>
    <w:rsid w:val="00237CF0"/>
    <w:rsid w:val="00237D9B"/>
    <w:rsid w:val="002400C3"/>
    <w:rsid w:val="0024038F"/>
    <w:rsid w:val="0024069D"/>
    <w:rsid w:val="0024070C"/>
    <w:rsid w:val="00240775"/>
    <w:rsid w:val="00240860"/>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CFC"/>
    <w:rsid w:val="00242ECD"/>
    <w:rsid w:val="00242F26"/>
    <w:rsid w:val="002431F6"/>
    <w:rsid w:val="00243948"/>
    <w:rsid w:val="00243B2C"/>
    <w:rsid w:val="00243CDE"/>
    <w:rsid w:val="00243D7E"/>
    <w:rsid w:val="00243DEB"/>
    <w:rsid w:val="00243F78"/>
    <w:rsid w:val="00244407"/>
    <w:rsid w:val="002444F1"/>
    <w:rsid w:val="00244508"/>
    <w:rsid w:val="00244611"/>
    <w:rsid w:val="00244640"/>
    <w:rsid w:val="00244B3C"/>
    <w:rsid w:val="002452BB"/>
    <w:rsid w:val="00245336"/>
    <w:rsid w:val="00245348"/>
    <w:rsid w:val="0024559A"/>
    <w:rsid w:val="0024579D"/>
    <w:rsid w:val="0024589F"/>
    <w:rsid w:val="00245904"/>
    <w:rsid w:val="00245941"/>
    <w:rsid w:val="00245A60"/>
    <w:rsid w:val="00245D6E"/>
    <w:rsid w:val="00245E40"/>
    <w:rsid w:val="00245ED3"/>
    <w:rsid w:val="00246179"/>
    <w:rsid w:val="002461F9"/>
    <w:rsid w:val="0024621C"/>
    <w:rsid w:val="00246267"/>
    <w:rsid w:val="0024627D"/>
    <w:rsid w:val="002462EC"/>
    <w:rsid w:val="002462EE"/>
    <w:rsid w:val="00246618"/>
    <w:rsid w:val="0024690D"/>
    <w:rsid w:val="00246956"/>
    <w:rsid w:val="00246D24"/>
    <w:rsid w:val="00246DD1"/>
    <w:rsid w:val="00246ED2"/>
    <w:rsid w:val="002470A3"/>
    <w:rsid w:val="002470C6"/>
    <w:rsid w:val="00247154"/>
    <w:rsid w:val="002472D3"/>
    <w:rsid w:val="0024738D"/>
    <w:rsid w:val="0024747C"/>
    <w:rsid w:val="0024764F"/>
    <w:rsid w:val="002477F2"/>
    <w:rsid w:val="00247842"/>
    <w:rsid w:val="002478A6"/>
    <w:rsid w:val="00247994"/>
    <w:rsid w:val="00247B03"/>
    <w:rsid w:val="00247CCE"/>
    <w:rsid w:val="00247E21"/>
    <w:rsid w:val="00247E41"/>
    <w:rsid w:val="002500E3"/>
    <w:rsid w:val="00250397"/>
    <w:rsid w:val="00250554"/>
    <w:rsid w:val="00250617"/>
    <w:rsid w:val="00250748"/>
    <w:rsid w:val="002507A5"/>
    <w:rsid w:val="002508EA"/>
    <w:rsid w:val="00250980"/>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BB"/>
    <w:rsid w:val="002526E5"/>
    <w:rsid w:val="002526FA"/>
    <w:rsid w:val="0025270C"/>
    <w:rsid w:val="00252C2C"/>
    <w:rsid w:val="00252D95"/>
    <w:rsid w:val="00252E6A"/>
    <w:rsid w:val="00252F34"/>
    <w:rsid w:val="00252F3D"/>
    <w:rsid w:val="0025322B"/>
    <w:rsid w:val="00253236"/>
    <w:rsid w:val="00253274"/>
    <w:rsid w:val="0025355F"/>
    <w:rsid w:val="00253653"/>
    <w:rsid w:val="002536CB"/>
    <w:rsid w:val="00253766"/>
    <w:rsid w:val="00253834"/>
    <w:rsid w:val="00253A39"/>
    <w:rsid w:val="00253C54"/>
    <w:rsid w:val="00253D25"/>
    <w:rsid w:val="00253EB7"/>
    <w:rsid w:val="0025413F"/>
    <w:rsid w:val="0025416A"/>
    <w:rsid w:val="002541A8"/>
    <w:rsid w:val="0025420C"/>
    <w:rsid w:val="0025471D"/>
    <w:rsid w:val="00254747"/>
    <w:rsid w:val="002549D8"/>
    <w:rsid w:val="00254AF4"/>
    <w:rsid w:val="00254BA9"/>
    <w:rsid w:val="00254CD9"/>
    <w:rsid w:val="0025500E"/>
    <w:rsid w:val="0025502F"/>
    <w:rsid w:val="002550B9"/>
    <w:rsid w:val="0025524A"/>
    <w:rsid w:val="002552D6"/>
    <w:rsid w:val="002553FB"/>
    <w:rsid w:val="00255635"/>
    <w:rsid w:val="0025563B"/>
    <w:rsid w:val="00255654"/>
    <w:rsid w:val="002556DE"/>
    <w:rsid w:val="0025587E"/>
    <w:rsid w:val="00255E02"/>
    <w:rsid w:val="00256072"/>
    <w:rsid w:val="00256106"/>
    <w:rsid w:val="00256115"/>
    <w:rsid w:val="002561D1"/>
    <w:rsid w:val="002562A2"/>
    <w:rsid w:val="0025639A"/>
    <w:rsid w:val="002564F5"/>
    <w:rsid w:val="0025654B"/>
    <w:rsid w:val="00256609"/>
    <w:rsid w:val="00256730"/>
    <w:rsid w:val="002567F2"/>
    <w:rsid w:val="00256877"/>
    <w:rsid w:val="00256E6D"/>
    <w:rsid w:val="0025714C"/>
    <w:rsid w:val="00257211"/>
    <w:rsid w:val="00257821"/>
    <w:rsid w:val="00257A81"/>
    <w:rsid w:val="0026056F"/>
    <w:rsid w:val="002606C8"/>
    <w:rsid w:val="0026078F"/>
    <w:rsid w:val="00260823"/>
    <w:rsid w:val="00260CD8"/>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348"/>
    <w:rsid w:val="00263471"/>
    <w:rsid w:val="00263570"/>
    <w:rsid w:val="002639F1"/>
    <w:rsid w:val="00263C0C"/>
    <w:rsid w:val="0026400A"/>
    <w:rsid w:val="002640E4"/>
    <w:rsid w:val="00264116"/>
    <w:rsid w:val="0026414F"/>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98"/>
    <w:rsid w:val="00267FA2"/>
    <w:rsid w:val="00267FBC"/>
    <w:rsid w:val="00270142"/>
    <w:rsid w:val="00270440"/>
    <w:rsid w:val="002706E1"/>
    <w:rsid w:val="00270709"/>
    <w:rsid w:val="002707B3"/>
    <w:rsid w:val="0027089B"/>
    <w:rsid w:val="00270AC8"/>
    <w:rsid w:val="00270AFE"/>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8E4"/>
    <w:rsid w:val="00272AFF"/>
    <w:rsid w:val="00272CB3"/>
    <w:rsid w:val="00272F44"/>
    <w:rsid w:val="00273128"/>
    <w:rsid w:val="002731E8"/>
    <w:rsid w:val="00273472"/>
    <w:rsid w:val="00273651"/>
    <w:rsid w:val="002736DE"/>
    <w:rsid w:val="00273961"/>
    <w:rsid w:val="00273A10"/>
    <w:rsid w:val="00273FC9"/>
    <w:rsid w:val="002742FB"/>
    <w:rsid w:val="002746A5"/>
    <w:rsid w:val="002749F9"/>
    <w:rsid w:val="00274C9C"/>
    <w:rsid w:val="00274D18"/>
    <w:rsid w:val="00274E5C"/>
    <w:rsid w:val="00274F02"/>
    <w:rsid w:val="0027500B"/>
    <w:rsid w:val="002750F7"/>
    <w:rsid w:val="0027527F"/>
    <w:rsid w:val="00275344"/>
    <w:rsid w:val="00275378"/>
    <w:rsid w:val="0027549B"/>
    <w:rsid w:val="002754A2"/>
    <w:rsid w:val="00275543"/>
    <w:rsid w:val="002755EF"/>
    <w:rsid w:val="00275725"/>
    <w:rsid w:val="002758B5"/>
    <w:rsid w:val="00275941"/>
    <w:rsid w:val="0027598E"/>
    <w:rsid w:val="00275CF3"/>
    <w:rsid w:val="00275E9F"/>
    <w:rsid w:val="00275F73"/>
    <w:rsid w:val="002760BA"/>
    <w:rsid w:val="00276100"/>
    <w:rsid w:val="002761E6"/>
    <w:rsid w:val="00276345"/>
    <w:rsid w:val="0027651D"/>
    <w:rsid w:val="00276576"/>
    <w:rsid w:val="0027658F"/>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7A"/>
    <w:rsid w:val="00280ACA"/>
    <w:rsid w:val="00280EFB"/>
    <w:rsid w:val="00281083"/>
    <w:rsid w:val="00281107"/>
    <w:rsid w:val="002811CC"/>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2DC6"/>
    <w:rsid w:val="002833DF"/>
    <w:rsid w:val="002833F3"/>
    <w:rsid w:val="0028349F"/>
    <w:rsid w:val="002834B3"/>
    <w:rsid w:val="00283CBB"/>
    <w:rsid w:val="00283E42"/>
    <w:rsid w:val="00283EC1"/>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6B6"/>
    <w:rsid w:val="002917B2"/>
    <w:rsid w:val="002917D8"/>
    <w:rsid w:val="002918EE"/>
    <w:rsid w:val="00291AAF"/>
    <w:rsid w:val="00292444"/>
    <w:rsid w:val="00292447"/>
    <w:rsid w:val="002925AD"/>
    <w:rsid w:val="00292619"/>
    <w:rsid w:val="00292684"/>
    <w:rsid w:val="00292D24"/>
    <w:rsid w:val="00292FF1"/>
    <w:rsid w:val="00293157"/>
    <w:rsid w:val="0029316E"/>
    <w:rsid w:val="00293234"/>
    <w:rsid w:val="0029347B"/>
    <w:rsid w:val="00293724"/>
    <w:rsid w:val="00293862"/>
    <w:rsid w:val="00293A09"/>
    <w:rsid w:val="00293A6A"/>
    <w:rsid w:val="00293CD4"/>
    <w:rsid w:val="002940CF"/>
    <w:rsid w:val="00294197"/>
    <w:rsid w:val="00294355"/>
    <w:rsid w:val="0029445D"/>
    <w:rsid w:val="00294508"/>
    <w:rsid w:val="00294659"/>
    <w:rsid w:val="00294721"/>
    <w:rsid w:val="002947BF"/>
    <w:rsid w:val="00294822"/>
    <w:rsid w:val="00294AE4"/>
    <w:rsid w:val="00294B20"/>
    <w:rsid w:val="00294B9C"/>
    <w:rsid w:val="00294EDB"/>
    <w:rsid w:val="0029504D"/>
    <w:rsid w:val="00295242"/>
    <w:rsid w:val="00295249"/>
    <w:rsid w:val="002954A8"/>
    <w:rsid w:val="002956AB"/>
    <w:rsid w:val="00295822"/>
    <w:rsid w:val="0029586A"/>
    <w:rsid w:val="00295B43"/>
    <w:rsid w:val="00295CBA"/>
    <w:rsid w:val="00295DA4"/>
    <w:rsid w:val="00296039"/>
    <w:rsid w:val="0029624C"/>
    <w:rsid w:val="0029651B"/>
    <w:rsid w:val="0029664A"/>
    <w:rsid w:val="00296688"/>
    <w:rsid w:val="00296957"/>
    <w:rsid w:val="0029697E"/>
    <w:rsid w:val="00296AA8"/>
    <w:rsid w:val="0029790F"/>
    <w:rsid w:val="00297BC4"/>
    <w:rsid w:val="00297CAD"/>
    <w:rsid w:val="00297E7A"/>
    <w:rsid w:val="00297EBE"/>
    <w:rsid w:val="00297F2A"/>
    <w:rsid w:val="002A0156"/>
    <w:rsid w:val="002A036F"/>
    <w:rsid w:val="002A06A6"/>
    <w:rsid w:val="002A0BF7"/>
    <w:rsid w:val="002A0DE3"/>
    <w:rsid w:val="002A0DE7"/>
    <w:rsid w:val="002A0FC3"/>
    <w:rsid w:val="002A1020"/>
    <w:rsid w:val="002A1086"/>
    <w:rsid w:val="002A124E"/>
    <w:rsid w:val="002A13E5"/>
    <w:rsid w:val="002A14B7"/>
    <w:rsid w:val="002A14D8"/>
    <w:rsid w:val="002A173F"/>
    <w:rsid w:val="002A196F"/>
    <w:rsid w:val="002A1D39"/>
    <w:rsid w:val="002A1EDC"/>
    <w:rsid w:val="002A1F6D"/>
    <w:rsid w:val="002A2317"/>
    <w:rsid w:val="002A25EC"/>
    <w:rsid w:val="002A2A13"/>
    <w:rsid w:val="002A2CAE"/>
    <w:rsid w:val="002A2F98"/>
    <w:rsid w:val="002A30FB"/>
    <w:rsid w:val="002A335C"/>
    <w:rsid w:val="002A3884"/>
    <w:rsid w:val="002A3928"/>
    <w:rsid w:val="002A3983"/>
    <w:rsid w:val="002A398B"/>
    <w:rsid w:val="002A3A4F"/>
    <w:rsid w:val="002A3CBA"/>
    <w:rsid w:val="002A3D62"/>
    <w:rsid w:val="002A3E5B"/>
    <w:rsid w:val="002A40E6"/>
    <w:rsid w:val="002A412D"/>
    <w:rsid w:val="002A475D"/>
    <w:rsid w:val="002A489B"/>
    <w:rsid w:val="002A4965"/>
    <w:rsid w:val="002A49B5"/>
    <w:rsid w:val="002A4BA8"/>
    <w:rsid w:val="002A4BB4"/>
    <w:rsid w:val="002A50BC"/>
    <w:rsid w:val="002A5142"/>
    <w:rsid w:val="002A51B7"/>
    <w:rsid w:val="002A54DD"/>
    <w:rsid w:val="002A5E9E"/>
    <w:rsid w:val="002A5EF0"/>
    <w:rsid w:val="002A6002"/>
    <w:rsid w:val="002A6218"/>
    <w:rsid w:val="002A62F0"/>
    <w:rsid w:val="002A6523"/>
    <w:rsid w:val="002A6571"/>
    <w:rsid w:val="002A67F2"/>
    <w:rsid w:val="002A6925"/>
    <w:rsid w:val="002A6950"/>
    <w:rsid w:val="002A6A94"/>
    <w:rsid w:val="002A6BA8"/>
    <w:rsid w:val="002A6C1A"/>
    <w:rsid w:val="002A6C3A"/>
    <w:rsid w:val="002A6D87"/>
    <w:rsid w:val="002A715B"/>
    <w:rsid w:val="002A7C68"/>
    <w:rsid w:val="002A7FAD"/>
    <w:rsid w:val="002B00CF"/>
    <w:rsid w:val="002B04FD"/>
    <w:rsid w:val="002B0598"/>
    <w:rsid w:val="002B067A"/>
    <w:rsid w:val="002B07D8"/>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941"/>
    <w:rsid w:val="002B2E5C"/>
    <w:rsid w:val="002B2E7B"/>
    <w:rsid w:val="002B2EEF"/>
    <w:rsid w:val="002B2F95"/>
    <w:rsid w:val="002B3025"/>
    <w:rsid w:val="002B3032"/>
    <w:rsid w:val="002B320E"/>
    <w:rsid w:val="002B398B"/>
    <w:rsid w:val="002B3B3C"/>
    <w:rsid w:val="002B3C3F"/>
    <w:rsid w:val="002B3D1B"/>
    <w:rsid w:val="002B3E57"/>
    <w:rsid w:val="002B408D"/>
    <w:rsid w:val="002B40B8"/>
    <w:rsid w:val="002B417D"/>
    <w:rsid w:val="002B4318"/>
    <w:rsid w:val="002B4547"/>
    <w:rsid w:val="002B468D"/>
    <w:rsid w:val="002B4996"/>
    <w:rsid w:val="002B4B01"/>
    <w:rsid w:val="002B4B97"/>
    <w:rsid w:val="002B4BE8"/>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9FF"/>
    <w:rsid w:val="002B6A34"/>
    <w:rsid w:val="002B6C38"/>
    <w:rsid w:val="002B6D40"/>
    <w:rsid w:val="002B6DC1"/>
    <w:rsid w:val="002B6DE1"/>
    <w:rsid w:val="002B6FCE"/>
    <w:rsid w:val="002B70EF"/>
    <w:rsid w:val="002B77FF"/>
    <w:rsid w:val="002B78DB"/>
    <w:rsid w:val="002B79BF"/>
    <w:rsid w:val="002B7A60"/>
    <w:rsid w:val="002B7C0B"/>
    <w:rsid w:val="002C010F"/>
    <w:rsid w:val="002C0395"/>
    <w:rsid w:val="002C06E5"/>
    <w:rsid w:val="002C08BC"/>
    <w:rsid w:val="002C0991"/>
    <w:rsid w:val="002C0D6B"/>
    <w:rsid w:val="002C0DA4"/>
    <w:rsid w:val="002C1130"/>
    <w:rsid w:val="002C1159"/>
    <w:rsid w:val="002C11B5"/>
    <w:rsid w:val="002C165F"/>
    <w:rsid w:val="002C1993"/>
    <w:rsid w:val="002C1A49"/>
    <w:rsid w:val="002C1C5C"/>
    <w:rsid w:val="002C1CFE"/>
    <w:rsid w:val="002C1D07"/>
    <w:rsid w:val="002C1D12"/>
    <w:rsid w:val="002C1D7E"/>
    <w:rsid w:val="002C1EDC"/>
    <w:rsid w:val="002C2056"/>
    <w:rsid w:val="002C2246"/>
    <w:rsid w:val="002C22B2"/>
    <w:rsid w:val="002C2489"/>
    <w:rsid w:val="002C269F"/>
    <w:rsid w:val="002C28E8"/>
    <w:rsid w:val="002C2AA5"/>
    <w:rsid w:val="002C2AFF"/>
    <w:rsid w:val="002C2CEC"/>
    <w:rsid w:val="002C2E3C"/>
    <w:rsid w:val="002C317E"/>
    <w:rsid w:val="002C3189"/>
    <w:rsid w:val="002C3670"/>
    <w:rsid w:val="002C3777"/>
    <w:rsid w:val="002C3CA6"/>
    <w:rsid w:val="002C3D2A"/>
    <w:rsid w:val="002C3DAE"/>
    <w:rsid w:val="002C3EEF"/>
    <w:rsid w:val="002C3F91"/>
    <w:rsid w:val="002C41E0"/>
    <w:rsid w:val="002C4354"/>
    <w:rsid w:val="002C4799"/>
    <w:rsid w:val="002C498D"/>
    <w:rsid w:val="002C499D"/>
    <w:rsid w:val="002C4CC1"/>
    <w:rsid w:val="002C4D5E"/>
    <w:rsid w:val="002C4E82"/>
    <w:rsid w:val="002C4F8B"/>
    <w:rsid w:val="002C5307"/>
    <w:rsid w:val="002C5395"/>
    <w:rsid w:val="002C55DD"/>
    <w:rsid w:val="002C569C"/>
    <w:rsid w:val="002C571A"/>
    <w:rsid w:val="002C5824"/>
    <w:rsid w:val="002C597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0CE"/>
    <w:rsid w:val="002D0163"/>
    <w:rsid w:val="002D05A6"/>
    <w:rsid w:val="002D0603"/>
    <w:rsid w:val="002D092A"/>
    <w:rsid w:val="002D0A07"/>
    <w:rsid w:val="002D0ADD"/>
    <w:rsid w:val="002D0B40"/>
    <w:rsid w:val="002D0CF6"/>
    <w:rsid w:val="002D0D72"/>
    <w:rsid w:val="002D0DA5"/>
    <w:rsid w:val="002D0DD8"/>
    <w:rsid w:val="002D0E84"/>
    <w:rsid w:val="002D0F50"/>
    <w:rsid w:val="002D10D5"/>
    <w:rsid w:val="002D116C"/>
    <w:rsid w:val="002D15E2"/>
    <w:rsid w:val="002D170F"/>
    <w:rsid w:val="002D1729"/>
    <w:rsid w:val="002D19B4"/>
    <w:rsid w:val="002D1B93"/>
    <w:rsid w:val="002D1F8F"/>
    <w:rsid w:val="002D2018"/>
    <w:rsid w:val="002D20D2"/>
    <w:rsid w:val="002D24A2"/>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6C9"/>
    <w:rsid w:val="002D4730"/>
    <w:rsid w:val="002D47B1"/>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A74"/>
    <w:rsid w:val="002D5ACC"/>
    <w:rsid w:val="002D5C08"/>
    <w:rsid w:val="002D5C9F"/>
    <w:rsid w:val="002D5CEC"/>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AC3"/>
    <w:rsid w:val="002E2C0B"/>
    <w:rsid w:val="002E2E95"/>
    <w:rsid w:val="002E2F0F"/>
    <w:rsid w:val="002E30BB"/>
    <w:rsid w:val="002E33CD"/>
    <w:rsid w:val="002E345A"/>
    <w:rsid w:val="002E3730"/>
    <w:rsid w:val="002E37AD"/>
    <w:rsid w:val="002E3B61"/>
    <w:rsid w:val="002E3C96"/>
    <w:rsid w:val="002E3CDE"/>
    <w:rsid w:val="002E3D3E"/>
    <w:rsid w:val="002E3E59"/>
    <w:rsid w:val="002E43E9"/>
    <w:rsid w:val="002E460F"/>
    <w:rsid w:val="002E4672"/>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923"/>
    <w:rsid w:val="002E7BA6"/>
    <w:rsid w:val="002E7E04"/>
    <w:rsid w:val="002E7F0A"/>
    <w:rsid w:val="002F0494"/>
    <w:rsid w:val="002F0679"/>
    <w:rsid w:val="002F07EB"/>
    <w:rsid w:val="002F0950"/>
    <w:rsid w:val="002F0A86"/>
    <w:rsid w:val="002F0AF9"/>
    <w:rsid w:val="002F0BB7"/>
    <w:rsid w:val="002F0D17"/>
    <w:rsid w:val="002F0DE3"/>
    <w:rsid w:val="002F1406"/>
    <w:rsid w:val="002F17C0"/>
    <w:rsid w:val="002F17CF"/>
    <w:rsid w:val="002F185E"/>
    <w:rsid w:val="002F18C5"/>
    <w:rsid w:val="002F19C9"/>
    <w:rsid w:val="002F1A01"/>
    <w:rsid w:val="002F1C99"/>
    <w:rsid w:val="002F1FC5"/>
    <w:rsid w:val="002F2064"/>
    <w:rsid w:val="002F21DF"/>
    <w:rsid w:val="002F22B0"/>
    <w:rsid w:val="002F24B5"/>
    <w:rsid w:val="002F24E2"/>
    <w:rsid w:val="002F28A5"/>
    <w:rsid w:val="002F28B8"/>
    <w:rsid w:val="002F2D13"/>
    <w:rsid w:val="002F2E20"/>
    <w:rsid w:val="002F2EE0"/>
    <w:rsid w:val="002F2FFC"/>
    <w:rsid w:val="002F3235"/>
    <w:rsid w:val="002F3288"/>
    <w:rsid w:val="002F34C4"/>
    <w:rsid w:val="002F3516"/>
    <w:rsid w:val="002F3869"/>
    <w:rsid w:val="002F3B54"/>
    <w:rsid w:val="002F3C76"/>
    <w:rsid w:val="002F3C8F"/>
    <w:rsid w:val="002F3D7D"/>
    <w:rsid w:val="002F3E56"/>
    <w:rsid w:val="002F3E69"/>
    <w:rsid w:val="002F400E"/>
    <w:rsid w:val="002F40F0"/>
    <w:rsid w:val="002F444F"/>
    <w:rsid w:val="002F4498"/>
    <w:rsid w:val="002F4BD9"/>
    <w:rsid w:val="002F4E20"/>
    <w:rsid w:val="002F4EEB"/>
    <w:rsid w:val="002F5311"/>
    <w:rsid w:val="002F5417"/>
    <w:rsid w:val="002F57E3"/>
    <w:rsid w:val="002F59CA"/>
    <w:rsid w:val="002F5A1A"/>
    <w:rsid w:val="002F5EFA"/>
    <w:rsid w:val="002F5F7F"/>
    <w:rsid w:val="002F5FA5"/>
    <w:rsid w:val="002F5FD0"/>
    <w:rsid w:val="002F60C7"/>
    <w:rsid w:val="002F6240"/>
    <w:rsid w:val="002F6340"/>
    <w:rsid w:val="002F6442"/>
    <w:rsid w:val="002F6498"/>
    <w:rsid w:val="002F65A5"/>
    <w:rsid w:val="002F65FA"/>
    <w:rsid w:val="002F664B"/>
    <w:rsid w:val="002F6733"/>
    <w:rsid w:val="002F6763"/>
    <w:rsid w:val="002F6774"/>
    <w:rsid w:val="002F696C"/>
    <w:rsid w:val="002F697D"/>
    <w:rsid w:val="002F6A49"/>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65"/>
    <w:rsid w:val="003016D9"/>
    <w:rsid w:val="003018DE"/>
    <w:rsid w:val="003019A5"/>
    <w:rsid w:val="00301B09"/>
    <w:rsid w:val="00301FED"/>
    <w:rsid w:val="00302115"/>
    <w:rsid w:val="003022B3"/>
    <w:rsid w:val="0030232F"/>
    <w:rsid w:val="00302354"/>
    <w:rsid w:val="0030245A"/>
    <w:rsid w:val="00302703"/>
    <w:rsid w:val="00302774"/>
    <w:rsid w:val="0030282A"/>
    <w:rsid w:val="00302B67"/>
    <w:rsid w:val="00302BB9"/>
    <w:rsid w:val="00302C3E"/>
    <w:rsid w:val="00302C67"/>
    <w:rsid w:val="00302D0D"/>
    <w:rsid w:val="00302E3B"/>
    <w:rsid w:val="00303097"/>
    <w:rsid w:val="00303285"/>
    <w:rsid w:val="00303322"/>
    <w:rsid w:val="003035AE"/>
    <w:rsid w:val="003035C2"/>
    <w:rsid w:val="0030372E"/>
    <w:rsid w:val="003038B2"/>
    <w:rsid w:val="00303A45"/>
    <w:rsid w:val="00303ABE"/>
    <w:rsid w:val="00303B06"/>
    <w:rsid w:val="00303B98"/>
    <w:rsid w:val="00303BE0"/>
    <w:rsid w:val="00303BFC"/>
    <w:rsid w:val="00303D0A"/>
    <w:rsid w:val="00303F0D"/>
    <w:rsid w:val="0030404C"/>
    <w:rsid w:val="003040C8"/>
    <w:rsid w:val="00304163"/>
    <w:rsid w:val="00304308"/>
    <w:rsid w:val="003043C9"/>
    <w:rsid w:val="00304412"/>
    <w:rsid w:val="0030488A"/>
    <w:rsid w:val="0030496A"/>
    <w:rsid w:val="003049A7"/>
    <w:rsid w:val="00304A8C"/>
    <w:rsid w:val="00304C17"/>
    <w:rsid w:val="00304DDE"/>
    <w:rsid w:val="003052D2"/>
    <w:rsid w:val="0030585A"/>
    <w:rsid w:val="0030587B"/>
    <w:rsid w:val="00305BC2"/>
    <w:rsid w:val="00305D95"/>
    <w:rsid w:val="00305E5B"/>
    <w:rsid w:val="00305F94"/>
    <w:rsid w:val="00306157"/>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B7F"/>
    <w:rsid w:val="00307DE2"/>
    <w:rsid w:val="00307F64"/>
    <w:rsid w:val="003101AC"/>
    <w:rsid w:val="003104FE"/>
    <w:rsid w:val="003106F6"/>
    <w:rsid w:val="0031084E"/>
    <w:rsid w:val="00310D9D"/>
    <w:rsid w:val="003110D6"/>
    <w:rsid w:val="0031114A"/>
    <w:rsid w:val="003111CB"/>
    <w:rsid w:val="003111D1"/>
    <w:rsid w:val="00311243"/>
    <w:rsid w:val="0031124C"/>
    <w:rsid w:val="00311795"/>
    <w:rsid w:val="00311860"/>
    <w:rsid w:val="003119E4"/>
    <w:rsid w:val="00311B44"/>
    <w:rsid w:val="00311BA3"/>
    <w:rsid w:val="00312019"/>
    <w:rsid w:val="00312108"/>
    <w:rsid w:val="0031239A"/>
    <w:rsid w:val="00312416"/>
    <w:rsid w:val="003129A1"/>
    <w:rsid w:val="00312B07"/>
    <w:rsid w:val="00313039"/>
    <w:rsid w:val="00313457"/>
    <w:rsid w:val="003136EA"/>
    <w:rsid w:val="00313857"/>
    <w:rsid w:val="00313885"/>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7E5"/>
    <w:rsid w:val="0031582E"/>
    <w:rsid w:val="0031592D"/>
    <w:rsid w:val="00315A24"/>
    <w:rsid w:val="00315A2E"/>
    <w:rsid w:val="00315C31"/>
    <w:rsid w:val="00315E0A"/>
    <w:rsid w:val="00315FFA"/>
    <w:rsid w:val="0031602B"/>
    <w:rsid w:val="0031607E"/>
    <w:rsid w:val="0031660F"/>
    <w:rsid w:val="00316657"/>
    <w:rsid w:val="003166CB"/>
    <w:rsid w:val="00316944"/>
    <w:rsid w:val="00316A12"/>
    <w:rsid w:val="00316F58"/>
    <w:rsid w:val="00316F7F"/>
    <w:rsid w:val="00317137"/>
    <w:rsid w:val="003171F6"/>
    <w:rsid w:val="00317284"/>
    <w:rsid w:val="00317367"/>
    <w:rsid w:val="003173AD"/>
    <w:rsid w:val="0031749F"/>
    <w:rsid w:val="003174FB"/>
    <w:rsid w:val="00317569"/>
    <w:rsid w:val="003176EB"/>
    <w:rsid w:val="00317763"/>
    <w:rsid w:val="00317C97"/>
    <w:rsid w:val="00317D28"/>
    <w:rsid w:val="00317E4B"/>
    <w:rsid w:val="0032008B"/>
    <w:rsid w:val="00320279"/>
    <w:rsid w:val="0032036C"/>
    <w:rsid w:val="003206F5"/>
    <w:rsid w:val="00320793"/>
    <w:rsid w:val="00320B03"/>
    <w:rsid w:val="00320B7F"/>
    <w:rsid w:val="00320FD8"/>
    <w:rsid w:val="003211C6"/>
    <w:rsid w:val="0032123D"/>
    <w:rsid w:val="00321AE2"/>
    <w:rsid w:val="00321BE1"/>
    <w:rsid w:val="00321C8E"/>
    <w:rsid w:val="003220E9"/>
    <w:rsid w:val="0032233B"/>
    <w:rsid w:val="003226C7"/>
    <w:rsid w:val="00322829"/>
    <w:rsid w:val="00322B35"/>
    <w:rsid w:val="00322BFA"/>
    <w:rsid w:val="00322C10"/>
    <w:rsid w:val="00322DBC"/>
    <w:rsid w:val="003230CB"/>
    <w:rsid w:val="0032336A"/>
    <w:rsid w:val="00323438"/>
    <w:rsid w:val="00323705"/>
    <w:rsid w:val="0032390D"/>
    <w:rsid w:val="00323C47"/>
    <w:rsid w:val="00323D25"/>
    <w:rsid w:val="00323F17"/>
    <w:rsid w:val="00324081"/>
    <w:rsid w:val="00324159"/>
    <w:rsid w:val="00324189"/>
    <w:rsid w:val="003241D6"/>
    <w:rsid w:val="0032439C"/>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0F37"/>
    <w:rsid w:val="00331237"/>
    <w:rsid w:val="0033144F"/>
    <w:rsid w:val="003314FA"/>
    <w:rsid w:val="00331846"/>
    <w:rsid w:val="003319F7"/>
    <w:rsid w:val="00331D17"/>
    <w:rsid w:val="00331DBE"/>
    <w:rsid w:val="00331FE9"/>
    <w:rsid w:val="0033229F"/>
    <w:rsid w:val="0033260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73"/>
    <w:rsid w:val="00334CEC"/>
    <w:rsid w:val="00334DE1"/>
    <w:rsid w:val="00334EA3"/>
    <w:rsid w:val="003351DA"/>
    <w:rsid w:val="0033527A"/>
    <w:rsid w:val="0033544A"/>
    <w:rsid w:val="003354E0"/>
    <w:rsid w:val="003356A3"/>
    <w:rsid w:val="00335718"/>
    <w:rsid w:val="00335929"/>
    <w:rsid w:val="003359DB"/>
    <w:rsid w:val="00335A85"/>
    <w:rsid w:val="00335AA3"/>
    <w:rsid w:val="00335AF5"/>
    <w:rsid w:val="00335AF8"/>
    <w:rsid w:val="00335B39"/>
    <w:rsid w:val="00335B92"/>
    <w:rsid w:val="00335BE2"/>
    <w:rsid w:val="00335E5A"/>
    <w:rsid w:val="00335E5F"/>
    <w:rsid w:val="003363FE"/>
    <w:rsid w:val="00336405"/>
    <w:rsid w:val="003364FC"/>
    <w:rsid w:val="00336762"/>
    <w:rsid w:val="0033684E"/>
    <w:rsid w:val="00336C34"/>
    <w:rsid w:val="00336CA0"/>
    <w:rsid w:val="00336E11"/>
    <w:rsid w:val="00336F91"/>
    <w:rsid w:val="00337133"/>
    <w:rsid w:val="00337214"/>
    <w:rsid w:val="0033726D"/>
    <w:rsid w:val="003372A8"/>
    <w:rsid w:val="003372DF"/>
    <w:rsid w:val="00337324"/>
    <w:rsid w:val="00337368"/>
    <w:rsid w:val="00337516"/>
    <w:rsid w:val="003379A4"/>
    <w:rsid w:val="00337D35"/>
    <w:rsid w:val="0034036D"/>
    <w:rsid w:val="00340423"/>
    <w:rsid w:val="003405A1"/>
    <w:rsid w:val="0034069E"/>
    <w:rsid w:val="003409F4"/>
    <w:rsid w:val="00340B29"/>
    <w:rsid w:val="00340D6E"/>
    <w:rsid w:val="00340F3F"/>
    <w:rsid w:val="003410AE"/>
    <w:rsid w:val="00341520"/>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CE3"/>
    <w:rsid w:val="00343F75"/>
    <w:rsid w:val="00344011"/>
    <w:rsid w:val="00344015"/>
    <w:rsid w:val="0034403A"/>
    <w:rsid w:val="00344106"/>
    <w:rsid w:val="00344271"/>
    <w:rsid w:val="003442C8"/>
    <w:rsid w:val="0034448C"/>
    <w:rsid w:val="0034457C"/>
    <w:rsid w:val="00344992"/>
    <w:rsid w:val="00344DFF"/>
    <w:rsid w:val="00344E58"/>
    <w:rsid w:val="00344F7E"/>
    <w:rsid w:val="00344FD0"/>
    <w:rsid w:val="0034508C"/>
    <w:rsid w:val="003450B5"/>
    <w:rsid w:val="0034525D"/>
    <w:rsid w:val="003453D5"/>
    <w:rsid w:val="00345572"/>
    <w:rsid w:val="00345A1B"/>
    <w:rsid w:val="00345B49"/>
    <w:rsid w:val="00345EEF"/>
    <w:rsid w:val="00345FC2"/>
    <w:rsid w:val="003461BF"/>
    <w:rsid w:val="0034642A"/>
    <w:rsid w:val="0034659E"/>
    <w:rsid w:val="00346937"/>
    <w:rsid w:val="00346A67"/>
    <w:rsid w:val="003470A4"/>
    <w:rsid w:val="003473BF"/>
    <w:rsid w:val="003476FA"/>
    <w:rsid w:val="003477B5"/>
    <w:rsid w:val="00347967"/>
    <w:rsid w:val="003479D0"/>
    <w:rsid w:val="003502B1"/>
    <w:rsid w:val="003502C8"/>
    <w:rsid w:val="003507BA"/>
    <w:rsid w:val="0035095E"/>
    <w:rsid w:val="00350CA3"/>
    <w:rsid w:val="00350E9D"/>
    <w:rsid w:val="00350FA1"/>
    <w:rsid w:val="003511A1"/>
    <w:rsid w:val="003511B0"/>
    <w:rsid w:val="003511D9"/>
    <w:rsid w:val="003515BA"/>
    <w:rsid w:val="00351979"/>
    <w:rsid w:val="00351BC1"/>
    <w:rsid w:val="00351C11"/>
    <w:rsid w:val="00351D2A"/>
    <w:rsid w:val="00351D5B"/>
    <w:rsid w:val="00351DB4"/>
    <w:rsid w:val="00351E31"/>
    <w:rsid w:val="0035205E"/>
    <w:rsid w:val="003520DF"/>
    <w:rsid w:val="00352A7E"/>
    <w:rsid w:val="00352B18"/>
    <w:rsid w:val="00352CF8"/>
    <w:rsid w:val="00353104"/>
    <w:rsid w:val="0035327D"/>
    <w:rsid w:val="003533AA"/>
    <w:rsid w:val="003534E9"/>
    <w:rsid w:val="003535CB"/>
    <w:rsid w:val="0035370E"/>
    <w:rsid w:val="0035376B"/>
    <w:rsid w:val="0035399C"/>
    <w:rsid w:val="00353A95"/>
    <w:rsid w:val="00353EC0"/>
    <w:rsid w:val="00353FC9"/>
    <w:rsid w:val="00354075"/>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628"/>
    <w:rsid w:val="00355832"/>
    <w:rsid w:val="003559E9"/>
    <w:rsid w:val="00355BE2"/>
    <w:rsid w:val="00355D60"/>
    <w:rsid w:val="00355D89"/>
    <w:rsid w:val="00355EA6"/>
    <w:rsid w:val="00355F84"/>
    <w:rsid w:val="00356106"/>
    <w:rsid w:val="00356226"/>
    <w:rsid w:val="0035634A"/>
    <w:rsid w:val="003565B2"/>
    <w:rsid w:val="0035667E"/>
    <w:rsid w:val="003568A2"/>
    <w:rsid w:val="00356937"/>
    <w:rsid w:val="003569F7"/>
    <w:rsid w:val="00356A18"/>
    <w:rsid w:val="00356A60"/>
    <w:rsid w:val="00356D6C"/>
    <w:rsid w:val="00356F05"/>
    <w:rsid w:val="00356F79"/>
    <w:rsid w:val="003571DB"/>
    <w:rsid w:val="0035749B"/>
    <w:rsid w:val="00357545"/>
    <w:rsid w:val="0035754A"/>
    <w:rsid w:val="0035782C"/>
    <w:rsid w:val="00357987"/>
    <w:rsid w:val="00357BFF"/>
    <w:rsid w:val="00357CD7"/>
    <w:rsid w:val="00357F57"/>
    <w:rsid w:val="003602A2"/>
    <w:rsid w:val="003603F4"/>
    <w:rsid w:val="003603FB"/>
    <w:rsid w:val="00360429"/>
    <w:rsid w:val="00360464"/>
    <w:rsid w:val="003605A3"/>
    <w:rsid w:val="00360A8E"/>
    <w:rsid w:val="00360B26"/>
    <w:rsid w:val="00360B53"/>
    <w:rsid w:val="00360BFF"/>
    <w:rsid w:val="00360DA8"/>
    <w:rsid w:val="00360DF9"/>
    <w:rsid w:val="00360F82"/>
    <w:rsid w:val="0036117E"/>
    <w:rsid w:val="00361B46"/>
    <w:rsid w:val="00361CC1"/>
    <w:rsid w:val="00361FCD"/>
    <w:rsid w:val="0036210F"/>
    <w:rsid w:val="00362125"/>
    <w:rsid w:val="00362280"/>
    <w:rsid w:val="00362329"/>
    <w:rsid w:val="0036233F"/>
    <w:rsid w:val="0036266F"/>
    <w:rsid w:val="00363205"/>
    <w:rsid w:val="00363291"/>
    <w:rsid w:val="003633D0"/>
    <w:rsid w:val="00363549"/>
    <w:rsid w:val="0036355F"/>
    <w:rsid w:val="0036382A"/>
    <w:rsid w:val="0036390E"/>
    <w:rsid w:val="003639CC"/>
    <w:rsid w:val="00363C15"/>
    <w:rsid w:val="00363D89"/>
    <w:rsid w:val="00364460"/>
    <w:rsid w:val="0036467D"/>
    <w:rsid w:val="003646BD"/>
    <w:rsid w:val="00364820"/>
    <w:rsid w:val="00364D21"/>
    <w:rsid w:val="00364E0D"/>
    <w:rsid w:val="00364E25"/>
    <w:rsid w:val="00364E29"/>
    <w:rsid w:val="00365037"/>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5A9"/>
    <w:rsid w:val="003676C9"/>
    <w:rsid w:val="003677EC"/>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38"/>
    <w:rsid w:val="00372DF5"/>
    <w:rsid w:val="0037339F"/>
    <w:rsid w:val="00373C14"/>
    <w:rsid w:val="00373CC3"/>
    <w:rsid w:val="00373D14"/>
    <w:rsid w:val="00373D59"/>
    <w:rsid w:val="00373DF8"/>
    <w:rsid w:val="00374251"/>
    <w:rsid w:val="00374480"/>
    <w:rsid w:val="0037466B"/>
    <w:rsid w:val="0037496F"/>
    <w:rsid w:val="00374B4A"/>
    <w:rsid w:val="00374D21"/>
    <w:rsid w:val="00374D7C"/>
    <w:rsid w:val="0037502E"/>
    <w:rsid w:val="0037508A"/>
    <w:rsid w:val="003756AE"/>
    <w:rsid w:val="0037575E"/>
    <w:rsid w:val="0037576D"/>
    <w:rsid w:val="00375897"/>
    <w:rsid w:val="003759B9"/>
    <w:rsid w:val="00375A4C"/>
    <w:rsid w:val="00375B39"/>
    <w:rsid w:val="00375C09"/>
    <w:rsid w:val="00375D65"/>
    <w:rsid w:val="00375DE0"/>
    <w:rsid w:val="00375F6D"/>
    <w:rsid w:val="0037602B"/>
    <w:rsid w:val="003760F7"/>
    <w:rsid w:val="0037626C"/>
    <w:rsid w:val="00376298"/>
    <w:rsid w:val="00376418"/>
    <w:rsid w:val="003764DC"/>
    <w:rsid w:val="00376703"/>
    <w:rsid w:val="0037679F"/>
    <w:rsid w:val="003769C2"/>
    <w:rsid w:val="003769FA"/>
    <w:rsid w:val="00376F0B"/>
    <w:rsid w:val="00377283"/>
    <w:rsid w:val="003773EB"/>
    <w:rsid w:val="00377411"/>
    <w:rsid w:val="003774F4"/>
    <w:rsid w:val="003775BD"/>
    <w:rsid w:val="00377780"/>
    <w:rsid w:val="00377818"/>
    <w:rsid w:val="00377D65"/>
    <w:rsid w:val="00380102"/>
    <w:rsid w:val="00380121"/>
    <w:rsid w:val="0038019E"/>
    <w:rsid w:val="003801AF"/>
    <w:rsid w:val="00380276"/>
    <w:rsid w:val="003804E3"/>
    <w:rsid w:val="003804F8"/>
    <w:rsid w:val="00380B36"/>
    <w:rsid w:val="00380B43"/>
    <w:rsid w:val="00380BED"/>
    <w:rsid w:val="00380C55"/>
    <w:rsid w:val="00380DA9"/>
    <w:rsid w:val="00381633"/>
    <w:rsid w:val="0038178A"/>
    <w:rsid w:val="00381932"/>
    <w:rsid w:val="00381CAF"/>
    <w:rsid w:val="003823EA"/>
    <w:rsid w:val="00382CF1"/>
    <w:rsid w:val="00382D99"/>
    <w:rsid w:val="00382F25"/>
    <w:rsid w:val="00382FF8"/>
    <w:rsid w:val="0038300D"/>
    <w:rsid w:val="003830A5"/>
    <w:rsid w:val="003831ED"/>
    <w:rsid w:val="003832FD"/>
    <w:rsid w:val="003835E7"/>
    <w:rsid w:val="003836F3"/>
    <w:rsid w:val="0038371D"/>
    <w:rsid w:val="00383851"/>
    <w:rsid w:val="003839B1"/>
    <w:rsid w:val="00383D1C"/>
    <w:rsid w:val="00383DEC"/>
    <w:rsid w:val="00384340"/>
    <w:rsid w:val="003845BA"/>
    <w:rsid w:val="003845FA"/>
    <w:rsid w:val="0038479E"/>
    <w:rsid w:val="00384A07"/>
    <w:rsid w:val="00384A49"/>
    <w:rsid w:val="00384D64"/>
    <w:rsid w:val="00384F65"/>
    <w:rsid w:val="00385033"/>
    <w:rsid w:val="0038525D"/>
    <w:rsid w:val="00385303"/>
    <w:rsid w:val="003856E0"/>
    <w:rsid w:val="00385AB9"/>
    <w:rsid w:val="00385AF4"/>
    <w:rsid w:val="00385B60"/>
    <w:rsid w:val="00385DF7"/>
    <w:rsid w:val="00385F4F"/>
    <w:rsid w:val="00386635"/>
    <w:rsid w:val="003866EA"/>
    <w:rsid w:val="003869B4"/>
    <w:rsid w:val="00386AD6"/>
    <w:rsid w:val="00386AEA"/>
    <w:rsid w:val="00386B50"/>
    <w:rsid w:val="00386BEC"/>
    <w:rsid w:val="00386DB7"/>
    <w:rsid w:val="00387706"/>
    <w:rsid w:val="00387AF5"/>
    <w:rsid w:val="00387BA7"/>
    <w:rsid w:val="00387C43"/>
    <w:rsid w:val="00390286"/>
    <w:rsid w:val="00390663"/>
    <w:rsid w:val="0039071F"/>
    <w:rsid w:val="003907D2"/>
    <w:rsid w:val="003907DA"/>
    <w:rsid w:val="00390927"/>
    <w:rsid w:val="0039098A"/>
    <w:rsid w:val="00390C1A"/>
    <w:rsid w:val="00390F72"/>
    <w:rsid w:val="00390F96"/>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39FF"/>
    <w:rsid w:val="00393ED6"/>
    <w:rsid w:val="00394123"/>
    <w:rsid w:val="003941E3"/>
    <w:rsid w:val="00394347"/>
    <w:rsid w:val="0039449E"/>
    <w:rsid w:val="00394574"/>
    <w:rsid w:val="00394746"/>
    <w:rsid w:val="00394763"/>
    <w:rsid w:val="00394854"/>
    <w:rsid w:val="003949DF"/>
    <w:rsid w:val="00394B9C"/>
    <w:rsid w:val="00394D1C"/>
    <w:rsid w:val="00394EC7"/>
    <w:rsid w:val="003952DD"/>
    <w:rsid w:val="003955E0"/>
    <w:rsid w:val="0039564F"/>
    <w:rsid w:val="00395A21"/>
    <w:rsid w:val="0039608E"/>
    <w:rsid w:val="003961CA"/>
    <w:rsid w:val="003961E0"/>
    <w:rsid w:val="003962F8"/>
    <w:rsid w:val="00396435"/>
    <w:rsid w:val="0039644D"/>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4C"/>
    <w:rsid w:val="003A03CF"/>
    <w:rsid w:val="003A05C8"/>
    <w:rsid w:val="003A09AA"/>
    <w:rsid w:val="003A09BF"/>
    <w:rsid w:val="003A0CD5"/>
    <w:rsid w:val="003A0EE5"/>
    <w:rsid w:val="003A13EE"/>
    <w:rsid w:val="003A14F4"/>
    <w:rsid w:val="003A17F4"/>
    <w:rsid w:val="003A18FF"/>
    <w:rsid w:val="003A1A87"/>
    <w:rsid w:val="003A1BD8"/>
    <w:rsid w:val="003A1C78"/>
    <w:rsid w:val="003A1EFF"/>
    <w:rsid w:val="003A20CA"/>
    <w:rsid w:val="003A2346"/>
    <w:rsid w:val="003A2A64"/>
    <w:rsid w:val="003A2FB3"/>
    <w:rsid w:val="003A2FC0"/>
    <w:rsid w:val="003A30AA"/>
    <w:rsid w:val="003A30FA"/>
    <w:rsid w:val="003A3153"/>
    <w:rsid w:val="003A351A"/>
    <w:rsid w:val="003A37BB"/>
    <w:rsid w:val="003A383C"/>
    <w:rsid w:val="003A38CA"/>
    <w:rsid w:val="003A394B"/>
    <w:rsid w:val="003A39DF"/>
    <w:rsid w:val="003A3AC1"/>
    <w:rsid w:val="003A3D15"/>
    <w:rsid w:val="003A42CB"/>
    <w:rsid w:val="003A4446"/>
    <w:rsid w:val="003A4506"/>
    <w:rsid w:val="003A4910"/>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AD8"/>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1D4"/>
    <w:rsid w:val="003B12C0"/>
    <w:rsid w:val="003B1361"/>
    <w:rsid w:val="003B1835"/>
    <w:rsid w:val="003B1ABA"/>
    <w:rsid w:val="003B1FCB"/>
    <w:rsid w:val="003B2078"/>
    <w:rsid w:val="003B23CF"/>
    <w:rsid w:val="003B2526"/>
    <w:rsid w:val="003B2557"/>
    <w:rsid w:val="003B25A0"/>
    <w:rsid w:val="003B25FD"/>
    <w:rsid w:val="003B27F5"/>
    <w:rsid w:val="003B2A00"/>
    <w:rsid w:val="003B2AEA"/>
    <w:rsid w:val="003B2C0D"/>
    <w:rsid w:val="003B2FD0"/>
    <w:rsid w:val="003B3335"/>
    <w:rsid w:val="003B3345"/>
    <w:rsid w:val="003B34FA"/>
    <w:rsid w:val="003B3765"/>
    <w:rsid w:val="003B3948"/>
    <w:rsid w:val="003B39A1"/>
    <w:rsid w:val="003B3D52"/>
    <w:rsid w:val="003B3DA4"/>
    <w:rsid w:val="003B3DCE"/>
    <w:rsid w:val="003B3E0A"/>
    <w:rsid w:val="003B41D8"/>
    <w:rsid w:val="003B4381"/>
    <w:rsid w:val="003B43DE"/>
    <w:rsid w:val="003B465A"/>
    <w:rsid w:val="003B482F"/>
    <w:rsid w:val="003B4956"/>
    <w:rsid w:val="003B4B1D"/>
    <w:rsid w:val="003B4B4A"/>
    <w:rsid w:val="003B4DEF"/>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E89"/>
    <w:rsid w:val="003B6F3E"/>
    <w:rsid w:val="003B6FB3"/>
    <w:rsid w:val="003B7013"/>
    <w:rsid w:val="003B7195"/>
    <w:rsid w:val="003B73FF"/>
    <w:rsid w:val="003B748D"/>
    <w:rsid w:val="003B7AAC"/>
    <w:rsid w:val="003B7D4E"/>
    <w:rsid w:val="003B7DBE"/>
    <w:rsid w:val="003B7E81"/>
    <w:rsid w:val="003B7F54"/>
    <w:rsid w:val="003C0255"/>
    <w:rsid w:val="003C04B0"/>
    <w:rsid w:val="003C04FF"/>
    <w:rsid w:val="003C05E3"/>
    <w:rsid w:val="003C06DC"/>
    <w:rsid w:val="003C0941"/>
    <w:rsid w:val="003C098A"/>
    <w:rsid w:val="003C0F78"/>
    <w:rsid w:val="003C1041"/>
    <w:rsid w:val="003C15D4"/>
    <w:rsid w:val="003C16D5"/>
    <w:rsid w:val="003C16EE"/>
    <w:rsid w:val="003C198E"/>
    <w:rsid w:val="003C19A6"/>
    <w:rsid w:val="003C1AD6"/>
    <w:rsid w:val="003C1E98"/>
    <w:rsid w:val="003C20AA"/>
    <w:rsid w:val="003C21C6"/>
    <w:rsid w:val="003C2251"/>
    <w:rsid w:val="003C229A"/>
    <w:rsid w:val="003C23EE"/>
    <w:rsid w:val="003C25AA"/>
    <w:rsid w:val="003C25EE"/>
    <w:rsid w:val="003C2AE9"/>
    <w:rsid w:val="003C2B12"/>
    <w:rsid w:val="003C2C9B"/>
    <w:rsid w:val="003C2DA9"/>
    <w:rsid w:val="003C32B3"/>
    <w:rsid w:val="003C3525"/>
    <w:rsid w:val="003C35E5"/>
    <w:rsid w:val="003C385B"/>
    <w:rsid w:val="003C3BA5"/>
    <w:rsid w:val="003C3EC3"/>
    <w:rsid w:val="003C4111"/>
    <w:rsid w:val="003C490B"/>
    <w:rsid w:val="003C492A"/>
    <w:rsid w:val="003C4B31"/>
    <w:rsid w:val="003C4B83"/>
    <w:rsid w:val="003C4B9B"/>
    <w:rsid w:val="003C4D46"/>
    <w:rsid w:val="003C4E5B"/>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AB2"/>
    <w:rsid w:val="003C6C29"/>
    <w:rsid w:val="003C7174"/>
    <w:rsid w:val="003C722D"/>
    <w:rsid w:val="003C733D"/>
    <w:rsid w:val="003C74B8"/>
    <w:rsid w:val="003C76C9"/>
    <w:rsid w:val="003C76ED"/>
    <w:rsid w:val="003C7A41"/>
    <w:rsid w:val="003C7A5B"/>
    <w:rsid w:val="003C7AED"/>
    <w:rsid w:val="003C7F51"/>
    <w:rsid w:val="003D0011"/>
    <w:rsid w:val="003D0235"/>
    <w:rsid w:val="003D02F6"/>
    <w:rsid w:val="003D0353"/>
    <w:rsid w:val="003D0593"/>
    <w:rsid w:val="003D05E5"/>
    <w:rsid w:val="003D05F2"/>
    <w:rsid w:val="003D071E"/>
    <w:rsid w:val="003D07B3"/>
    <w:rsid w:val="003D0B13"/>
    <w:rsid w:val="003D0E86"/>
    <w:rsid w:val="003D0F18"/>
    <w:rsid w:val="003D118B"/>
    <w:rsid w:val="003D12A6"/>
    <w:rsid w:val="003D1397"/>
    <w:rsid w:val="003D13F5"/>
    <w:rsid w:val="003D15BE"/>
    <w:rsid w:val="003D189E"/>
    <w:rsid w:val="003D1BB7"/>
    <w:rsid w:val="003D1BF9"/>
    <w:rsid w:val="003D1C27"/>
    <w:rsid w:val="003D1D91"/>
    <w:rsid w:val="003D20C8"/>
    <w:rsid w:val="003D2155"/>
    <w:rsid w:val="003D24AA"/>
    <w:rsid w:val="003D26A0"/>
    <w:rsid w:val="003D26B5"/>
    <w:rsid w:val="003D26C2"/>
    <w:rsid w:val="003D275F"/>
    <w:rsid w:val="003D298F"/>
    <w:rsid w:val="003D2FC7"/>
    <w:rsid w:val="003D2FEC"/>
    <w:rsid w:val="003D376F"/>
    <w:rsid w:val="003D3BDD"/>
    <w:rsid w:val="003D3F3E"/>
    <w:rsid w:val="003D40E0"/>
    <w:rsid w:val="003D411B"/>
    <w:rsid w:val="003D4149"/>
    <w:rsid w:val="003D41E8"/>
    <w:rsid w:val="003D43F1"/>
    <w:rsid w:val="003D45EC"/>
    <w:rsid w:val="003D473F"/>
    <w:rsid w:val="003D4894"/>
    <w:rsid w:val="003D4958"/>
    <w:rsid w:val="003D4A02"/>
    <w:rsid w:val="003D4A68"/>
    <w:rsid w:val="003D4CC1"/>
    <w:rsid w:val="003D4DA9"/>
    <w:rsid w:val="003D4F4E"/>
    <w:rsid w:val="003D513C"/>
    <w:rsid w:val="003D51DD"/>
    <w:rsid w:val="003D527D"/>
    <w:rsid w:val="003D5499"/>
    <w:rsid w:val="003D54FF"/>
    <w:rsid w:val="003D57D1"/>
    <w:rsid w:val="003D59CF"/>
    <w:rsid w:val="003D5BC9"/>
    <w:rsid w:val="003D5D52"/>
    <w:rsid w:val="003D60BA"/>
    <w:rsid w:val="003D61CC"/>
    <w:rsid w:val="003D6217"/>
    <w:rsid w:val="003D65EF"/>
    <w:rsid w:val="003D686F"/>
    <w:rsid w:val="003D68E9"/>
    <w:rsid w:val="003D6B25"/>
    <w:rsid w:val="003D6B6B"/>
    <w:rsid w:val="003D6EC4"/>
    <w:rsid w:val="003D6F27"/>
    <w:rsid w:val="003D71BB"/>
    <w:rsid w:val="003D76B3"/>
    <w:rsid w:val="003D76BE"/>
    <w:rsid w:val="003D7A2D"/>
    <w:rsid w:val="003D7A3B"/>
    <w:rsid w:val="003D7CB2"/>
    <w:rsid w:val="003D7CEA"/>
    <w:rsid w:val="003D7EA1"/>
    <w:rsid w:val="003D7FAA"/>
    <w:rsid w:val="003E00A8"/>
    <w:rsid w:val="003E0262"/>
    <w:rsid w:val="003E0272"/>
    <w:rsid w:val="003E02D0"/>
    <w:rsid w:val="003E04BA"/>
    <w:rsid w:val="003E0532"/>
    <w:rsid w:val="003E056F"/>
    <w:rsid w:val="003E0570"/>
    <w:rsid w:val="003E0640"/>
    <w:rsid w:val="003E06B1"/>
    <w:rsid w:val="003E08B6"/>
    <w:rsid w:val="003E0A87"/>
    <w:rsid w:val="003E0CFC"/>
    <w:rsid w:val="003E1062"/>
    <w:rsid w:val="003E106C"/>
    <w:rsid w:val="003E158C"/>
    <w:rsid w:val="003E16DB"/>
    <w:rsid w:val="003E16F5"/>
    <w:rsid w:val="003E17A1"/>
    <w:rsid w:val="003E17B9"/>
    <w:rsid w:val="003E1B1B"/>
    <w:rsid w:val="003E1E4B"/>
    <w:rsid w:val="003E1E53"/>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4C3"/>
    <w:rsid w:val="003E466B"/>
    <w:rsid w:val="003E48CB"/>
    <w:rsid w:val="003E491C"/>
    <w:rsid w:val="003E497B"/>
    <w:rsid w:val="003E498C"/>
    <w:rsid w:val="003E498E"/>
    <w:rsid w:val="003E4A4C"/>
    <w:rsid w:val="003E4B67"/>
    <w:rsid w:val="003E4CD1"/>
    <w:rsid w:val="003E4CF1"/>
    <w:rsid w:val="003E4D50"/>
    <w:rsid w:val="003E4FE6"/>
    <w:rsid w:val="003E5170"/>
    <w:rsid w:val="003E533A"/>
    <w:rsid w:val="003E5679"/>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C7A"/>
    <w:rsid w:val="003E6D35"/>
    <w:rsid w:val="003E727A"/>
    <w:rsid w:val="003E755E"/>
    <w:rsid w:val="003E78A9"/>
    <w:rsid w:val="003E7B4F"/>
    <w:rsid w:val="003E7C4D"/>
    <w:rsid w:val="003E7C80"/>
    <w:rsid w:val="003E7CEC"/>
    <w:rsid w:val="003F0149"/>
    <w:rsid w:val="003F018F"/>
    <w:rsid w:val="003F0235"/>
    <w:rsid w:val="003F0319"/>
    <w:rsid w:val="003F03CB"/>
    <w:rsid w:val="003F0432"/>
    <w:rsid w:val="003F04D1"/>
    <w:rsid w:val="003F08BD"/>
    <w:rsid w:val="003F08FA"/>
    <w:rsid w:val="003F09A2"/>
    <w:rsid w:val="003F0C5C"/>
    <w:rsid w:val="003F0DB2"/>
    <w:rsid w:val="003F0EC9"/>
    <w:rsid w:val="003F10A8"/>
    <w:rsid w:val="003F11C8"/>
    <w:rsid w:val="003F1775"/>
    <w:rsid w:val="003F1C5F"/>
    <w:rsid w:val="003F1E21"/>
    <w:rsid w:val="003F1E59"/>
    <w:rsid w:val="003F1E9F"/>
    <w:rsid w:val="003F2210"/>
    <w:rsid w:val="003F2279"/>
    <w:rsid w:val="003F23BB"/>
    <w:rsid w:val="003F24E3"/>
    <w:rsid w:val="003F24EA"/>
    <w:rsid w:val="003F26C1"/>
    <w:rsid w:val="003F28FD"/>
    <w:rsid w:val="003F2905"/>
    <w:rsid w:val="003F2A46"/>
    <w:rsid w:val="003F2B97"/>
    <w:rsid w:val="003F2C2D"/>
    <w:rsid w:val="003F2E9F"/>
    <w:rsid w:val="003F2F4E"/>
    <w:rsid w:val="003F3274"/>
    <w:rsid w:val="003F32FC"/>
    <w:rsid w:val="003F34FA"/>
    <w:rsid w:val="003F3937"/>
    <w:rsid w:val="003F39D8"/>
    <w:rsid w:val="003F3A87"/>
    <w:rsid w:val="003F3A9B"/>
    <w:rsid w:val="003F3CFC"/>
    <w:rsid w:val="003F3EC0"/>
    <w:rsid w:val="003F3F2D"/>
    <w:rsid w:val="003F40CB"/>
    <w:rsid w:val="003F40FD"/>
    <w:rsid w:val="003F41C5"/>
    <w:rsid w:val="003F4566"/>
    <w:rsid w:val="003F49AD"/>
    <w:rsid w:val="003F4B0A"/>
    <w:rsid w:val="003F4D06"/>
    <w:rsid w:val="003F5684"/>
    <w:rsid w:val="003F5965"/>
    <w:rsid w:val="003F59B3"/>
    <w:rsid w:val="003F5A49"/>
    <w:rsid w:val="003F5C11"/>
    <w:rsid w:val="003F5C5D"/>
    <w:rsid w:val="003F5C6F"/>
    <w:rsid w:val="003F5D07"/>
    <w:rsid w:val="003F5DA3"/>
    <w:rsid w:val="003F6183"/>
    <w:rsid w:val="003F6256"/>
    <w:rsid w:val="003F62FF"/>
    <w:rsid w:val="003F63D2"/>
    <w:rsid w:val="003F648D"/>
    <w:rsid w:val="003F66A9"/>
    <w:rsid w:val="003F674E"/>
    <w:rsid w:val="003F6A9F"/>
    <w:rsid w:val="003F6FCE"/>
    <w:rsid w:val="003F7678"/>
    <w:rsid w:val="003F7953"/>
    <w:rsid w:val="004001EA"/>
    <w:rsid w:val="00400315"/>
    <w:rsid w:val="00400430"/>
    <w:rsid w:val="00400537"/>
    <w:rsid w:val="00400552"/>
    <w:rsid w:val="004008A4"/>
    <w:rsid w:val="00400946"/>
    <w:rsid w:val="00400F49"/>
    <w:rsid w:val="00400F60"/>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3F8"/>
    <w:rsid w:val="00402664"/>
    <w:rsid w:val="0040269D"/>
    <w:rsid w:val="00402867"/>
    <w:rsid w:val="00402875"/>
    <w:rsid w:val="0040291E"/>
    <w:rsid w:val="00402B22"/>
    <w:rsid w:val="004030BB"/>
    <w:rsid w:val="004030F3"/>
    <w:rsid w:val="00403141"/>
    <w:rsid w:val="0040328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5E8C"/>
    <w:rsid w:val="0040600B"/>
    <w:rsid w:val="00406028"/>
    <w:rsid w:val="00406402"/>
    <w:rsid w:val="004064F3"/>
    <w:rsid w:val="0040668A"/>
    <w:rsid w:val="0040693F"/>
    <w:rsid w:val="00406B7C"/>
    <w:rsid w:val="00406B81"/>
    <w:rsid w:val="00407209"/>
    <w:rsid w:val="004074B2"/>
    <w:rsid w:val="00407644"/>
    <w:rsid w:val="004076C4"/>
    <w:rsid w:val="0040773C"/>
    <w:rsid w:val="004102E1"/>
    <w:rsid w:val="004104AA"/>
    <w:rsid w:val="00410582"/>
    <w:rsid w:val="004105D8"/>
    <w:rsid w:val="00410757"/>
    <w:rsid w:val="004107D6"/>
    <w:rsid w:val="004108CF"/>
    <w:rsid w:val="00410AC9"/>
    <w:rsid w:val="00410AD8"/>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88C"/>
    <w:rsid w:val="00411F71"/>
    <w:rsid w:val="004120F4"/>
    <w:rsid w:val="00412110"/>
    <w:rsid w:val="00412170"/>
    <w:rsid w:val="00412194"/>
    <w:rsid w:val="0041220B"/>
    <w:rsid w:val="004123BB"/>
    <w:rsid w:val="00412557"/>
    <w:rsid w:val="00412655"/>
    <w:rsid w:val="00412669"/>
    <w:rsid w:val="0041296F"/>
    <w:rsid w:val="00412A85"/>
    <w:rsid w:val="00412B18"/>
    <w:rsid w:val="00412B7C"/>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3B3"/>
    <w:rsid w:val="0041647C"/>
    <w:rsid w:val="00416791"/>
    <w:rsid w:val="00416894"/>
    <w:rsid w:val="00416926"/>
    <w:rsid w:val="0041719A"/>
    <w:rsid w:val="004171A8"/>
    <w:rsid w:val="00417215"/>
    <w:rsid w:val="00417508"/>
    <w:rsid w:val="004176E1"/>
    <w:rsid w:val="00417BD2"/>
    <w:rsid w:val="00417F23"/>
    <w:rsid w:val="0042025C"/>
    <w:rsid w:val="00420296"/>
    <w:rsid w:val="0042035B"/>
    <w:rsid w:val="0042035C"/>
    <w:rsid w:val="0042068D"/>
    <w:rsid w:val="0042095F"/>
    <w:rsid w:val="00420DC0"/>
    <w:rsid w:val="00420F0C"/>
    <w:rsid w:val="0042124F"/>
    <w:rsid w:val="004218CA"/>
    <w:rsid w:val="004219D6"/>
    <w:rsid w:val="00421E64"/>
    <w:rsid w:val="00421EDA"/>
    <w:rsid w:val="0042207C"/>
    <w:rsid w:val="00422081"/>
    <w:rsid w:val="00422245"/>
    <w:rsid w:val="00422281"/>
    <w:rsid w:val="0042230E"/>
    <w:rsid w:val="0042233F"/>
    <w:rsid w:val="00422427"/>
    <w:rsid w:val="004225A7"/>
    <w:rsid w:val="004225B9"/>
    <w:rsid w:val="00422639"/>
    <w:rsid w:val="00422B6E"/>
    <w:rsid w:val="00422E77"/>
    <w:rsid w:val="00422E88"/>
    <w:rsid w:val="00422FCC"/>
    <w:rsid w:val="00423141"/>
    <w:rsid w:val="004232C1"/>
    <w:rsid w:val="0042331C"/>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72E"/>
    <w:rsid w:val="00426C69"/>
    <w:rsid w:val="00426C86"/>
    <w:rsid w:val="00426DD5"/>
    <w:rsid w:val="00426ED7"/>
    <w:rsid w:val="00426F42"/>
    <w:rsid w:val="00427301"/>
    <w:rsid w:val="004278E2"/>
    <w:rsid w:val="00427F0F"/>
    <w:rsid w:val="004301AA"/>
    <w:rsid w:val="0043042F"/>
    <w:rsid w:val="0043047D"/>
    <w:rsid w:val="00430826"/>
    <w:rsid w:val="004309B4"/>
    <w:rsid w:val="00430AAB"/>
    <w:rsid w:val="00430AC1"/>
    <w:rsid w:val="00430AF9"/>
    <w:rsid w:val="00430B27"/>
    <w:rsid w:val="00430C16"/>
    <w:rsid w:val="00430C6A"/>
    <w:rsid w:val="00430E85"/>
    <w:rsid w:val="00431364"/>
    <w:rsid w:val="00431579"/>
    <w:rsid w:val="00431B99"/>
    <w:rsid w:val="00431BEE"/>
    <w:rsid w:val="00431D13"/>
    <w:rsid w:val="00431DCB"/>
    <w:rsid w:val="00431DF7"/>
    <w:rsid w:val="00431E56"/>
    <w:rsid w:val="00431F1E"/>
    <w:rsid w:val="0043205D"/>
    <w:rsid w:val="00432202"/>
    <w:rsid w:val="0043252E"/>
    <w:rsid w:val="0043283F"/>
    <w:rsid w:val="00432869"/>
    <w:rsid w:val="00432A1E"/>
    <w:rsid w:val="00432B75"/>
    <w:rsid w:val="00432C42"/>
    <w:rsid w:val="00432D21"/>
    <w:rsid w:val="00432DB0"/>
    <w:rsid w:val="00432F5E"/>
    <w:rsid w:val="00433279"/>
    <w:rsid w:val="0043359C"/>
    <w:rsid w:val="004335EB"/>
    <w:rsid w:val="00433667"/>
    <w:rsid w:val="004336ED"/>
    <w:rsid w:val="0043375E"/>
    <w:rsid w:val="00433805"/>
    <w:rsid w:val="00433A8A"/>
    <w:rsid w:val="00433AA4"/>
    <w:rsid w:val="00433B35"/>
    <w:rsid w:val="00433B7F"/>
    <w:rsid w:val="00433DD2"/>
    <w:rsid w:val="00433E92"/>
    <w:rsid w:val="00433F44"/>
    <w:rsid w:val="00434067"/>
    <w:rsid w:val="00434108"/>
    <w:rsid w:val="004342B7"/>
    <w:rsid w:val="004342E9"/>
    <w:rsid w:val="004345BD"/>
    <w:rsid w:val="004347F8"/>
    <w:rsid w:val="0043485C"/>
    <w:rsid w:val="00434984"/>
    <w:rsid w:val="00434A85"/>
    <w:rsid w:val="00434B04"/>
    <w:rsid w:val="00434B35"/>
    <w:rsid w:val="00434B9E"/>
    <w:rsid w:val="00435155"/>
    <w:rsid w:val="0043560D"/>
    <w:rsid w:val="004356E8"/>
    <w:rsid w:val="00435865"/>
    <w:rsid w:val="00435A1A"/>
    <w:rsid w:val="00435EC5"/>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DBF"/>
    <w:rsid w:val="00440E49"/>
    <w:rsid w:val="00440FB0"/>
    <w:rsid w:val="0044120A"/>
    <w:rsid w:val="00441978"/>
    <w:rsid w:val="00441B84"/>
    <w:rsid w:val="00441C3E"/>
    <w:rsid w:val="00441D34"/>
    <w:rsid w:val="00441E2F"/>
    <w:rsid w:val="0044220B"/>
    <w:rsid w:val="00442335"/>
    <w:rsid w:val="004425E4"/>
    <w:rsid w:val="00442776"/>
    <w:rsid w:val="0044282F"/>
    <w:rsid w:val="00442A2C"/>
    <w:rsid w:val="00442B13"/>
    <w:rsid w:val="00442FBB"/>
    <w:rsid w:val="00443077"/>
    <w:rsid w:val="004431B2"/>
    <w:rsid w:val="004433E1"/>
    <w:rsid w:val="004434FB"/>
    <w:rsid w:val="00443835"/>
    <w:rsid w:val="00443C51"/>
    <w:rsid w:val="00443E08"/>
    <w:rsid w:val="00443F85"/>
    <w:rsid w:val="00444122"/>
    <w:rsid w:val="00444259"/>
    <w:rsid w:val="00444330"/>
    <w:rsid w:val="00444381"/>
    <w:rsid w:val="004445A4"/>
    <w:rsid w:val="0044478D"/>
    <w:rsid w:val="00444843"/>
    <w:rsid w:val="004448C3"/>
    <w:rsid w:val="00444B16"/>
    <w:rsid w:val="00444BD2"/>
    <w:rsid w:val="00444CF7"/>
    <w:rsid w:val="0044501F"/>
    <w:rsid w:val="00445162"/>
    <w:rsid w:val="00445371"/>
    <w:rsid w:val="0044553A"/>
    <w:rsid w:val="00445866"/>
    <w:rsid w:val="00445C26"/>
    <w:rsid w:val="00445C3C"/>
    <w:rsid w:val="00445CF7"/>
    <w:rsid w:val="00445E08"/>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984"/>
    <w:rsid w:val="00450A2E"/>
    <w:rsid w:val="00450A80"/>
    <w:rsid w:val="00450C09"/>
    <w:rsid w:val="00450DA2"/>
    <w:rsid w:val="004510E2"/>
    <w:rsid w:val="0045124F"/>
    <w:rsid w:val="004512C9"/>
    <w:rsid w:val="00451661"/>
    <w:rsid w:val="00451744"/>
    <w:rsid w:val="00451873"/>
    <w:rsid w:val="0045190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4E9"/>
    <w:rsid w:val="004566F6"/>
    <w:rsid w:val="00456A81"/>
    <w:rsid w:val="00456D82"/>
    <w:rsid w:val="00456EC5"/>
    <w:rsid w:val="00456F7F"/>
    <w:rsid w:val="0045701A"/>
    <w:rsid w:val="00457153"/>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AF5"/>
    <w:rsid w:val="00460B3F"/>
    <w:rsid w:val="00460C9A"/>
    <w:rsid w:val="00460DF9"/>
    <w:rsid w:val="00460E28"/>
    <w:rsid w:val="0046193F"/>
    <w:rsid w:val="00461A02"/>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772"/>
    <w:rsid w:val="00464882"/>
    <w:rsid w:val="00464A74"/>
    <w:rsid w:val="00464CFE"/>
    <w:rsid w:val="00464D88"/>
    <w:rsid w:val="00464DEB"/>
    <w:rsid w:val="00465085"/>
    <w:rsid w:val="00465204"/>
    <w:rsid w:val="00465359"/>
    <w:rsid w:val="00465479"/>
    <w:rsid w:val="00465526"/>
    <w:rsid w:val="004656B9"/>
    <w:rsid w:val="00465765"/>
    <w:rsid w:val="00465AB8"/>
    <w:rsid w:val="00465C5B"/>
    <w:rsid w:val="00465E73"/>
    <w:rsid w:val="0046602C"/>
    <w:rsid w:val="0046614A"/>
    <w:rsid w:val="00466337"/>
    <w:rsid w:val="0046645D"/>
    <w:rsid w:val="004664FE"/>
    <w:rsid w:val="00466983"/>
    <w:rsid w:val="00466B39"/>
    <w:rsid w:val="00466D2B"/>
    <w:rsid w:val="00466D71"/>
    <w:rsid w:val="00466EAF"/>
    <w:rsid w:val="004670A3"/>
    <w:rsid w:val="00467681"/>
    <w:rsid w:val="00467703"/>
    <w:rsid w:val="0046771C"/>
    <w:rsid w:val="00467758"/>
    <w:rsid w:val="00467787"/>
    <w:rsid w:val="004678C2"/>
    <w:rsid w:val="00467D45"/>
    <w:rsid w:val="00470338"/>
    <w:rsid w:val="00470625"/>
    <w:rsid w:val="0047086B"/>
    <w:rsid w:val="004708D0"/>
    <w:rsid w:val="0047096A"/>
    <w:rsid w:val="00470C67"/>
    <w:rsid w:val="00470DC9"/>
    <w:rsid w:val="00470DD4"/>
    <w:rsid w:val="00470F5F"/>
    <w:rsid w:val="00471144"/>
    <w:rsid w:val="00471631"/>
    <w:rsid w:val="00471711"/>
    <w:rsid w:val="00471798"/>
    <w:rsid w:val="004717A8"/>
    <w:rsid w:val="0047188D"/>
    <w:rsid w:val="00471932"/>
    <w:rsid w:val="004719BD"/>
    <w:rsid w:val="004719EA"/>
    <w:rsid w:val="00471B31"/>
    <w:rsid w:val="00471B67"/>
    <w:rsid w:val="00471C1D"/>
    <w:rsid w:val="00471C7E"/>
    <w:rsid w:val="00471CDC"/>
    <w:rsid w:val="00471F4F"/>
    <w:rsid w:val="00471FAC"/>
    <w:rsid w:val="00472059"/>
    <w:rsid w:val="004722B6"/>
    <w:rsid w:val="00472420"/>
    <w:rsid w:val="00472584"/>
    <w:rsid w:val="004726FF"/>
    <w:rsid w:val="00472AB0"/>
    <w:rsid w:val="00472B0D"/>
    <w:rsid w:val="00472E4A"/>
    <w:rsid w:val="00472E6B"/>
    <w:rsid w:val="004732B5"/>
    <w:rsid w:val="00473439"/>
    <w:rsid w:val="00473667"/>
    <w:rsid w:val="00473A0B"/>
    <w:rsid w:val="00473C20"/>
    <w:rsid w:val="00473EB1"/>
    <w:rsid w:val="0047437A"/>
    <w:rsid w:val="00474452"/>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E9"/>
    <w:rsid w:val="00475DF4"/>
    <w:rsid w:val="00475F3D"/>
    <w:rsid w:val="00475FAE"/>
    <w:rsid w:val="00475FE0"/>
    <w:rsid w:val="0047630F"/>
    <w:rsid w:val="00476435"/>
    <w:rsid w:val="004767F0"/>
    <w:rsid w:val="00476CD3"/>
    <w:rsid w:val="00477067"/>
    <w:rsid w:val="004770A4"/>
    <w:rsid w:val="004772E4"/>
    <w:rsid w:val="0047734A"/>
    <w:rsid w:val="004774C5"/>
    <w:rsid w:val="00477540"/>
    <w:rsid w:val="004778E6"/>
    <w:rsid w:val="0047792A"/>
    <w:rsid w:val="00477A55"/>
    <w:rsid w:val="00477A7C"/>
    <w:rsid w:val="00477BEC"/>
    <w:rsid w:val="00477CFA"/>
    <w:rsid w:val="00477ED5"/>
    <w:rsid w:val="00480062"/>
    <w:rsid w:val="00480200"/>
    <w:rsid w:val="00480213"/>
    <w:rsid w:val="0048076C"/>
    <w:rsid w:val="0048087E"/>
    <w:rsid w:val="004808B0"/>
    <w:rsid w:val="00480A2E"/>
    <w:rsid w:val="00480C27"/>
    <w:rsid w:val="0048103D"/>
    <w:rsid w:val="00481081"/>
    <w:rsid w:val="00481484"/>
    <w:rsid w:val="00481966"/>
    <w:rsid w:val="004819D1"/>
    <w:rsid w:val="00481DAD"/>
    <w:rsid w:val="00481EAD"/>
    <w:rsid w:val="004821E1"/>
    <w:rsid w:val="0048229E"/>
    <w:rsid w:val="00482800"/>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5E8"/>
    <w:rsid w:val="0048464D"/>
    <w:rsid w:val="0048487C"/>
    <w:rsid w:val="00484896"/>
    <w:rsid w:val="00484A1F"/>
    <w:rsid w:val="00484A2F"/>
    <w:rsid w:val="00484B4D"/>
    <w:rsid w:val="00484C5D"/>
    <w:rsid w:val="00484D69"/>
    <w:rsid w:val="00484EFB"/>
    <w:rsid w:val="00485040"/>
    <w:rsid w:val="0048553E"/>
    <w:rsid w:val="004856BE"/>
    <w:rsid w:val="004858A7"/>
    <w:rsid w:val="004859FE"/>
    <w:rsid w:val="00485BCA"/>
    <w:rsid w:val="00485C83"/>
    <w:rsid w:val="00485D9B"/>
    <w:rsid w:val="0048612C"/>
    <w:rsid w:val="00486140"/>
    <w:rsid w:val="0048614D"/>
    <w:rsid w:val="004861CF"/>
    <w:rsid w:val="00486437"/>
    <w:rsid w:val="0048656E"/>
    <w:rsid w:val="00486894"/>
    <w:rsid w:val="004868AD"/>
    <w:rsid w:val="00486A12"/>
    <w:rsid w:val="00486B0C"/>
    <w:rsid w:val="00486BE3"/>
    <w:rsid w:val="004870F8"/>
    <w:rsid w:val="004871F9"/>
    <w:rsid w:val="004873A1"/>
    <w:rsid w:val="00487627"/>
    <w:rsid w:val="00487827"/>
    <w:rsid w:val="00487D31"/>
    <w:rsid w:val="004900F1"/>
    <w:rsid w:val="00490610"/>
    <w:rsid w:val="00490950"/>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9AF"/>
    <w:rsid w:val="00492A9D"/>
    <w:rsid w:val="00492CE9"/>
    <w:rsid w:val="00492F7D"/>
    <w:rsid w:val="00493018"/>
    <w:rsid w:val="004930E4"/>
    <w:rsid w:val="004934A8"/>
    <w:rsid w:val="0049355E"/>
    <w:rsid w:val="00493611"/>
    <w:rsid w:val="00493D45"/>
    <w:rsid w:val="00493E8E"/>
    <w:rsid w:val="0049415A"/>
    <w:rsid w:val="004944A3"/>
    <w:rsid w:val="004944D1"/>
    <w:rsid w:val="004947A9"/>
    <w:rsid w:val="0049497E"/>
    <w:rsid w:val="00494DF5"/>
    <w:rsid w:val="00494EAE"/>
    <w:rsid w:val="00494FF6"/>
    <w:rsid w:val="0049516B"/>
    <w:rsid w:val="00495404"/>
    <w:rsid w:val="00495435"/>
    <w:rsid w:val="0049546B"/>
    <w:rsid w:val="0049546F"/>
    <w:rsid w:val="00495BC2"/>
    <w:rsid w:val="00495E96"/>
    <w:rsid w:val="00495EAA"/>
    <w:rsid w:val="00495FA4"/>
    <w:rsid w:val="00496813"/>
    <w:rsid w:val="00496AAE"/>
    <w:rsid w:val="00497280"/>
    <w:rsid w:val="00497452"/>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8E"/>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61"/>
    <w:rsid w:val="004A51DE"/>
    <w:rsid w:val="004A5241"/>
    <w:rsid w:val="004A5364"/>
    <w:rsid w:val="004A538C"/>
    <w:rsid w:val="004A577B"/>
    <w:rsid w:val="004A595D"/>
    <w:rsid w:val="004A5B93"/>
    <w:rsid w:val="004A5E7E"/>
    <w:rsid w:val="004A5F3C"/>
    <w:rsid w:val="004A5F55"/>
    <w:rsid w:val="004A6517"/>
    <w:rsid w:val="004A656E"/>
    <w:rsid w:val="004A65B0"/>
    <w:rsid w:val="004A6617"/>
    <w:rsid w:val="004A6889"/>
    <w:rsid w:val="004A6927"/>
    <w:rsid w:val="004A6C17"/>
    <w:rsid w:val="004A6C26"/>
    <w:rsid w:val="004A6C5F"/>
    <w:rsid w:val="004A6CBA"/>
    <w:rsid w:val="004A6D93"/>
    <w:rsid w:val="004A6D98"/>
    <w:rsid w:val="004A6EE8"/>
    <w:rsid w:val="004A6F65"/>
    <w:rsid w:val="004A7517"/>
    <w:rsid w:val="004A76A8"/>
    <w:rsid w:val="004A7781"/>
    <w:rsid w:val="004A7B4B"/>
    <w:rsid w:val="004A7D47"/>
    <w:rsid w:val="004A7DA3"/>
    <w:rsid w:val="004A7E39"/>
    <w:rsid w:val="004A7EFE"/>
    <w:rsid w:val="004B00AC"/>
    <w:rsid w:val="004B029B"/>
    <w:rsid w:val="004B03A7"/>
    <w:rsid w:val="004B04BF"/>
    <w:rsid w:val="004B054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8B2"/>
    <w:rsid w:val="004B19B1"/>
    <w:rsid w:val="004B1B57"/>
    <w:rsid w:val="004B204F"/>
    <w:rsid w:val="004B2215"/>
    <w:rsid w:val="004B2291"/>
    <w:rsid w:val="004B22F8"/>
    <w:rsid w:val="004B244D"/>
    <w:rsid w:val="004B289F"/>
    <w:rsid w:val="004B28EC"/>
    <w:rsid w:val="004B2904"/>
    <w:rsid w:val="004B2B25"/>
    <w:rsid w:val="004B2B4E"/>
    <w:rsid w:val="004B2BBF"/>
    <w:rsid w:val="004B3322"/>
    <w:rsid w:val="004B36BA"/>
    <w:rsid w:val="004B3775"/>
    <w:rsid w:val="004B3781"/>
    <w:rsid w:val="004B3A7B"/>
    <w:rsid w:val="004B3D27"/>
    <w:rsid w:val="004B3E1C"/>
    <w:rsid w:val="004B3E20"/>
    <w:rsid w:val="004B4072"/>
    <w:rsid w:val="004B44D3"/>
    <w:rsid w:val="004B452E"/>
    <w:rsid w:val="004B4706"/>
    <w:rsid w:val="004B4718"/>
    <w:rsid w:val="004B4A12"/>
    <w:rsid w:val="004B4A57"/>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A6"/>
    <w:rsid w:val="004C08C2"/>
    <w:rsid w:val="004C0C23"/>
    <w:rsid w:val="004C0C69"/>
    <w:rsid w:val="004C0CC7"/>
    <w:rsid w:val="004C0FE3"/>
    <w:rsid w:val="004C11D3"/>
    <w:rsid w:val="004C13E2"/>
    <w:rsid w:val="004C1472"/>
    <w:rsid w:val="004C1802"/>
    <w:rsid w:val="004C19B9"/>
    <w:rsid w:val="004C1C2E"/>
    <w:rsid w:val="004C1C8D"/>
    <w:rsid w:val="004C20D3"/>
    <w:rsid w:val="004C2250"/>
    <w:rsid w:val="004C243A"/>
    <w:rsid w:val="004C2506"/>
    <w:rsid w:val="004C26B9"/>
    <w:rsid w:val="004C26EB"/>
    <w:rsid w:val="004C281D"/>
    <w:rsid w:val="004C28D6"/>
    <w:rsid w:val="004C2A65"/>
    <w:rsid w:val="004C331C"/>
    <w:rsid w:val="004C3404"/>
    <w:rsid w:val="004C3AB1"/>
    <w:rsid w:val="004C40FA"/>
    <w:rsid w:val="004C45A4"/>
    <w:rsid w:val="004C463B"/>
    <w:rsid w:val="004C4795"/>
    <w:rsid w:val="004C48AE"/>
    <w:rsid w:val="004C49B7"/>
    <w:rsid w:val="004C4DD1"/>
    <w:rsid w:val="004C4EA5"/>
    <w:rsid w:val="004C53B2"/>
    <w:rsid w:val="004C54BF"/>
    <w:rsid w:val="004C56D7"/>
    <w:rsid w:val="004C5756"/>
    <w:rsid w:val="004C5791"/>
    <w:rsid w:val="004C5994"/>
    <w:rsid w:val="004C59C9"/>
    <w:rsid w:val="004C59D2"/>
    <w:rsid w:val="004C5A24"/>
    <w:rsid w:val="004C5AB6"/>
    <w:rsid w:val="004C5DC2"/>
    <w:rsid w:val="004C5F0B"/>
    <w:rsid w:val="004C5F1B"/>
    <w:rsid w:val="004C60BF"/>
    <w:rsid w:val="004C61C3"/>
    <w:rsid w:val="004C6248"/>
    <w:rsid w:val="004C6476"/>
    <w:rsid w:val="004C67F3"/>
    <w:rsid w:val="004C69B1"/>
    <w:rsid w:val="004C6A79"/>
    <w:rsid w:val="004C6B6B"/>
    <w:rsid w:val="004C6EBE"/>
    <w:rsid w:val="004C7002"/>
    <w:rsid w:val="004C7508"/>
    <w:rsid w:val="004C79DF"/>
    <w:rsid w:val="004C7C38"/>
    <w:rsid w:val="004C7F94"/>
    <w:rsid w:val="004D0003"/>
    <w:rsid w:val="004D03BC"/>
    <w:rsid w:val="004D04D2"/>
    <w:rsid w:val="004D06A3"/>
    <w:rsid w:val="004D07DE"/>
    <w:rsid w:val="004D09EC"/>
    <w:rsid w:val="004D0EEB"/>
    <w:rsid w:val="004D1024"/>
    <w:rsid w:val="004D110E"/>
    <w:rsid w:val="004D1397"/>
    <w:rsid w:val="004D14B2"/>
    <w:rsid w:val="004D1670"/>
    <w:rsid w:val="004D1864"/>
    <w:rsid w:val="004D1893"/>
    <w:rsid w:val="004D1966"/>
    <w:rsid w:val="004D1990"/>
    <w:rsid w:val="004D1BD5"/>
    <w:rsid w:val="004D1C90"/>
    <w:rsid w:val="004D1D7A"/>
    <w:rsid w:val="004D1E96"/>
    <w:rsid w:val="004D1F7D"/>
    <w:rsid w:val="004D1F98"/>
    <w:rsid w:val="004D226B"/>
    <w:rsid w:val="004D2289"/>
    <w:rsid w:val="004D24EA"/>
    <w:rsid w:val="004D2565"/>
    <w:rsid w:val="004D256C"/>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4FA9"/>
    <w:rsid w:val="004D5149"/>
    <w:rsid w:val="004D52FA"/>
    <w:rsid w:val="004D53BE"/>
    <w:rsid w:val="004D5843"/>
    <w:rsid w:val="004D5939"/>
    <w:rsid w:val="004D59BC"/>
    <w:rsid w:val="004D5B68"/>
    <w:rsid w:val="004D5D48"/>
    <w:rsid w:val="004D6136"/>
    <w:rsid w:val="004D613B"/>
    <w:rsid w:val="004D6186"/>
    <w:rsid w:val="004D61C8"/>
    <w:rsid w:val="004D640A"/>
    <w:rsid w:val="004D6750"/>
    <w:rsid w:val="004D6898"/>
    <w:rsid w:val="004D6F64"/>
    <w:rsid w:val="004D705D"/>
    <w:rsid w:val="004D7200"/>
    <w:rsid w:val="004D7219"/>
    <w:rsid w:val="004D764C"/>
    <w:rsid w:val="004D766B"/>
    <w:rsid w:val="004D7898"/>
    <w:rsid w:val="004D7AD9"/>
    <w:rsid w:val="004D7DE6"/>
    <w:rsid w:val="004D7F6A"/>
    <w:rsid w:val="004E016C"/>
    <w:rsid w:val="004E0257"/>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4B"/>
    <w:rsid w:val="004E2999"/>
    <w:rsid w:val="004E2C07"/>
    <w:rsid w:val="004E2C42"/>
    <w:rsid w:val="004E2D10"/>
    <w:rsid w:val="004E2D7E"/>
    <w:rsid w:val="004E2E3D"/>
    <w:rsid w:val="004E2E67"/>
    <w:rsid w:val="004E310C"/>
    <w:rsid w:val="004E317C"/>
    <w:rsid w:val="004E325D"/>
    <w:rsid w:val="004E3281"/>
    <w:rsid w:val="004E3333"/>
    <w:rsid w:val="004E3373"/>
    <w:rsid w:val="004E33EE"/>
    <w:rsid w:val="004E36F1"/>
    <w:rsid w:val="004E3DF5"/>
    <w:rsid w:val="004E3F7C"/>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5CD4"/>
    <w:rsid w:val="004E600E"/>
    <w:rsid w:val="004E627D"/>
    <w:rsid w:val="004E6682"/>
    <w:rsid w:val="004E66F4"/>
    <w:rsid w:val="004E679D"/>
    <w:rsid w:val="004E68BA"/>
    <w:rsid w:val="004E691F"/>
    <w:rsid w:val="004E6B15"/>
    <w:rsid w:val="004E6F9C"/>
    <w:rsid w:val="004E752B"/>
    <w:rsid w:val="004E7628"/>
    <w:rsid w:val="004E7780"/>
    <w:rsid w:val="004E78E2"/>
    <w:rsid w:val="004E7ADA"/>
    <w:rsid w:val="004E7AF3"/>
    <w:rsid w:val="004E7CE7"/>
    <w:rsid w:val="004E7E04"/>
    <w:rsid w:val="004F0051"/>
    <w:rsid w:val="004F03FC"/>
    <w:rsid w:val="004F056C"/>
    <w:rsid w:val="004F05CC"/>
    <w:rsid w:val="004F0653"/>
    <w:rsid w:val="004F06EF"/>
    <w:rsid w:val="004F0A8C"/>
    <w:rsid w:val="004F0C86"/>
    <w:rsid w:val="004F0CAD"/>
    <w:rsid w:val="004F0D81"/>
    <w:rsid w:val="004F0F3B"/>
    <w:rsid w:val="004F1028"/>
    <w:rsid w:val="004F10E5"/>
    <w:rsid w:val="004F1102"/>
    <w:rsid w:val="004F119B"/>
    <w:rsid w:val="004F1236"/>
    <w:rsid w:val="004F1527"/>
    <w:rsid w:val="004F1542"/>
    <w:rsid w:val="004F1AFE"/>
    <w:rsid w:val="004F1E43"/>
    <w:rsid w:val="004F1EBE"/>
    <w:rsid w:val="004F21A8"/>
    <w:rsid w:val="004F22EE"/>
    <w:rsid w:val="004F22F5"/>
    <w:rsid w:val="004F251D"/>
    <w:rsid w:val="004F2810"/>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1DB"/>
    <w:rsid w:val="004F43B0"/>
    <w:rsid w:val="004F44BF"/>
    <w:rsid w:val="004F45FD"/>
    <w:rsid w:val="004F4995"/>
    <w:rsid w:val="004F4999"/>
    <w:rsid w:val="004F4BF1"/>
    <w:rsid w:val="004F4D24"/>
    <w:rsid w:val="004F4DE5"/>
    <w:rsid w:val="004F4DF4"/>
    <w:rsid w:val="004F50ED"/>
    <w:rsid w:val="004F516B"/>
    <w:rsid w:val="004F51FE"/>
    <w:rsid w:val="004F5391"/>
    <w:rsid w:val="004F5A38"/>
    <w:rsid w:val="004F5B5D"/>
    <w:rsid w:val="004F5C24"/>
    <w:rsid w:val="004F5E90"/>
    <w:rsid w:val="004F60F5"/>
    <w:rsid w:val="004F6327"/>
    <w:rsid w:val="004F6732"/>
    <w:rsid w:val="004F6CEE"/>
    <w:rsid w:val="004F6DC4"/>
    <w:rsid w:val="004F6EB4"/>
    <w:rsid w:val="004F6F23"/>
    <w:rsid w:val="004F6F3D"/>
    <w:rsid w:val="004F6FFF"/>
    <w:rsid w:val="004F7190"/>
    <w:rsid w:val="004F731B"/>
    <w:rsid w:val="004F731E"/>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07C"/>
    <w:rsid w:val="00502152"/>
    <w:rsid w:val="00502274"/>
    <w:rsid w:val="005022AA"/>
    <w:rsid w:val="005023E5"/>
    <w:rsid w:val="00502770"/>
    <w:rsid w:val="005029E6"/>
    <w:rsid w:val="00502A04"/>
    <w:rsid w:val="00502A29"/>
    <w:rsid w:val="00502AAB"/>
    <w:rsid w:val="00502B39"/>
    <w:rsid w:val="00502D3C"/>
    <w:rsid w:val="00502FB9"/>
    <w:rsid w:val="005030A0"/>
    <w:rsid w:val="0050367F"/>
    <w:rsid w:val="005039CD"/>
    <w:rsid w:val="00503AD4"/>
    <w:rsid w:val="00503B6D"/>
    <w:rsid w:val="00503D55"/>
    <w:rsid w:val="00503D88"/>
    <w:rsid w:val="00503E95"/>
    <w:rsid w:val="0050411E"/>
    <w:rsid w:val="00504186"/>
    <w:rsid w:val="005044DF"/>
    <w:rsid w:val="00504549"/>
    <w:rsid w:val="005048B5"/>
    <w:rsid w:val="00504B3E"/>
    <w:rsid w:val="00504BD0"/>
    <w:rsid w:val="00504E59"/>
    <w:rsid w:val="00505013"/>
    <w:rsid w:val="0050589C"/>
    <w:rsid w:val="00505A35"/>
    <w:rsid w:val="00505CBF"/>
    <w:rsid w:val="00506044"/>
    <w:rsid w:val="00506181"/>
    <w:rsid w:val="0050629B"/>
    <w:rsid w:val="0050661E"/>
    <w:rsid w:val="00506AED"/>
    <w:rsid w:val="00506D5A"/>
    <w:rsid w:val="00506EF7"/>
    <w:rsid w:val="00506F08"/>
    <w:rsid w:val="00506F61"/>
    <w:rsid w:val="00507135"/>
    <w:rsid w:val="0050735D"/>
    <w:rsid w:val="00507439"/>
    <w:rsid w:val="00507871"/>
    <w:rsid w:val="005078E0"/>
    <w:rsid w:val="00507CAC"/>
    <w:rsid w:val="005103D3"/>
    <w:rsid w:val="0051044C"/>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830"/>
    <w:rsid w:val="0051294D"/>
    <w:rsid w:val="00512C02"/>
    <w:rsid w:val="00513184"/>
    <w:rsid w:val="0051320A"/>
    <w:rsid w:val="005132CB"/>
    <w:rsid w:val="0051346F"/>
    <w:rsid w:val="0051359D"/>
    <w:rsid w:val="005135F0"/>
    <w:rsid w:val="0051369C"/>
    <w:rsid w:val="00513708"/>
    <w:rsid w:val="00513ACE"/>
    <w:rsid w:val="00513B64"/>
    <w:rsid w:val="00513B95"/>
    <w:rsid w:val="00513E81"/>
    <w:rsid w:val="00513ECA"/>
    <w:rsid w:val="00513F0E"/>
    <w:rsid w:val="005143F1"/>
    <w:rsid w:val="0051472C"/>
    <w:rsid w:val="0051496F"/>
    <w:rsid w:val="00514AAA"/>
    <w:rsid w:val="00514B3E"/>
    <w:rsid w:val="00514B47"/>
    <w:rsid w:val="00514D0E"/>
    <w:rsid w:val="00514DF5"/>
    <w:rsid w:val="005150AF"/>
    <w:rsid w:val="005150C1"/>
    <w:rsid w:val="00515243"/>
    <w:rsid w:val="0051538E"/>
    <w:rsid w:val="0051543C"/>
    <w:rsid w:val="00515715"/>
    <w:rsid w:val="005159AF"/>
    <w:rsid w:val="00515F54"/>
    <w:rsid w:val="00516526"/>
    <w:rsid w:val="00516588"/>
    <w:rsid w:val="00516682"/>
    <w:rsid w:val="00516810"/>
    <w:rsid w:val="00516977"/>
    <w:rsid w:val="00516B5E"/>
    <w:rsid w:val="00516BF4"/>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1FD2"/>
    <w:rsid w:val="0052236C"/>
    <w:rsid w:val="005223CE"/>
    <w:rsid w:val="00522607"/>
    <w:rsid w:val="00522B4A"/>
    <w:rsid w:val="00522C79"/>
    <w:rsid w:val="00522E47"/>
    <w:rsid w:val="0052305F"/>
    <w:rsid w:val="005234A6"/>
    <w:rsid w:val="00523526"/>
    <w:rsid w:val="005235FF"/>
    <w:rsid w:val="00523708"/>
    <w:rsid w:val="00523CB7"/>
    <w:rsid w:val="00523D57"/>
    <w:rsid w:val="00523F5D"/>
    <w:rsid w:val="00523F78"/>
    <w:rsid w:val="005247DB"/>
    <w:rsid w:val="0052498B"/>
    <w:rsid w:val="00524D88"/>
    <w:rsid w:val="005250BB"/>
    <w:rsid w:val="005251E8"/>
    <w:rsid w:val="0052562A"/>
    <w:rsid w:val="00525D74"/>
    <w:rsid w:val="005261C4"/>
    <w:rsid w:val="005262E7"/>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54B"/>
    <w:rsid w:val="00530670"/>
    <w:rsid w:val="005308D4"/>
    <w:rsid w:val="00530C71"/>
    <w:rsid w:val="00530E8F"/>
    <w:rsid w:val="00530EF4"/>
    <w:rsid w:val="00530F67"/>
    <w:rsid w:val="00530FAF"/>
    <w:rsid w:val="00531395"/>
    <w:rsid w:val="0053142B"/>
    <w:rsid w:val="005314F7"/>
    <w:rsid w:val="00531670"/>
    <w:rsid w:val="005316DD"/>
    <w:rsid w:val="005317A4"/>
    <w:rsid w:val="00531997"/>
    <w:rsid w:val="00531DF6"/>
    <w:rsid w:val="00531E3B"/>
    <w:rsid w:val="0053213C"/>
    <w:rsid w:val="00532148"/>
    <w:rsid w:val="005325C2"/>
    <w:rsid w:val="0053268F"/>
    <w:rsid w:val="00532C93"/>
    <w:rsid w:val="00532D6E"/>
    <w:rsid w:val="00532DA5"/>
    <w:rsid w:val="0053312D"/>
    <w:rsid w:val="0053357E"/>
    <w:rsid w:val="005338A4"/>
    <w:rsid w:val="00533DB5"/>
    <w:rsid w:val="00533FE1"/>
    <w:rsid w:val="005341B3"/>
    <w:rsid w:val="00534270"/>
    <w:rsid w:val="00534285"/>
    <w:rsid w:val="00534374"/>
    <w:rsid w:val="00534471"/>
    <w:rsid w:val="005344B8"/>
    <w:rsid w:val="0053473E"/>
    <w:rsid w:val="00534755"/>
    <w:rsid w:val="00534E23"/>
    <w:rsid w:val="00534ED5"/>
    <w:rsid w:val="00535208"/>
    <w:rsid w:val="0053527B"/>
    <w:rsid w:val="00535303"/>
    <w:rsid w:val="005354BF"/>
    <w:rsid w:val="005354F4"/>
    <w:rsid w:val="005355AD"/>
    <w:rsid w:val="00535704"/>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37A36"/>
    <w:rsid w:val="0054042A"/>
    <w:rsid w:val="005404EB"/>
    <w:rsid w:val="00540543"/>
    <w:rsid w:val="005407FA"/>
    <w:rsid w:val="00540881"/>
    <w:rsid w:val="005408B9"/>
    <w:rsid w:val="005408C4"/>
    <w:rsid w:val="005408CA"/>
    <w:rsid w:val="00540946"/>
    <w:rsid w:val="00540BDF"/>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85A"/>
    <w:rsid w:val="00542CA1"/>
    <w:rsid w:val="00542F62"/>
    <w:rsid w:val="0054301E"/>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199"/>
    <w:rsid w:val="00544200"/>
    <w:rsid w:val="0054422C"/>
    <w:rsid w:val="005443DA"/>
    <w:rsid w:val="005444DB"/>
    <w:rsid w:val="00544580"/>
    <w:rsid w:val="0054460A"/>
    <w:rsid w:val="005446E9"/>
    <w:rsid w:val="005449BE"/>
    <w:rsid w:val="005449CD"/>
    <w:rsid w:val="00544A16"/>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54C"/>
    <w:rsid w:val="00546F3F"/>
    <w:rsid w:val="00546F86"/>
    <w:rsid w:val="00547233"/>
    <w:rsid w:val="005472D9"/>
    <w:rsid w:val="0054744D"/>
    <w:rsid w:val="0054782E"/>
    <w:rsid w:val="00547E9F"/>
    <w:rsid w:val="00550052"/>
    <w:rsid w:val="00550135"/>
    <w:rsid w:val="005501C1"/>
    <w:rsid w:val="005501CC"/>
    <w:rsid w:val="005502EF"/>
    <w:rsid w:val="005511D2"/>
    <w:rsid w:val="005511FD"/>
    <w:rsid w:val="00551203"/>
    <w:rsid w:val="0055120E"/>
    <w:rsid w:val="005515EB"/>
    <w:rsid w:val="00551633"/>
    <w:rsid w:val="0055167C"/>
    <w:rsid w:val="00551838"/>
    <w:rsid w:val="00551840"/>
    <w:rsid w:val="005519E7"/>
    <w:rsid w:val="00551A79"/>
    <w:rsid w:val="00551BFB"/>
    <w:rsid w:val="00551CBC"/>
    <w:rsid w:val="00551D26"/>
    <w:rsid w:val="00551EA6"/>
    <w:rsid w:val="00551FA4"/>
    <w:rsid w:val="0055202D"/>
    <w:rsid w:val="005520AC"/>
    <w:rsid w:val="005522AD"/>
    <w:rsid w:val="005522B9"/>
    <w:rsid w:val="005524E4"/>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573"/>
    <w:rsid w:val="00554651"/>
    <w:rsid w:val="00554679"/>
    <w:rsid w:val="005548C5"/>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A1"/>
    <w:rsid w:val="005600A9"/>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CB9"/>
    <w:rsid w:val="00560F10"/>
    <w:rsid w:val="00560FC3"/>
    <w:rsid w:val="005617CF"/>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CBD"/>
    <w:rsid w:val="00565FE8"/>
    <w:rsid w:val="00565FEE"/>
    <w:rsid w:val="005660B7"/>
    <w:rsid w:val="005660CD"/>
    <w:rsid w:val="0056642A"/>
    <w:rsid w:val="005664F1"/>
    <w:rsid w:val="00566559"/>
    <w:rsid w:val="005665F5"/>
    <w:rsid w:val="00566668"/>
    <w:rsid w:val="00566791"/>
    <w:rsid w:val="005669BB"/>
    <w:rsid w:val="00566B25"/>
    <w:rsid w:val="00566ECE"/>
    <w:rsid w:val="00566EDC"/>
    <w:rsid w:val="00566F7F"/>
    <w:rsid w:val="005675C4"/>
    <w:rsid w:val="005678B7"/>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0"/>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CA0"/>
    <w:rsid w:val="00574D9F"/>
    <w:rsid w:val="00574DF3"/>
    <w:rsid w:val="00574E5A"/>
    <w:rsid w:val="005752B0"/>
    <w:rsid w:val="00575653"/>
    <w:rsid w:val="0057567A"/>
    <w:rsid w:val="005757D0"/>
    <w:rsid w:val="00575821"/>
    <w:rsid w:val="00575824"/>
    <w:rsid w:val="00575996"/>
    <w:rsid w:val="00575A23"/>
    <w:rsid w:val="00575BE0"/>
    <w:rsid w:val="00575D33"/>
    <w:rsid w:val="0057608A"/>
    <w:rsid w:val="00576114"/>
    <w:rsid w:val="005766F6"/>
    <w:rsid w:val="005769FA"/>
    <w:rsid w:val="00576A32"/>
    <w:rsid w:val="00576D4C"/>
    <w:rsid w:val="00576DF4"/>
    <w:rsid w:val="00576F11"/>
    <w:rsid w:val="00577157"/>
    <w:rsid w:val="005774F6"/>
    <w:rsid w:val="00577604"/>
    <w:rsid w:val="00577729"/>
    <w:rsid w:val="00577C41"/>
    <w:rsid w:val="00577CC3"/>
    <w:rsid w:val="00577DBB"/>
    <w:rsid w:val="005805DC"/>
    <w:rsid w:val="005805F6"/>
    <w:rsid w:val="005806AA"/>
    <w:rsid w:val="005807AE"/>
    <w:rsid w:val="005809AC"/>
    <w:rsid w:val="005809CB"/>
    <w:rsid w:val="00580F6C"/>
    <w:rsid w:val="00581003"/>
    <w:rsid w:val="005811FF"/>
    <w:rsid w:val="00581327"/>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4EF"/>
    <w:rsid w:val="00586528"/>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173"/>
    <w:rsid w:val="005916CE"/>
    <w:rsid w:val="005917B4"/>
    <w:rsid w:val="00591A24"/>
    <w:rsid w:val="00591A6F"/>
    <w:rsid w:val="00591AE3"/>
    <w:rsid w:val="00591B6E"/>
    <w:rsid w:val="00591BEC"/>
    <w:rsid w:val="00591C2F"/>
    <w:rsid w:val="00591C53"/>
    <w:rsid w:val="00591C94"/>
    <w:rsid w:val="0059205F"/>
    <w:rsid w:val="005926D7"/>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47E"/>
    <w:rsid w:val="00594533"/>
    <w:rsid w:val="0059490A"/>
    <w:rsid w:val="00594A9F"/>
    <w:rsid w:val="00595126"/>
    <w:rsid w:val="005951C0"/>
    <w:rsid w:val="005954BF"/>
    <w:rsid w:val="00595784"/>
    <w:rsid w:val="00595807"/>
    <w:rsid w:val="00595B67"/>
    <w:rsid w:val="00595C47"/>
    <w:rsid w:val="005962D3"/>
    <w:rsid w:val="00596346"/>
    <w:rsid w:val="005963B9"/>
    <w:rsid w:val="00596906"/>
    <w:rsid w:val="005969C7"/>
    <w:rsid w:val="00596A8E"/>
    <w:rsid w:val="00596AAA"/>
    <w:rsid w:val="00596BCC"/>
    <w:rsid w:val="00596D62"/>
    <w:rsid w:val="00596D6A"/>
    <w:rsid w:val="00597814"/>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3EA"/>
    <w:rsid w:val="005A1861"/>
    <w:rsid w:val="005A1A26"/>
    <w:rsid w:val="005A1BAB"/>
    <w:rsid w:val="005A1C9B"/>
    <w:rsid w:val="005A23DB"/>
    <w:rsid w:val="005A2440"/>
    <w:rsid w:val="005A251F"/>
    <w:rsid w:val="005A2594"/>
    <w:rsid w:val="005A2595"/>
    <w:rsid w:val="005A2941"/>
    <w:rsid w:val="005A2A59"/>
    <w:rsid w:val="005A2B74"/>
    <w:rsid w:val="005A2C68"/>
    <w:rsid w:val="005A2D19"/>
    <w:rsid w:val="005A2E94"/>
    <w:rsid w:val="005A2EBC"/>
    <w:rsid w:val="005A311C"/>
    <w:rsid w:val="005A3472"/>
    <w:rsid w:val="005A373D"/>
    <w:rsid w:val="005A3962"/>
    <w:rsid w:val="005A3B6C"/>
    <w:rsid w:val="005A3B90"/>
    <w:rsid w:val="005A3C49"/>
    <w:rsid w:val="005A3CDD"/>
    <w:rsid w:val="005A3DD4"/>
    <w:rsid w:val="005A3FA0"/>
    <w:rsid w:val="005A4115"/>
    <w:rsid w:val="005A4161"/>
    <w:rsid w:val="005A426B"/>
    <w:rsid w:val="005A42B1"/>
    <w:rsid w:val="005A473C"/>
    <w:rsid w:val="005A4B55"/>
    <w:rsid w:val="005A4E8E"/>
    <w:rsid w:val="005A4EC8"/>
    <w:rsid w:val="005A5369"/>
    <w:rsid w:val="005A5484"/>
    <w:rsid w:val="005A5721"/>
    <w:rsid w:val="005A5878"/>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642"/>
    <w:rsid w:val="005A7B94"/>
    <w:rsid w:val="005A7BD6"/>
    <w:rsid w:val="005A7CAB"/>
    <w:rsid w:val="005A7CEE"/>
    <w:rsid w:val="005A7D7A"/>
    <w:rsid w:val="005A7DDC"/>
    <w:rsid w:val="005A7E62"/>
    <w:rsid w:val="005B034C"/>
    <w:rsid w:val="005B03A2"/>
    <w:rsid w:val="005B03E9"/>
    <w:rsid w:val="005B0443"/>
    <w:rsid w:val="005B054F"/>
    <w:rsid w:val="005B056A"/>
    <w:rsid w:val="005B07B0"/>
    <w:rsid w:val="005B08B2"/>
    <w:rsid w:val="005B08DE"/>
    <w:rsid w:val="005B0EEF"/>
    <w:rsid w:val="005B1012"/>
    <w:rsid w:val="005B11D7"/>
    <w:rsid w:val="005B1BC5"/>
    <w:rsid w:val="005B1C16"/>
    <w:rsid w:val="005B2685"/>
    <w:rsid w:val="005B2A3E"/>
    <w:rsid w:val="005B2C62"/>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AF4"/>
    <w:rsid w:val="005B4B18"/>
    <w:rsid w:val="005B4D14"/>
    <w:rsid w:val="005B4EF7"/>
    <w:rsid w:val="005B5027"/>
    <w:rsid w:val="005B5223"/>
    <w:rsid w:val="005B53F2"/>
    <w:rsid w:val="005B53F4"/>
    <w:rsid w:val="005B53F5"/>
    <w:rsid w:val="005B55D8"/>
    <w:rsid w:val="005B6017"/>
    <w:rsid w:val="005B61CD"/>
    <w:rsid w:val="005B6467"/>
    <w:rsid w:val="005B64A9"/>
    <w:rsid w:val="005B6767"/>
    <w:rsid w:val="005B67B7"/>
    <w:rsid w:val="005B688A"/>
    <w:rsid w:val="005B68E6"/>
    <w:rsid w:val="005B6CAC"/>
    <w:rsid w:val="005B6D25"/>
    <w:rsid w:val="005B6D40"/>
    <w:rsid w:val="005B6E55"/>
    <w:rsid w:val="005B6F06"/>
    <w:rsid w:val="005B7024"/>
    <w:rsid w:val="005B70B7"/>
    <w:rsid w:val="005B7538"/>
    <w:rsid w:val="005B7571"/>
    <w:rsid w:val="005B7723"/>
    <w:rsid w:val="005B78F4"/>
    <w:rsid w:val="005B793B"/>
    <w:rsid w:val="005B7A9A"/>
    <w:rsid w:val="005B7AF6"/>
    <w:rsid w:val="005B7BF1"/>
    <w:rsid w:val="005B7F99"/>
    <w:rsid w:val="005B7FB6"/>
    <w:rsid w:val="005C0000"/>
    <w:rsid w:val="005C014B"/>
    <w:rsid w:val="005C0470"/>
    <w:rsid w:val="005C081A"/>
    <w:rsid w:val="005C0AEA"/>
    <w:rsid w:val="005C0B15"/>
    <w:rsid w:val="005C0B4A"/>
    <w:rsid w:val="005C0B71"/>
    <w:rsid w:val="005C0C87"/>
    <w:rsid w:val="005C0D50"/>
    <w:rsid w:val="005C0F5D"/>
    <w:rsid w:val="005C11FF"/>
    <w:rsid w:val="005C1321"/>
    <w:rsid w:val="005C1347"/>
    <w:rsid w:val="005C14B6"/>
    <w:rsid w:val="005C1639"/>
    <w:rsid w:val="005C1A28"/>
    <w:rsid w:val="005C1A5F"/>
    <w:rsid w:val="005C1AC1"/>
    <w:rsid w:val="005C1B06"/>
    <w:rsid w:val="005C1B1E"/>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EE9"/>
    <w:rsid w:val="005C4F51"/>
    <w:rsid w:val="005C4FF8"/>
    <w:rsid w:val="005C5048"/>
    <w:rsid w:val="005C54A2"/>
    <w:rsid w:val="005C54DD"/>
    <w:rsid w:val="005C55E2"/>
    <w:rsid w:val="005C57A1"/>
    <w:rsid w:val="005C5B5C"/>
    <w:rsid w:val="005C5B6E"/>
    <w:rsid w:val="005C5CB6"/>
    <w:rsid w:val="005C5D32"/>
    <w:rsid w:val="005C60C9"/>
    <w:rsid w:val="005C632B"/>
    <w:rsid w:val="005C65A7"/>
    <w:rsid w:val="005C66A6"/>
    <w:rsid w:val="005C6794"/>
    <w:rsid w:val="005C6B62"/>
    <w:rsid w:val="005C6F30"/>
    <w:rsid w:val="005C7028"/>
    <w:rsid w:val="005C70B9"/>
    <w:rsid w:val="005C71B9"/>
    <w:rsid w:val="005C736E"/>
    <w:rsid w:val="005C7B26"/>
    <w:rsid w:val="005D018B"/>
    <w:rsid w:val="005D031D"/>
    <w:rsid w:val="005D0355"/>
    <w:rsid w:val="005D0560"/>
    <w:rsid w:val="005D06D5"/>
    <w:rsid w:val="005D0755"/>
    <w:rsid w:val="005D0812"/>
    <w:rsid w:val="005D08BF"/>
    <w:rsid w:val="005D08C1"/>
    <w:rsid w:val="005D08E7"/>
    <w:rsid w:val="005D08EE"/>
    <w:rsid w:val="005D0A53"/>
    <w:rsid w:val="005D0D81"/>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1E2"/>
    <w:rsid w:val="005D4A5E"/>
    <w:rsid w:val="005D4AA1"/>
    <w:rsid w:val="005D4B24"/>
    <w:rsid w:val="005D4CE2"/>
    <w:rsid w:val="005D4DD5"/>
    <w:rsid w:val="005D4E8D"/>
    <w:rsid w:val="005D4F0E"/>
    <w:rsid w:val="005D5307"/>
    <w:rsid w:val="005D5566"/>
    <w:rsid w:val="005D56F4"/>
    <w:rsid w:val="005D5934"/>
    <w:rsid w:val="005D59D7"/>
    <w:rsid w:val="005D5AA4"/>
    <w:rsid w:val="005D5EEA"/>
    <w:rsid w:val="005D626A"/>
    <w:rsid w:val="005D63BB"/>
    <w:rsid w:val="005D6607"/>
    <w:rsid w:val="005D680F"/>
    <w:rsid w:val="005D6958"/>
    <w:rsid w:val="005D69B3"/>
    <w:rsid w:val="005D69CA"/>
    <w:rsid w:val="005D6B15"/>
    <w:rsid w:val="005D6BD8"/>
    <w:rsid w:val="005D6EEF"/>
    <w:rsid w:val="005D73EF"/>
    <w:rsid w:val="005D75A5"/>
    <w:rsid w:val="005D7739"/>
    <w:rsid w:val="005D7880"/>
    <w:rsid w:val="005D7890"/>
    <w:rsid w:val="005D7C01"/>
    <w:rsid w:val="005D7D7D"/>
    <w:rsid w:val="005D7EAB"/>
    <w:rsid w:val="005D7ECA"/>
    <w:rsid w:val="005E00DC"/>
    <w:rsid w:val="005E025B"/>
    <w:rsid w:val="005E03A5"/>
    <w:rsid w:val="005E0538"/>
    <w:rsid w:val="005E05F8"/>
    <w:rsid w:val="005E0659"/>
    <w:rsid w:val="005E06F0"/>
    <w:rsid w:val="005E09DC"/>
    <w:rsid w:val="005E0B1E"/>
    <w:rsid w:val="005E0C31"/>
    <w:rsid w:val="005E0C55"/>
    <w:rsid w:val="005E0CA1"/>
    <w:rsid w:val="005E0D66"/>
    <w:rsid w:val="005E0EF2"/>
    <w:rsid w:val="005E0F16"/>
    <w:rsid w:val="005E0F83"/>
    <w:rsid w:val="005E1032"/>
    <w:rsid w:val="005E117D"/>
    <w:rsid w:val="005E12A6"/>
    <w:rsid w:val="005E13CB"/>
    <w:rsid w:val="005E1653"/>
    <w:rsid w:val="005E1706"/>
    <w:rsid w:val="005E1790"/>
    <w:rsid w:val="005E18A0"/>
    <w:rsid w:val="005E1A29"/>
    <w:rsid w:val="005E1B3A"/>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4E68"/>
    <w:rsid w:val="005E5136"/>
    <w:rsid w:val="005E53B2"/>
    <w:rsid w:val="005E543A"/>
    <w:rsid w:val="005E54F1"/>
    <w:rsid w:val="005E5502"/>
    <w:rsid w:val="005E5678"/>
    <w:rsid w:val="005E5A76"/>
    <w:rsid w:val="005E5E0A"/>
    <w:rsid w:val="005E5F16"/>
    <w:rsid w:val="005E5FD9"/>
    <w:rsid w:val="005E6021"/>
    <w:rsid w:val="005E624D"/>
    <w:rsid w:val="005E635D"/>
    <w:rsid w:val="005E637E"/>
    <w:rsid w:val="005E661D"/>
    <w:rsid w:val="005E688C"/>
    <w:rsid w:val="005E6B06"/>
    <w:rsid w:val="005E6CE2"/>
    <w:rsid w:val="005E6E5B"/>
    <w:rsid w:val="005E6F70"/>
    <w:rsid w:val="005E7177"/>
    <w:rsid w:val="005E73FB"/>
    <w:rsid w:val="005E74F6"/>
    <w:rsid w:val="005E7500"/>
    <w:rsid w:val="005E781F"/>
    <w:rsid w:val="005E78D5"/>
    <w:rsid w:val="005E792F"/>
    <w:rsid w:val="005E7A7C"/>
    <w:rsid w:val="005E7DB7"/>
    <w:rsid w:val="005E7E85"/>
    <w:rsid w:val="005E7EF7"/>
    <w:rsid w:val="005E7F6B"/>
    <w:rsid w:val="005E7FEC"/>
    <w:rsid w:val="005F00AE"/>
    <w:rsid w:val="005F01E8"/>
    <w:rsid w:val="005F03B8"/>
    <w:rsid w:val="005F06F0"/>
    <w:rsid w:val="005F07A8"/>
    <w:rsid w:val="005F0905"/>
    <w:rsid w:val="005F09AA"/>
    <w:rsid w:val="005F0A8A"/>
    <w:rsid w:val="005F0C60"/>
    <w:rsid w:val="005F13FC"/>
    <w:rsid w:val="005F16B8"/>
    <w:rsid w:val="005F1841"/>
    <w:rsid w:val="005F1BFB"/>
    <w:rsid w:val="005F1E23"/>
    <w:rsid w:val="005F1EFB"/>
    <w:rsid w:val="005F1F02"/>
    <w:rsid w:val="005F20F6"/>
    <w:rsid w:val="005F2690"/>
    <w:rsid w:val="005F2746"/>
    <w:rsid w:val="005F296F"/>
    <w:rsid w:val="005F2A04"/>
    <w:rsid w:val="005F318D"/>
    <w:rsid w:val="005F32E9"/>
    <w:rsid w:val="005F3658"/>
    <w:rsid w:val="005F3702"/>
    <w:rsid w:val="005F39EA"/>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4F19"/>
    <w:rsid w:val="005F51EE"/>
    <w:rsid w:val="005F5466"/>
    <w:rsid w:val="005F554E"/>
    <w:rsid w:val="005F5565"/>
    <w:rsid w:val="005F567E"/>
    <w:rsid w:val="005F56BF"/>
    <w:rsid w:val="005F5B11"/>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8"/>
    <w:rsid w:val="005F7DEC"/>
    <w:rsid w:val="005F7FA6"/>
    <w:rsid w:val="006003CB"/>
    <w:rsid w:val="00600446"/>
    <w:rsid w:val="00600469"/>
    <w:rsid w:val="0060047B"/>
    <w:rsid w:val="0060058C"/>
    <w:rsid w:val="006007D2"/>
    <w:rsid w:val="00600876"/>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52"/>
    <w:rsid w:val="00602FB2"/>
    <w:rsid w:val="006033E8"/>
    <w:rsid w:val="0060343F"/>
    <w:rsid w:val="006034C1"/>
    <w:rsid w:val="00603741"/>
    <w:rsid w:val="006039B9"/>
    <w:rsid w:val="00603AC0"/>
    <w:rsid w:val="00603B76"/>
    <w:rsid w:val="00603BD2"/>
    <w:rsid w:val="0060412D"/>
    <w:rsid w:val="00604476"/>
    <w:rsid w:val="00604519"/>
    <w:rsid w:val="0060494F"/>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506"/>
    <w:rsid w:val="0060771E"/>
    <w:rsid w:val="006079D5"/>
    <w:rsid w:val="006079DE"/>
    <w:rsid w:val="006079EC"/>
    <w:rsid w:val="00607A18"/>
    <w:rsid w:val="00607B92"/>
    <w:rsid w:val="00610126"/>
    <w:rsid w:val="00610476"/>
    <w:rsid w:val="006104C3"/>
    <w:rsid w:val="006105B7"/>
    <w:rsid w:val="00610614"/>
    <w:rsid w:val="00610891"/>
    <w:rsid w:val="00610AE5"/>
    <w:rsid w:val="00610C8A"/>
    <w:rsid w:val="00610D02"/>
    <w:rsid w:val="00610EBC"/>
    <w:rsid w:val="006113E8"/>
    <w:rsid w:val="00611446"/>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68C"/>
    <w:rsid w:val="006137C1"/>
    <w:rsid w:val="00613A20"/>
    <w:rsid w:val="00613ADB"/>
    <w:rsid w:val="00613B65"/>
    <w:rsid w:val="00613C3F"/>
    <w:rsid w:val="00613EB5"/>
    <w:rsid w:val="00614220"/>
    <w:rsid w:val="00614244"/>
    <w:rsid w:val="00614452"/>
    <w:rsid w:val="00614C3B"/>
    <w:rsid w:val="00614D7E"/>
    <w:rsid w:val="00614E40"/>
    <w:rsid w:val="006152DC"/>
    <w:rsid w:val="00615314"/>
    <w:rsid w:val="00615591"/>
    <w:rsid w:val="006155DA"/>
    <w:rsid w:val="00615A84"/>
    <w:rsid w:val="00615AF6"/>
    <w:rsid w:val="00615B2B"/>
    <w:rsid w:val="00615BA2"/>
    <w:rsid w:val="00615CED"/>
    <w:rsid w:val="00615FC5"/>
    <w:rsid w:val="00616498"/>
    <w:rsid w:val="0061675C"/>
    <w:rsid w:val="00616816"/>
    <w:rsid w:val="00616A04"/>
    <w:rsid w:val="00616F23"/>
    <w:rsid w:val="00616F8D"/>
    <w:rsid w:val="00617029"/>
    <w:rsid w:val="006171A3"/>
    <w:rsid w:val="006171B1"/>
    <w:rsid w:val="00617407"/>
    <w:rsid w:val="00617633"/>
    <w:rsid w:val="0061786F"/>
    <w:rsid w:val="006179BC"/>
    <w:rsid w:val="00617ACE"/>
    <w:rsid w:val="00617BB0"/>
    <w:rsid w:val="00617CC2"/>
    <w:rsid w:val="00617D2E"/>
    <w:rsid w:val="00617F09"/>
    <w:rsid w:val="00620195"/>
    <w:rsid w:val="006202F5"/>
    <w:rsid w:val="006203A3"/>
    <w:rsid w:val="0062053D"/>
    <w:rsid w:val="00620B1E"/>
    <w:rsid w:val="00620C7B"/>
    <w:rsid w:val="00620DA5"/>
    <w:rsid w:val="00620F7B"/>
    <w:rsid w:val="0062143E"/>
    <w:rsid w:val="0062144E"/>
    <w:rsid w:val="00621511"/>
    <w:rsid w:val="006215F4"/>
    <w:rsid w:val="00621609"/>
    <w:rsid w:val="006217E8"/>
    <w:rsid w:val="006218A3"/>
    <w:rsid w:val="00621DEE"/>
    <w:rsid w:val="00622035"/>
    <w:rsid w:val="00622175"/>
    <w:rsid w:val="00622320"/>
    <w:rsid w:val="006223FF"/>
    <w:rsid w:val="006225E0"/>
    <w:rsid w:val="006225FF"/>
    <w:rsid w:val="0062280E"/>
    <w:rsid w:val="006229C2"/>
    <w:rsid w:val="00622B32"/>
    <w:rsid w:val="00622BB0"/>
    <w:rsid w:val="00622F8A"/>
    <w:rsid w:val="00623215"/>
    <w:rsid w:val="00623458"/>
    <w:rsid w:val="0062359F"/>
    <w:rsid w:val="006235DF"/>
    <w:rsid w:val="006236D2"/>
    <w:rsid w:val="00623758"/>
    <w:rsid w:val="006237B7"/>
    <w:rsid w:val="00623977"/>
    <w:rsid w:val="006239E1"/>
    <w:rsid w:val="00623B27"/>
    <w:rsid w:val="00623BBA"/>
    <w:rsid w:val="00623DB5"/>
    <w:rsid w:val="00623DF3"/>
    <w:rsid w:val="00623E27"/>
    <w:rsid w:val="00623FE0"/>
    <w:rsid w:val="0062405B"/>
    <w:rsid w:val="006241A3"/>
    <w:rsid w:val="0062423C"/>
    <w:rsid w:val="006244F1"/>
    <w:rsid w:val="00624750"/>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B94"/>
    <w:rsid w:val="00626C8B"/>
    <w:rsid w:val="0062709F"/>
    <w:rsid w:val="0062717C"/>
    <w:rsid w:val="00627388"/>
    <w:rsid w:val="00627501"/>
    <w:rsid w:val="0062761D"/>
    <w:rsid w:val="00627716"/>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0EF5"/>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6B"/>
    <w:rsid w:val="006328D4"/>
    <w:rsid w:val="006329AB"/>
    <w:rsid w:val="006329B6"/>
    <w:rsid w:val="00632A79"/>
    <w:rsid w:val="00632B42"/>
    <w:rsid w:val="00632C6F"/>
    <w:rsid w:val="00632DF3"/>
    <w:rsid w:val="00632F9A"/>
    <w:rsid w:val="00633276"/>
    <w:rsid w:val="0063345F"/>
    <w:rsid w:val="006338B1"/>
    <w:rsid w:val="00633AE1"/>
    <w:rsid w:val="00633D2E"/>
    <w:rsid w:val="00633D6B"/>
    <w:rsid w:val="00634007"/>
    <w:rsid w:val="006346DE"/>
    <w:rsid w:val="0063470B"/>
    <w:rsid w:val="0063478D"/>
    <w:rsid w:val="006347B4"/>
    <w:rsid w:val="00634937"/>
    <w:rsid w:val="00634CB4"/>
    <w:rsid w:val="00634D64"/>
    <w:rsid w:val="006354E7"/>
    <w:rsid w:val="00635542"/>
    <w:rsid w:val="00635646"/>
    <w:rsid w:val="0063589D"/>
    <w:rsid w:val="00635A80"/>
    <w:rsid w:val="00635B66"/>
    <w:rsid w:val="006362FD"/>
    <w:rsid w:val="0063650F"/>
    <w:rsid w:val="00636674"/>
    <w:rsid w:val="006366CC"/>
    <w:rsid w:val="00636B08"/>
    <w:rsid w:val="00636E6A"/>
    <w:rsid w:val="00636F5B"/>
    <w:rsid w:val="006371C1"/>
    <w:rsid w:val="006371E9"/>
    <w:rsid w:val="0063722E"/>
    <w:rsid w:val="006376D6"/>
    <w:rsid w:val="00637B65"/>
    <w:rsid w:val="00637DBA"/>
    <w:rsid w:val="00637DCC"/>
    <w:rsid w:val="00640464"/>
    <w:rsid w:val="006406DF"/>
    <w:rsid w:val="006407B1"/>
    <w:rsid w:val="006408F2"/>
    <w:rsid w:val="00640A28"/>
    <w:rsid w:val="00640D8B"/>
    <w:rsid w:val="00640D92"/>
    <w:rsid w:val="00640E33"/>
    <w:rsid w:val="006410D7"/>
    <w:rsid w:val="006414AB"/>
    <w:rsid w:val="006415BE"/>
    <w:rsid w:val="00641605"/>
    <w:rsid w:val="0064189D"/>
    <w:rsid w:val="00641B14"/>
    <w:rsid w:val="00641D06"/>
    <w:rsid w:val="00641EE5"/>
    <w:rsid w:val="00641F89"/>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9B6"/>
    <w:rsid w:val="00644C37"/>
    <w:rsid w:val="00644CC2"/>
    <w:rsid w:val="006450DE"/>
    <w:rsid w:val="00645315"/>
    <w:rsid w:val="0064552C"/>
    <w:rsid w:val="00645856"/>
    <w:rsid w:val="00645B99"/>
    <w:rsid w:val="00645C44"/>
    <w:rsid w:val="00645C47"/>
    <w:rsid w:val="00646063"/>
    <w:rsid w:val="00646740"/>
    <w:rsid w:val="0064675B"/>
    <w:rsid w:val="006467EE"/>
    <w:rsid w:val="00646917"/>
    <w:rsid w:val="00646B84"/>
    <w:rsid w:val="00646D3D"/>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3E54"/>
    <w:rsid w:val="00653F22"/>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A9"/>
    <w:rsid w:val="006565DE"/>
    <w:rsid w:val="006566DE"/>
    <w:rsid w:val="00656759"/>
    <w:rsid w:val="0065677B"/>
    <w:rsid w:val="0065680F"/>
    <w:rsid w:val="0065684E"/>
    <w:rsid w:val="00656D6C"/>
    <w:rsid w:val="006570A8"/>
    <w:rsid w:val="006570D8"/>
    <w:rsid w:val="006570EB"/>
    <w:rsid w:val="00657237"/>
    <w:rsid w:val="0065741A"/>
    <w:rsid w:val="00657436"/>
    <w:rsid w:val="0065744B"/>
    <w:rsid w:val="0065744F"/>
    <w:rsid w:val="00657542"/>
    <w:rsid w:val="00657863"/>
    <w:rsid w:val="006578D6"/>
    <w:rsid w:val="0065799C"/>
    <w:rsid w:val="00657A20"/>
    <w:rsid w:val="00657E68"/>
    <w:rsid w:val="0066017C"/>
    <w:rsid w:val="006603A4"/>
    <w:rsid w:val="006603E0"/>
    <w:rsid w:val="006604DE"/>
    <w:rsid w:val="0066059F"/>
    <w:rsid w:val="0066078F"/>
    <w:rsid w:val="006607D1"/>
    <w:rsid w:val="00660AE7"/>
    <w:rsid w:val="00660C2E"/>
    <w:rsid w:val="00660EF0"/>
    <w:rsid w:val="00661437"/>
    <w:rsid w:val="00661683"/>
    <w:rsid w:val="006616EE"/>
    <w:rsid w:val="00661878"/>
    <w:rsid w:val="00661BCE"/>
    <w:rsid w:val="00661D15"/>
    <w:rsid w:val="00661EF8"/>
    <w:rsid w:val="00661F44"/>
    <w:rsid w:val="00662080"/>
    <w:rsid w:val="006620B3"/>
    <w:rsid w:val="006623AB"/>
    <w:rsid w:val="006624AA"/>
    <w:rsid w:val="00662668"/>
    <w:rsid w:val="006628F9"/>
    <w:rsid w:val="006629C9"/>
    <w:rsid w:val="00662A80"/>
    <w:rsid w:val="00662F81"/>
    <w:rsid w:val="006631CC"/>
    <w:rsid w:val="00663562"/>
    <w:rsid w:val="00663594"/>
    <w:rsid w:val="006635C2"/>
    <w:rsid w:val="006638B4"/>
    <w:rsid w:val="00663918"/>
    <w:rsid w:val="00663D91"/>
    <w:rsid w:val="00663F08"/>
    <w:rsid w:val="00663F25"/>
    <w:rsid w:val="00664003"/>
    <w:rsid w:val="00664163"/>
    <w:rsid w:val="006643A9"/>
    <w:rsid w:val="006643F6"/>
    <w:rsid w:val="006647B0"/>
    <w:rsid w:val="0066490B"/>
    <w:rsid w:val="00664AB9"/>
    <w:rsid w:val="00664ADF"/>
    <w:rsid w:val="00664BDB"/>
    <w:rsid w:val="00664C51"/>
    <w:rsid w:val="00664E00"/>
    <w:rsid w:val="00664EB4"/>
    <w:rsid w:val="00665018"/>
    <w:rsid w:val="006651FD"/>
    <w:rsid w:val="0066522A"/>
    <w:rsid w:val="006653BF"/>
    <w:rsid w:val="006656F9"/>
    <w:rsid w:val="00665A9E"/>
    <w:rsid w:val="00665C1C"/>
    <w:rsid w:val="00665D4E"/>
    <w:rsid w:val="00665FAC"/>
    <w:rsid w:val="006660A8"/>
    <w:rsid w:val="00666119"/>
    <w:rsid w:val="006662A3"/>
    <w:rsid w:val="006663BD"/>
    <w:rsid w:val="00666404"/>
    <w:rsid w:val="00666560"/>
    <w:rsid w:val="00666924"/>
    <w:rsid w:val="00666E11"/>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4C7"/>
    <w:rsid w:val="00670692"/>
    <w:rsid w:val="00670730"/>
    <w:rsid w:val="006707E6"/>
    <w:rsid w:val="006709A1"/>
    <w:rsid w:val="006709D7"/>
    <w:rsid w:val="00670A8A"/>
    <w:rsid w:val="00670B94"/>
    <w:rsid w:val="00670CF3"/>
    <w:rsid w:val="00670E31"/>
    <w:rsid w:val="00670FC6"/>
    <w:rsid w:val="00671174"/>
    <w:rsid w:val="00671272"/>
    <w:rsid w:val="0067142B"/>
    <w:rsid w:val="006714A3"/>
    <w:rsid w:val="0067191B"/>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90A"/>
    <w:rsid w:val="00673D6D"/>
    <w:rsid w:val="00673E2E"/>
    <w:rsid w:val="00673FD6"/>
    <w:rsid w:val="0067418A"/>
    <w:rsid w:val="00674433"/>
    <w:rsid w:val="006744A7"/>
    <w:rsid w:val="00674754"/>
    <w:rsid w:val="00674821"/>
    <w:rsid w:val="00674A1B"/>
    <w:rsid w:val="00674B3A"/>
    <w:rsid w:val="00674FC3"/>
    <w:rsid w:val="00675109"/>
    <w:rsid w:val="0067513F"/>
    <w:rsid w:val="00675495"/>
    <w:rsid w:val="006754F6"/>
    <w:rsid w:val="006755AA"/>
    <w:rsid w:val="00675894"/>
    <w:rsid w:val="00675A3E"/>
    <w:rsid w:val="00675A9E"/>
    <w:rsid w:val="00675CEC"/>
    <w:rsid w:val="00675CF5"/>
    <w:rsid w:val="0067623A"/>
    <w:rsid w:val="006762BB"/>
    <w:rsid w:val="00676575"/>
    <w:rsid w:val="00676A5D"/>
    <w:rsid w:val="00676AA1"/>
    <w:rsid w:val="00676BE3"/>
    <w:rsid w:val="00676C10"/>
    <w:rsid w:val="00676C2F"/>
    <w:rsid w:val="00676CF4"/>
    <w:rsid w:val="00676DD7"/>
    <w:rsid w:val="00677009"/>
    <w:rsid w:val="00677345"/>
    <w:rsid w:val="00677418"/>
    <w:rsid w:val="00677606"/>
    <w:rsid w:val="00677657"/>
    <w:rsid w:val="0067774A"/>
    <w:rsid w:val="00677814"/>
    <w:rsid w:val="006778D7"/>
    <w:rsid w:val="00677941"/>
    <w:rsid w:val="00677FA0"/>
    <w:rsid w:val="00680092"/>
    <w:rsid w:val="006800AA"/>
    <w:rsid w:val="0068062A"/>
    <w:rsid w:val="0068069B"/>
    <w:rsid w:val="00680768"/>
    <w:rsid w:val="006807FD"/>
    <w:rsid w:val="00680A5B"/>
    <w:rsid w:val="00680C41"/>
    <w:rsid w:val="00680CDA"/>
    <w:rsid w:val="00680E89"/>
    <w:rsid w:val="00680FC5"/>
    <w:rsid w:val="0068130B"/>
    <w:rsid w:val="006815BC"/>
    <w:rsid w:val="006817A2"/>
    <w:rsid w:val="00681B02"/>
    <w:rsid w:val="00681CB5"/>
    <w:rsid w:val="00681D02"/>
    <w:rsid w:val="00681D90"/>
    <w:rsid w:val="00681F04"/>
    <w:rsid w:val="00682107"/>
    <w:rsid w:val="006825E9"/>
    <w:rsid w:val="00682638"/>
    <w:rsid w:val="00682FAC"/>
    <w:rsid w:val="006834DA"/>
    <w:rsid w:val="006835AE"/>
    <w:rsid w:val="0068371B"/>
    <w:rsid w:val="0068373A"/>
    <w:rsid w:val="006837B2"/>
    <w:rsid w:val="00683852"/>
    <w:rsid w:val="006839AB"/>
    <w:rsid w:val="00683DDA"/>
    <w:rsid w:val="00684378"/>
    <w:rsid w:val="006845A7"/>
    <w:rsid w:val="00684766"/>
    <w:rsid w:val="006848C7"/>
    <w:rsid w:val="00684CFE"/>
    <w:rsid w:val="00684D2E"/>
    <w:rsid w:val="00684EEC"/>
    <w:rsid w:val="00685003"/>
    <w:rsid w:val="00685623"/>
    <w:rsid w:val="0068567A"/>
    <w:rsid w:val="006857F2"/>
    <w:rsid w:val="0068584E"/>
    <w:rsid w:val="006859AC"/>
    <w:rsid w:val="00685C61"/>
    <w:rsid w:val="00685DBF"/>
    <w:rsid w:val="006860E8"/>
    <w:rsid w:val="00686438"/>
    <w:rsid w:val="00686518"/>
    <w:rsid w:val="0068658A"/>
    <w:rsid w:val="0068668B"/>
    <w:rsid w:val="00686A70"/>
    <w:rsid w:val="00686C7D"/>
    <w:rsid w:val="00686CD7"/>
    <w:rsid w:val="0068709D"/>
    <w:rsid w:val="0068733E"/>
    <w:rsid w:val="00687395"/>
    <w:rsid w:val="00687547"/>
    <w:rsid w:val="006875F3"/>
    <w:rsid w:val="0068767E"/>
    <w:rsid w:val="00687716"/>
    <w:rsid w:val="0068771D"/>
    <w:rsid w:val="00687990"/>
    <w:rsid w:val="00687B75"/>
    <w:rsid w:val="00687CEB"/>
    <w:rsid w:val="00687E09"/>
    <w:rsid w:val="00687F85"/>
    <w:rsid w:val="0069079F"/>
    <w:rsid w:val="00690A82"/>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D3B"/>
    <w:rsid w:val="00691E4D"/>
    <w:rsid w:val="0069206D"/>
    <w:rsid w:val="00692204"/>
    <w:rsid w:val="00692378"/>
    <w:rsid w:val="006923E6"/>
    <w:rsid w:val="00692A54"/>
    <w:rsid w:val="00692B0A"/>
    <w:rsid w:val="00692C01"/>
    <w:rsid w:val="00692D1C"/>
    <w:rsid w:val="00692F51"/>
    <w:rsid w:val="006930CC"/>
    <w:rsid w:val="0069313A"/>
    <w:rsid w:val="00693251"/>
    <w:rsid w:val="0069328F"/>
    <w:rsid w:val="0069332F"/>
    <w:rsid w:val="00693554"/>
    <w:rsid w:val="006938BA"/>
    <w:rsid w:val="006938CD"/>
    <w:rsid w:val="006938D0"/>
    <w:rsid w:val="00693A43"/>
    <w:rsid w:val="00693CED"/>
    <w:rsid w:val="00693DB4"/>
    <w:rsid w:val="00693E4E"/>
    <w:rsid w:val="006946B3"/>
    <w:rsid w:val="00694974"/>
    <w:rsid w:val="00694CC4"/>
    <w:rsid w:val="00694D58"/>
    <w:rsid w:val="00694DAE"/>
    <w:rsid w:val="00694E8D"/>
    <w:rsid w:val="00694EB6"/>
    <w:rsid w:val="00694FE2"/>
    <w:rsid w:val="00695170"/>
    <w:rsid w:val="006953FE"/>
    <w:rsid w:val="00695618"/>
    <w:rsid w:val="00695A22"/>
    <w:rsid w:val="00695B37"/>
    <w:rsid w:val="00695CCC"/>
    <w:rsid w:val="00695D39"/>
    <w:rsid w:val="0069606B"/>
    <w:rsid w:val="0069607C"/>
    <w:rsid w:val="006963A0"/>
    <w:rsid w:val="00696579"/>
    <w:rsid w:val="0069666F"/>
    <w:rsid w:val="00696800"/>
    <w:rsid w:val="006968C0"/>
    <w:rsid w:val="006968E6"/>
    <w:rsid w:val="00696AEE"/>
    <w:rsid w:val="00696B0D"/>
    <w:rsid w:val="00696BFA"/>
    <w:rsid w:val="00696C43"/>
    <w:rsid w:val="00696D12"/>
    <w:rsid w:val="00696FA4"/>
    <w:rsid w:val="00697123"/>
    <w:rsid w:val="0069718C"/>
    <w:rsid w:val="00697242"/>
    <w:rsid w:val="006973F9"/>
    <w:rsid w:val="00697879"/>
    <w:rsid w:val="0069797F"/>
    <w:rsid w:val="006A00A1"/>
    <w:rsid w:val="006A010E"/>
    <w:rsid w:val="006A01E4"/>
    <w:rsid w:val="006A0273"/>
    <w:rsid w:val="006A0618"/>
    <w:rsid w:val="006A086B"/>
    <w:rsid w:val="006A09B1"/>
    <w:rsid w:val="006A09F7"/>
    <w:rsid w:val="006A0EAC"/>
    <w:rsid w:val="006A10BF"/>
    <w:rsid w:val="006A1152"/>
    <w:rsid w:val="006A1173"/>
    <w:rsid w:val="006A15B9"/>
    <w:rsid w:val="006A16B2"/>
    <w:rsid w:val="006A16F7"/>
    <w:rsid w:val="006A1BC0"/>
    <w:rsid w:val="006A1D26"/>
    <w:rsid w:val="006A2147"/>
    <w:rsid w:val="006A233E"/>
    <w:rsid w:val="006A2460"/>
    <w:rsid w:val="006A288D"/>
    <w:rsid w:val="006A2984"/>
    <w:rsid w:val="006A2B39"/>
    <w:rsid w:val="006A2C74"/>
    <w:rsid w:val="006A2DA3"/>
    <w:rsid w:val="006A318D"/>
    <w:rsid w:val="006A31C3"/>
    <w:rsid w:val="006A33DE"/>
    <w:rsid w:val="006A3941"/>
    <w:rsid w:val="006A3F1B"/>
    <w:rsid w:val="006A3FDC"/>
    <w:rsid w:val="006A4015"/>
    <w:rsid w:val="006A4043"/>
    <w:rsid w:val="006A4481"/>
    <w:rsid w:val="006A46FD"/>
    <w:rsid w:val="006A4E07"/>
    <w:rsid w:val="006A50A7"/>
    <w:rsid w:val="006A50E7"/>
    <w:rsid w:val="006A5179"/>
    <w:rsid w:val="006A518A"/>
    <w:rsid w:val="006A5220"/>
    <w:rsid w:val="006A5230"/>
    <w:rsid w:val="006A530E"/>
    <w:rsid w:val="006A549B"/>
    <w:rsid w:val="006A54D3"/>
    <w:rsid w:val="006A56FC"/>
    <w:rsid w:val="006A57ED"/>
    <w:rsid w:val="006A5971"/>
    <w:rsid w:val="006A5A7C"/>
    <w:rsid w:val="006A5B54"/>
    <w:rsid w:val="006A5CF0"/>
    <w:rsid w:val="006A5DC5"/>
    <w:rsid w:val="006A5F9E"/>
    <w:rsid w:val="006A60A7"/>
    <w:rsid w:val="006A60F6"/>
    <w:rsid w:val="006A6578"/>
    <w:rsid w:val="006A6905"/>
    <w:rsid w:val="006A698E"/>
    <w:rsid w:val="006A7070"/>
    <w:rsid w:val="006A7157"/>
    <w:rsid w:val="006A71F0"/>
    <w:rsid w:val="006A730B"/>
    <w:rsid w:val="006A7954"/>
    <w:rsid w:val="006A7958"/>
    <w:rsid w:val="006A7A4B"/>
    <w:rsid w:val="006A7B18"/>
    <w:rsid w:val="006A7BA0"/>
    <w:rsid w:val="006A7BE9"/>
    <w:rsid w:val="006B04A0"/>
    <w:rsid w:val="006B0513"/>
    <w:rsid w:val="006B058F"/>
    <w:rsid w:val="006B0764"/>
    <w:rsid w:val="006B07D2"/>
    <w:rsid w:val="006B0A36"/>
    <w:rsid w:val="006B0BFC"/>
    <w:rsid w:val="006B0DD8"/>
    <w:rsid w:val="006B1196"/>
    <w:rsid w:val="006B132C"/>
    <w:rsid w:val="006B147C"/>
    <w:rsid w:val="006B14B3"/>
    <w:rsid w:val="006B15F3"/>
    <w:rsid w:val="006B15FB"/>
    <w:rsid w:val="006B160A"/>
    <w:rsid w:val="006B173E"/>
    <w:rsid w:val="006B173F"/>
    <w:rsid w:val="006B1864"/>
    <w:rsid w:val="006B18B7"/>
    <w:rsid w:val="006B18EF"/>
    <w:rsid w:val="006B194A"/>
    <w:rsid w:val="006B1AFF"/>
    <w:rsid w:val="006B1E35"/>
    <w:rsid w:val="006B1FCA"/>
    <w:rsid w:val="006B2127"/>
    <w:rsid w:val="006B24A5"/>
    <w:rsid w:val="006B24D1"/>
    <w:rsid w:val="006B256E"/>
    <w:rsid w:val="006B284F"/>
    <w:rsid w:val="006B2946"/>
    <w:rsid w:val="006B29B9"/>
    <w:rsid w:val="006B2AAE"/>
    <w:rsid w:val="006B2C89"/>
    <w:rsid w:val="006B2DFE"/>
    <w:rsid w:val="006B2F19"/>
    <w:rsid w:val="006B2FC9"/>
    <w:rsid w:val="006B3532"/>
    <w:rsid w:val="006B385D"/>
    <w:rsid w:val="006B3ADE"/>
    <w:rsid w:val="006B3F24"/>
    <w:rsid w:val="006B3FF2"/>
    <w:rsid w:val="006B425E"/>
    <w:rsid w:val="006B432B"/>
    <w:rsid w:val="006B44EE"/>
    <w:rsid w:val="006B44F4"/>
    <w:rsid w:val="006B457C"/>
    <w:rsid w:val="006B45E0"/>
    <w:rsid w:val="006B465D"/>
    <w:rsid w:val="006B4896"/>
    <w:rsid w:val="006B48CD"/>
    <w:rsid w:val="006B4CFA"/>
    <w:rsid w:val="006B4D5F"/>
    <w:rsid w:val="006B4E59"/>
    <w:rsid w:val="006B5022"/>
    <w:rsid w:val="006B5099"/>
    <w:rsid w:val="006B52F7"/>
    <w:rsid w:val="006B53F0"/>
    <w:rsid w:val="006B5491"/>
    <w:rsid w:val="006B5784"/>
    <w:rsid w:val="006B57EA"/>
    <w:rsid w:val="006B5826"/>
    <w:rsid w:val="006B5AF4"/>
    <w:rsid w:val="006B5B8E"/>
    <w:rsid w:val="006B5B91"/>
    <w:rsid w:val="006B5CFF"/>
    <w:rsid w:val="006B61A6"/>
    <w:rsid w:val="006B6229"/>
    <w:rsid w:val="006B66F1"/>
    <w:rsid w:val="006B675E"/>
    <w:rsid w:val="006B67AB"/>
    <w:rsid w:val="006B6D2A"/>
    <w:rsid w:val="006B6DA9"/>
    <w:rsid w:val="006B6E7F"/>
    <w:rsid w:val="006B6FA3"/>
    <w:rsid w:val="006B6FEB"/>
    <w:rsid w:val="006B726F"/>
    <w:rsid w:val="006B72D7"/>
    <w:rsid w:val="006B7351"/>
    <w:rsid w:val="006B7482"/>
    <w:rsid w:val="006B750E"/>
    <w:rsid w:val="006B76BE"/>
    <w:rsid w:val="006B78BC"/>
    <w:rsid w:val="006B7B8F"/>
    <w:rsid w:val="006B7CBE"/>
    <w:rsid w:val="006B7DE1"/>
    <w:rsid w:val="006B7E41"/>
    <w:rsid w:val="006C0017"/>
    <w:rsid w:val="006C0171"/>
    <w:rsid w:val="006C0416"/>
    <w:rsid w:val="006C0A50"/>
    <w:rsid w:val="006C0CD5"/>
    <w:rsid w:val="006C0D50"/>
    <w:rsid w:val="006C0FAA"/>
    <w:rsid w:val="006C0FFC"/>
    <w:rsid w:val="006C1186"/>
    <w:rsid w:val="006C13AF"/>
    <w:rsid w:val="006C15FF"/>
    <w:rsid w:val="006C17A8"/>
    <w:rsid w:val="006C17F7"/>
    <w:rsid w:val="006C18BA"/>
    <w:rsid w:val="006C1A5D"/>
    <w:rsid w:val="006C1B4A"/>
    <w:rsid w:val="006C1B95"/>
    <w:rsid w:val="006C1BED"/>
    <w:rsid w:val="006C1E00"/>
    <w:rsid w:val="006C1F75"/>
    <w:rsid w:val="006C21B4"/>
    <w:rsid w:val="006C241C"/>
    <w:rsid w:val="006C26FC"/>
    <w:rsid w:val="006C2719"/>
    <w:rsid w:val="006C2BDF"/>
    <w:rsid w:val="006C2BE0"/>
    <w:rsid w:val="006C2C1A"/>
    <w:rsid w:val="006C2E63"/>
    <w:rsid w:val="006C2EAA"/>
    <w:rsid w:val="006C2F03"/>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BD3"/>
    <w:rsid w:val="006C5E6B"/>
    <w:rsid w:val="006C5FE5"/>
    <w:rsid w:val="006C60D9"/>
    <w:rsid w:val="006C638F"/>
    <w:rsid w:val="006C63D4"/>
    <w:rsid w:val="006C655B"/>
    <w:rsid w:val="006C662A"/>
    <w:rsid w:val="006C694D"/>
    <w:rsid w:val="006C6957"/>
    <w:rsid w:val="006C6A4B"/>
    <w:rsid w:val="006C6B78"/>
    <w:rsid w:val="006C6D25"/>
    <w:rsid w:val="006C6DA1"/>
    <w:rsid w:val="006C6E95"/>
    <w:rsid w:val="006C6F04"/>
    <w:rsid w:val="006C7145"/>
    <w:rsid w:val="006C75A1"/>
    <w:rsid w:val="006C75FA"/>
    <w:rsid w:val="006C7670"/>
    <w:rsid w:val="006C7A26"/>
    <w:rsid w:val="006C7A27"/>
    <w:rsid w:val="006C7A6A"/>
    <w:rsid w:val="006C7D46"/>
    <w:rsid w:val="006C7E23"/>
    <w:rsid w:val="006C7E4F"/>
    <w:rsid w:val="006C7F94"/>
    <w:rsid w:val="006D0114"/>
    <w:rsid w:val="006D01F3"/>
    <w:rsid w:val="006D067A"/>
    <w:rsid w:val="006D0732"/>
    <w:rsid w:val="006D08BD"/>
    <w:rsid w:val="006D0947"/>
    <w:rsid w:val="006D09AC"/>
    <w:rsid w:val="006D0C04"/>
    <w:rsid w:val="006D0E14"/>
    <w:rsid w:val="006D0E2E"/>
    <w:rsid w:val="006D1160"/>
    <w:rsid w:val="006D12E7"/>
    <w:rsid w:val="006D13AE"/>
    <w:rsid w:val="006D13BA"/>
    <w:rsid w:val="006D13F5"/>
    <w:rsid w:val="006D1400"/>
    <w:rsid w:val="006D14BA"/>
    <w:rsid w:val="006D1B02"/>
    <w:rsid w:val="006D1E3E"/>
    <w:rsid w:val="006D1E9C"/>
    <w:rsid w:val="006D24C2"/>
    <w:rsid w:val="006D2835"/>
    <w:rsid w:val="006D2A5C"/>
    <w:rsid w:val="006D2C03"/>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51"/>
    <w:rsid w:val="006D4B62"/>
    <w:rsid w:val="006D4FC3"/>
    <w:rsid w:val="006D5071"/>
    <w:rsid w:val="006D5458"/>
    <w:rsid w:val="006D54F3"/>
    <w:rsid w:val="006D5536"/>
    <w:rsid w:val="006D55B4"/>
    <w:rsid w:val="006D55C1"/>
    <w:rsid w:val="006D55C2"/>
    <w:rsid w:val="006D5957"/>
    <w:rsid w:val="006D5BE7"/>
    <w:rsid w:val="006D5CA4"/>
    <w:rsid w:val="006D5D6E"/>
    <w:rsid w:val="006D5E93"/>
    <w:rsid w:val="006D611C"/>
    <w:rsid w:val="006D627E"/>
    <w:rsid w:val="006D651D"/>
    <w:rsid w:val="006D66BC"/>
    <w:rsid w:val="006D672A"/>
    <w:rsid w:val="006D6822"/>
    <w:rsid w:val="006D694E"/>
    <w:rsid w:val="006D6C84"/>
    <w:rsid w:val="006D6D41"/>
    <w:rsid w:val="006D6D9B"/>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46A"/>
    <w:rsid w:val="006E2537"/>
    <w:rsid w:val="006E2A61"/>
    <w:rsid w:val="006E2C1A"/>
    <w:rsid w:val="006E2E3C"/>
    <w:rsid w:val="006E31A2"/>
    <w:rsid w:val="006E3952"/>
    <w:rsid w:val="006E39C6"/>
    <w:rsid w:val="006E3BE3"/>
    <w:rsid w:val="006E3C0E"/>
    <w:rsid w:val="006E4156"/>
    <w:rsid w:val="006E4272"/>
    <w:rsid w:val="006E43F4"/>
    <w:rsid w:val="006E4617"/>
    <w:rsid w:val="006E47EB"/>
    <w:rsid w:val="006E4A1E"/>
    <w:rsid w:val="006E4CFD"/>
    <w:rsid w:val="006E4DDC"/>
    <w:rsid w:val="006E4EB3"/>
    <w:rsid w:val="006E4EF3"/>
    <w:rsid w:val="006E5041"/>
    <w:rsid w:val="006E549F"/>
    <w:rsid w:val="006E5A48"/>
    <w:rsid w:val="006E5DBE"/>
    <w:rsid w:val="006E5E23"/>
    <w:rsid w:val="006E5E57"/>
    <w:rsid w:val="006E5F04"/>
    <w:rsid w:val="006E5FC1"/>
    <w:rsid w:val="006E60A8"/>
    <w:rsid w:val="006E6658"/>
    <w:rsid w:val="006E686B"/>
    <w:rsid w:val="006E68B7"/>
    <w:rsid w:val="006E690D"/>
    <w:rsid w:val="006E69A8"/>
    <w:rsid w:val="006E6C15"/>
    <w:rsid w:val="006E6C94"/>
    <w:rsid w:val="006E6DE3"/>
    <w:rsid w:val="006E6E35"/>
    <w:rsid w:val="006E6E56"/>
    <w:rsid w:val="006E6EDC"/>
    <w:rsid w:val="006E7023"/>
    <w:rsid w:val="006E7176"/>
    <w:rsid w:val="006E78AB"/>
    <w:rsid w:val="006E7C41"/>
    <w:rsid w:val="006E7CF3"/>
    <w:rsid w:val="006E7ED9"/>
    <w:rsid w:val="006F0003"/>
    <w:rsid w:val="006F018E"/>
    <w:rsid w:val="006F0372"/>
    <w:rsid w:val="006F04AD"/>
    <w:rsid w:val="006F0541"/>
    <w:rsid w:val="006F06B8"/>
    <w:rsid w:val="006F07CE"/>
    <w:rsid w:val="006F08F7"/>
    <w:rsid w:val="006F09D5"/>
    <w:rsid w:val="006F09FA"/>
    <w:rsid w:val="006F0C32"/>
    <w:rsid w:val="006F0D2E"/>
    <w:rsid w:val="006F0DE2"/>
    <w:rsid w:val="006F0E2B"/>
    <w:rsid w:val="006F0E47"/>
    <w:rsid w:val="006F114F"/>
    <w:rsid w:val="006F1225"/>
    <w:rsid w:val="006F1529"/>
    <w:rsid w:val="006F1646"/>
    <w:rsid w:val="006F1796"/>
    <w:rsid w:val="006F17A7"/>
    <w:rsid w:val="006F17FB"/>
    <w:rsid w:val="006F1954"/>
    <w:rsid w:val="006F1CA9"/>
    <w:rsid w:val="006F1DB0"/>
    <w:rsid w:val="006F1E57"/>
    <w:rsid w:val="006F2009"/>
    <w:rsid w:val="006F21E9"/>
    <w:rsid w:val="006F23A2"/>
    <w:rsid w:val="006F265F"/>
    <w:rsid w:val="006F2678"/>
    <w:rsid w:val="006F2CD1"/>
    <w:rsid w:val="006F2F8E"/>
    <w:rsid w:val="006F30D9"/>
    <w:rsid w:val="006F3729"/>
    <w:rsid w:val="006F39DE"/>
    <w:rsid w:val="006F3A21"/>
    <w:rsid w:val="006F3AAE"/>
    <w:rsid w:val="006F40B4"/>
    <w:rsid w:val="006F418F"/>
    <w:rsid w:val="006F41C2"/>
    <w:rsid w:val="006F4560"/>
    <w:rsid w:val="006F4676"/>
    <w:rsid w:val="006F4707"/>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242"/>
    <w:rsid w:val="007003FB"/>
    <w:rsid w:val="0070040E"/>
    <w:rsid w:val="00700532"/>
    <w:rsid w:val="007008FA"/>
    <w:rsid w:val="00700E15"/>
    <w:rsid w:val="00701035"/>
    <w:rsid w:val="00701330"/>
    <w:rsid w:val="0070149F"/>
    <w:rsid w:val="007014E7"/>
    <w:rsid w:val="00701588"/>
    <w:rsid w:val="0070172C"/>
    <w:rsid w:val="00701A17"/>
    <w:rsid w:val="00701E5A"/>
    <w:rsid w:val="00701E70"/>
    <w:rsid w:val="00701F00"/>
    <w:rsid w:val="007023A2"/>
    <w:rsid w:val="0070257F"/>
    <w:rsid w:val="00702630"/>
    <w:rsid w:val="007027AE"/>
    <w:rsid w:val="007028B4"/>
    <w:rsid w:val="007028CD"/>
    <w:rsid w:val="00702BAB"/>
    <w:rsid w:val="00702BBD"/>
    <w:rsid w:val="00702FC6"/>
    <w:rsid w:val="007032EB"/>
    <w:rsid w:val="00703358"/>
    <w:rsid w:val="00703551"/>
    <w:rsid w:val="007036CB"/>
    <w:rsid w:val="0070383F"/>
    <w:rsid w:val="0070398A"/>
    <w:rsid w:val="00703B57"/>
    <w:rsid w:val="00703D36"/>
    <w:rsid w:val="00703D5E"/>
    <w:rsid w:val="0070405F"/>
    <w:rsid w:val="0070444E"/>
    <w:rsid w:val="007048DD"/>
    <w:rsid w:val="007048EC"/>
    <w:rsid w:val="00704B24"/>
    <w:rsid w:val="00704FA9"/>
    <w:rsid w:val="00704FE0"/>
    <w:rsid w:val="00705002"/>
    <w:rsid w:val="0070507C"/>
    <w:rsid w:val="00705327"/>
    <w:rsid w:val="007053C9"/>
    <w:rsid w:val="00705421"/>
    <w:rsid w:val="00705427"/>
    <w:rsid w:val="00705638"/>
    <w:rsid w:val="007056A7"/>
    <w:rsid w:val="00705783"/>
    <w:rsid w:val="007058C7"/>
    <w:rsid w:val="00705FAA"/>
    <w:rsid w:val="00706143"/>
    <w:rsid w:val="00706291"/>
    <w:rsid w:val="007062D4"/>
    <w:rsid w:val="00706480"/>
    <w:rsid w:val="007064C0"/>
    <w:rsid w:val="007065B0"/>
    <w:rsid w:val="007065D5"/>
    <w:rsid w:val="00706657"/>
    <w:rsid w:val="0070668B"/>
    <w:rsid w:val="007067CC"/>
    <w:rsid w:val="00706C53"/>
    <w:rsid w:val="00706DD8"/>
    <w:rsid w:val="00706E44"/>
    <w:rsid w:val="00707021"/>
    <w:rsid w:val="007072B4"/>
    <w:rsid w:val="00707406"/>
    <w:rsid w:val="00707552"/>
    <w:rsid w:val="007075C6"/>
    <w:rsid w:val="0070769E"/>
    <w:rsid w:val="00707748"/>
    <w:rsid w:val="00707883"/>
    <w:rsid w:val="007078FD"/>
    <w:rsid w:val="00707AEB"/>
    <w:rsid w:val="00707F7A"/>
    <w:rsid w:val="0071043B"/>
    <w:rsid w:val="007105E9"/>
    <w:rsid w:val="0071061D"/>
    <w:rsid w:val="007107AD"/>
    <w:rsid w:val="00710887"/>
    <w:rsid w:val="007108CC"/>
    <w:rsid w:val="00710A79"/>
    <w:rsid w:val="00710A87"/>
    <w:rsid w:val="00710B2B"/>
    <w:rsid w:val="00710B5C"/>
    <w:rsid w:val="00710DC3"/>
    <w:rsid w:val="00710F94"/>
    <w:rsid w:val="00710FA3"/>
    <w:rsid w:val="00711159"/>
    <w:rsid w:val="00711178"/>
    <w:rsid w:val="0071161B"/>
    <w:rsid w:val="00711762"/>
    <w:rsid w:val="0071191B"/>
    <w:rsid w:val="00711AEC"/>
    <w:rsid w:val="00711CB6"/>
    <w:rsid w:val="00711D0F"/>
    <w:rsid w:val="00711D31"/>
    <w:rsid w:val="00711D4F"/>
    <w:rsid w:val="00712028"/>
    <w:rsid w:val="0071218F"/>
    <w:rsid w:val="0071234E"/>
    <w:rsid w:val="00712446"/>
    <w:rsid w:val="007125FE"/>
    <w:rsid w:val="00712A2B"/>
    <w:rsid w:val="00712DBA"/>
    <w:rsid w:val="00712E2D"/>
    <w:rsid w:val="00713094"/>
    <w:rsid w:val="00713162"/>
    <w:rsid w:val="007133EF"/>
    <w:rsid w:val="007133F3"/>
    <w:rsid w:val="00713537"/>
    <w:rsid w:val="0071376C"/>
    <w:rsid w:val="0071384F"/>
    <w:rsid w:val="00713885"/>
    <w:rsid w:val="007139C9"/>
    <w:rsid w:val="00713AEA"/>
    <w:rsid w:val="00713B17"/>
    <w:rsid w:val="00713B93"/>
    <w:rsid w:val="00714670"/>
    <w:rsid w:val="007146FA"/>
    <w:rsid w:val="00714734"/>
    <w:rsid w:val="00714739"/>
    <w:rsid w:val="007147A8"/>
    <w:rsid w:val="00714873"/>
    <w:rsid w:val="007148A3"/>
    <w:rsid w:val="007149BE"/>
    <w:rsid w:val="00714AE4"/>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AC"/>
    <w:rsid w:val="007163C7"/>
    <w:rsid w:val="00716509"/>
    <w:rsid w:val="00716576"/>
    <w:rsid w:val="007166E4"/>
    <w:rsid w:val="00716797"/>
    <w:rsid w:val="007169DF"/>
    <w:rsid w:val="00716AEA"/>
    <w:rsid w:val="00716B03"/>
    <w:rsid w:val="00716D23"/>
    <w:rsid w:val="00716D48"/>
    <w:rsid w:val="00716D49"/>
    <w:rsid w:val="00716FC9"/>
    <w:rsid w:val="00717061"/>
    <w:rsid w:val="007173D5"/>
    <w:rsid w:val="007175DE"/>
    <w:rsid w:val="00717956"/>
    <w:rsid w:val="00717B93"/>
    <w:rsid w:val="0072004A"/>
    <w:rsid w:val="00720084"/>
    <w:rsid w:val="00720276"/>
    <w:rsid w:val="007202E7"/>
    <w:rsid w:val="0072042D"/>
    <w:rsid w:val="00720698"/>
    <w:rsid w:val="007206CD"/>
    <w:rsid w:val="00720879"/>
    <w:rsid w:val="0072088D"/>
    <w:rsid w:val="007208A7"/>
    <w:rsid w:val="00720C58"/>
    <w:rsid w:val="00720D03"/>
    <w:rsid w:val="00720D61"/>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E8A"/>
    <w:rsid w:val="00721FF0"/>
    <w:rsid w:val="00722152"/>
    <w:rsid w:val="00722398"/>
    <w:rsid w:val="0072243F"/>
    <w:rsid w:val="007224F2"/>
    <w:rsid w:val="007227D4"/>
    <w:rsid w:val="00722B1E"/>
    <w:rsid w:val="00722B73"/>
    <w:rsid w:val="00722BF7"/>
    <w:rsid w:val="00722CC8"/>
    <w:rsid w:val="00722CCB"/>
    <w:rsid w:val="00722CCF"/>
    <w:rsid w:val="00722E91"/>
    <w:rsid w:val="0072300E"/>
    <w:rsid w:val="007230C6"/>
    <w:rsid w:val="0072320D"/>
    <w:rsid w:val="00723426"/>
    <w:rsid w:val="00723482"/>
    <w:rsid w:val="0072360D"/>
    <w:rsid w:val="00723764"/>
    <w:rsid w:val="00723854"/>
    <w:rsid w:val="00723864"/>
    <w:rsid w:val="00723865"/>
    <w:rsid w:val="00724280"/>
    <w:rsid w:val="00724329"/>
    <w:rsid w:val="0072454D"/>
    <w:rsid w:val="007245D4"/>
    <w:rsid w:val="00724AFB"/>
    <w:rsid w:val="00724B13"/>
    <w:rsid w:val="00724C40"/>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2CE"/>
    <w:rsid w:val="00726550"/>
    <w:rsid w:val="007265EA"/>
    <w:rsid w:val="00726915"/>
    <w:rsid w:val="0072696A"/>
    <w:rsid w:val="007269EA"/>
    <w:rsid w:val="00726A05"/>
    <w:rsid w:val="00726A45"/>
    <w:rsid w:val="00726AB8"/>
    <w:rsid w:val="00726B47"/>
    <w:rsid w:val="00726B52"/>
    <w:rsid w:val="00726B9C"/>
    <w:rsid w:val="00726BA3"/>
    <w:rsid w:val="00726CF9"/>
    <w:rsid w:val="00726DD6"/>
    <w:rsid w:val="007270B4"/>
    <w:rsid w:val="007273DD"/>
    <w:rsid w:val="0072747C"/>
    <w:rsid w:val="00727820"/>
    <w:rsid w:val="0072790B"/>
    <w:rsid w:val="00727957"/>
    <w:rsid w:val="00727A5B"/>
    <w:rsid w:val="0073002A"/>
    <w:rsid w:val="007300A3"/>
    <w:rsid w:val="00730152"/>
    <w:rsid w:val="00730250"/>
    <w:rsid w:val="00730341"/>
    <w:rsid w:val="007303C0"/>
    <w:rsid w:val="00730461"/>
    <w:rsid w:val="00730775"/>
    <w:rsid w:val="00730913"/>
    <w:rsid w:val="0073095E"/>
    <w:rsid w:val="00730AC4"/>
    <w:rsid w:val="00730D83"/>
    <w:rsid w:val="00730E51"/>
    <w:rsid w:val="00730EFF"/>
    <w:rsid w:val="0073122A"/>
    <w:rsid w:val="007313E7"/>
    <w:rsid w:val="0073144D"/>
    <w:rsid w:val="00731811"/>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B64"/>
    <w:rsid w:val="00734CC6"/>
    <w:rsid w:val="00734E41"/>
    <w:rsid w:val="00734F52"/>
    <w:rsid w:val="00735102"/>
    <w:rsid w:val="00735124"/>
    <w:rsid w:val="0073520A"/>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5F93"/>
    <w:rsid w:val="00736083"/>
    <w:rsid w:val="00736249"/>
    <w:rsid w:val="0073626D"/>
    <w:rsid w:val="00736371"/>
    <w:rsid w:val="007367D0"/>
    <w:rsid w:val="00736AA2"/>
    <w:rsid w:val="00736DC0"/>
    <w:rsid w:val="00736E24"/>
    <w:rsid w:val="00737230"/>
    <w:rsid w:val="0073731D"/>
    <w:rsid w:val="00737439"/>
    <w:rsid w:val="007375AE"/>
    <w:rsid w:val="00737671"/>
    <w:rsid w:val="007376E5"/>
    <w:rsid w:val="00737B20"/>
    <w:rsid w:val="00737B54"/>
    <w:rsid w:val="00737C2D"/>
    <w:rsid w:val="007401AF"/>
    <w:rsid w:val="0074098D"/>
    <w:rsid w:val="00740B92"/>
    <w:rsid w:val="00740C5E"/>
    <w:rsid w:val="00740E92"/>
    <w:rsid w:val="00741156"/>
    <w:rsid w:val="00741389"/>
    <w:rsid w:val="00741399"/>
    <w:rsid w:val="00741703"/>
    <w:rsid w:val="0074174A"/>
    <w:rsid w:val="007417FE"/>
    <w:rsid w:val="00741ECB"/>
    <w:rsid w:val="0074240C"/>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4BD"/>
    <w:rsid w:val="00744875"/>
    <w:rsid w:val="007449DA"/>
    <w:rsid w:val="00744CF8"/>
    <w:rsid w:val="00744CFC"/>
    <w:rsid w:val="00744D7F"/>
    <w:rsid w:val="00744E22"/>
    <w:rsid w:val="00744E36"/>
    <w:rsid w:val="007454AB"/>
    <w:rsid w:val="007455B0"/>
    <w:rsid w:val="007457B3"/>
    <w:rsid w:val="0074592B"/>
    <w:rsid w:val="00745A1F"/>
    <w:rsid w:val="00745AAA"/>
    <w:rsid w:val="00745EBC"/>
    <w:rsid w:val="00745F66"/>
    <w:rsid w:val="0074610E"/>
    <w:rsid w:val="007461AD"/>
    <w:rsid w:val="00746226"/>
    <w:rsid w:val="00746507"/>
    <w:rsid w:val="007466F7"/>
    <w:rsid w:val="0074675D"/>
    <w:rsid w:val="007467C2"/>
    <w:rsid w:val="00746C34"/>
    <w:rsid w:val="00746C77"/>
    <w:rsid w:val="00746CCB"/>
    <w:rsid w:val="00746D70"/>
    <w:rsid w:val="00746E60"/>
    <w:rsid w:val="00746F5A"/>
    <w:rsid w:val="007471F0"/>
    <w:rsid w:val="00747514"/>
    <w:rsid w:val="00747682"/>
    <w:rsid w:val="0074774E"/>
    <w:rsid w:val="007477FF"/>
    <w:rsid w:val="007479B4"/>
    <w:rsid w:val="00747A82"/>
    <w:rsid w:val="00747C34"/>
    <w:rsid w:val="00747CDD"/>
    <w:rsid w:val="0075029D"/>
    <w:rsid w:val="00750338"/>
    <w:rsid w:val="00750622"/>
    <w:rsid w:val="0075071A"/>
    <w:rsid w:val="007509C2"/>
    <w:rsid w:val="00750A55"/>
    <w:rsid w:val="00750B71"/>
    <w:rsid w:val="00750C58"/>
    <w:rsid w:val="00751326"/>
    <w:rsid w:val="007515B1"/>
    <w:rsid w:val="007517A6"/>
    <w:rsid w:val="007519A2"/>
    <w:rsid w:val="007519F2"/>
    <w:rsid w:val="00751BBA"/>
    <w:rsid w:val="00751D38"/>
    <w:rsid w:val="00751ECD"/>
    <w:rsid w:val="0075256E"/>
    <w:rsid w:val="007525A4"/>
    <w:rsid w:val="0075299D"/>
    <w:rsid w:val="00752C28"/>
    <w:rsid w:val="00752C89"/>
    <w:rsid w:val="00752E75"/>
    <w:rsid w:val="007532F4"/>
    <w:rsid w:val="00753376"/>
    <w:rsid w:val="00753499"/>
    <w:rsid w:val="007534B0"/>
    <w:rsid w:val="00753607"/>
    <w:rsid w:val="007537A5"/>
    <w:rsid w:val="00753872"/>
    <w:rsid w:val="007541CC"/>
    <w:rsid w:val="00754534"/>
    <w:rsid w:val="0075453C"/>
    <w:rsid w:val="007547AE"/>
    <w:rsid w:val="007547F7"/>
    <w:rsid w:val="0075482C"/>
    <w:rsid w:val="00754C59"/>
    <w:rsid w:val="00754CAE"/>
    <w:rsid w:val="00754E67"/>
    <w:rsid w:val="00754E7F"/>
    <w:rsid w:val="00755172"/>
    <w:rsid w:val="00755182"/>
    <w:rsid w:val="007551FD"/>
    <w:rsid w:val="007553EE"/>
    <w:rsid w:val="00755572"/>
    <w:rsid w:val="007555A2"/>
    <w:rsid w:val="007558BF"/>
    <w:rsid w:val="00755D83"/>
    <w:rsid w:val="00756014"/>
    <w:rsid w:val="007561E5"/>
    <w:rsid w:val="00756388"/>
    <w:rsid w:val="007563C5"/>
    <w:rsid w:val="007569D2"/>
    <w:rsid w:val="00756D1C"/>
    <w:rsid w:val="00756E75"/>
    <w:rsid w:val="00756F31"/>
    <w:rsid w:val="0075720E"/>
    <w:rsid w:val="007574CF"/>
    <w:rsid w:val="00757541"/>
    <w:rsid w:val="007575E6"/>
    <w:rsid w:val="0075769B"/>
    <w:rsid w:val="007576B4"/>
    <w:rsid w:val="00757921"/>
    <w:rsid w:val="00757BA8"/>
    <w:rsid w:val="00757D0B"/>
    <w:rsid w:val="00757D23"/>
    <w:rsid w:val="00757D39"/>
    <w:rsid w:val="00757DB4"/>
    <w:rsid w:val="00757DDF"/>
    <w:rsid w:val="00757E48"/>
    <w:rsid w:val="00757F1B"/>
    <w:rsid w:val="00757FEF"/>
    <w:rsid w:val="00760097"/>
    <w:rsid w:val="00760123"/>
    <w:rsid w:val="0076019C"/>
    <w:rsid w:val="007603C4"/>
    <w:rsid w:val="00760622"/>
    <w:rsid w:val="00760A11"/>
    <w:rsid w:val="00761102"/>
    <w:rsid w:val="00761189"/>
    <w:rsid w:val="007611F8"/>
    <w:rsid w:val="007612F0"/>
    <w:rsid w:val="0076130E"/>
    <w:rsid w:val="007613A7"/>
    <w:rsid w:val="0076159B"/>
    <w:rsid w:val="00761604"/>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2F57"/>
    <w:rsid w:val="007633C3"/>
    <w:rsid w:val="007633EE"/>
    <w:rsid w:val="007637B8"/>
    <w:rsid w:val="0076422A"/>
    <w:rsid w:val="007642BE"/>
    <w:rsid w:val="00764476"/>
    <w:rsid w:val="007645BE"/>
    <w:rsid w:val="007645E8"/>
    <w:rsid w:val="00764684"/>
    <w:rsid w:val="007646DD"/>
    <w:rsid w:val="007647F3"/>
    <w:rsid w:val="007649CF"/>
    <w:rsid w:val="00764D86"/>
    <w:rsid w:val="00764E91"/>
    <w:rsid w:val="00764E93"/>
    <w:rsid w:val="00764ED6"/>
    <w:rsid w:val="0076507E"/>
    <w:rsid w:val="00765404"/>
    <w:rsid w:val="00765785"/>
    <w:rsid w:val="007658E4"/>
    <w:rsid w:val="00765F2E"/>
    <w:rsid w:val="00766083"/>
    <w:rsid w:val="00766153"/>
    <w:rsid w:val="007664B8"/>
    <w:rsid w:val="007664D9"/>
    <w:rsid w:val="0076677D"/>
    <w:rsid w:val="00766A59"/>
    <w:rsid w:val="00766C08"/>
    <w:rsid w:val="00766C33"/>
    <w:rsid w:val="00766C4A"/>
    <w:rsid w:val="00766D1F"/>
    <w:rsid w:val="00766E82"/>
    <w:rsid w:val="00766EE7"/>
    <w:rsid w:val="00767485"/>
    <w:rsid w:val="00767A83"/>
    <w:rsid w:val="00767AD4"/>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498"/>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738"/>
    <w:rsid w:val="00773742"/>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539"/>
    <w:rsid w:val="007757A8"/>
    <w:rsid w:val="00775C93"/>
    <w:rsid w:val="007760E9"/>
    <w:rsid w:val="007762E1"/>
    <w:rsid w:val="007763AA"/>
    <w:rsid w:val="007766B6"/>
    <w:rsid w:val="0077697A"/>
    <w:rsid w:val="007769B0"/>
    <w:rsid w:val="007769B2"/>
    <w:rsid w:val="00776B79"/>
    <w:rsid w:val="00776DE6"/>
    <w:rsid w:val="007772CC"/>
    <w:rsid w:val="007776EE"/>
    <w:rsid w:val="0077783B"/>
    <w:rsid w:val="00777A51"/>
    <w:rsid w:val="00777AAB"/>
    <w:rsid w:val="00777C60"/>
    <w:rsid w:val="00777F44"/>
    <w:rsid w:val="007803FF"/>
    <w:rsid w:val="007804C2"/>
    <w:rsid w:val="007806BB"/>
    <w:rsid w:val="0078073D"/>
    <w:rsid w:val="007807D2"/>
    <w:rsid w:val="00780821"/>
    <w:rsid w:val="00780BCA"/>
    <w:rsid w:val="00780DF1"/>
    <w:rsid w:val="00780E1C"/>
    <w:rsid w:val="00780E22"/>
    <w:rsid w:val="00781200"/>
    <w:rsid w:val="0078137F"/>
    <w:rsid w:val="0078169E"/>
    <w:rsid w:val="00781872"/>
    <w:rsid w:val="0078193C"/>
    <w:rsid w:val="00781989"/>
    <w:rsid w:val="007819A6"/>
    <w:rsid w:val="00781BD3"/>
    <w:rsid w:val="00781C28"/>
    <w:rsid w:val="00781FBF"/>
    <w:rsid w:val="00781FC0"/>
    <w:rsid w:val="0078222C"/>
    <w:rsid w:val="0078229D"/>
    <w:rsid w:val="007822A8"/>
    <w:rsid w:val="007824D7"/>
    <w:rsid w:val="0078254F"/>
    <w:rsid w:val="00782610"/>
    <w:rsid w:val="007826D9"/>
    <w:rsid w:val="0078280D"/>
    <w:rsid w:val="00782849"/>
    <w:rsid w:val="007829AC"/>
    <w:rsid w:val="00782BA8"/>
    <w:rsid w:val="00782BFB"/>
    <w:rsid w:val="00782DA3"/>
    <w:rsid w:val="007831F5"/>
    <w:rsid w:val="00783423"/>
    <w:rsid w:val="00783539"/>
    <w:rsid w:val="007835A2"/>
    <w:rsid w:val="00783625"/>
    <w:rsid w:val="00783792"/>
    <w:rsid w:val="00783799"/>
    <w:rsid w:val="007837AC"/>
    <w:rsid w:val="00783877"/>
    <w:rsid w:val="0078397E"/>
    <w:rsid w:val="00783B5E"/>
    <w:rsid w:val="00783EB8"/>
    <w:rsid w:val="00783F09"/>
    <w:rsid w:val="00784345"/>
    <w:rsid w:val="00784445"/>
    <w:rsid w:val="00784828"/>
    <w:rsid w:val="00784881"/>
    <w:rsid w:val="00784913"/>
    <w:rsid w:val="00784F9A"/>
    <w:rsid w:val="007854AE"/>
    <w:rsid w:val="007854D4"/>
    <w:rsid w:val="007856B3"/>
    <w:rsid w:val="007859A5"/>
    <w:rsid w:val="007859D4"/>
    <w:rsid w:val="00785A2F"/>
    <w:rsid w:val="00785DC0"/>
    <w:rsid w:val="00785FCA"/>
    <w:rsid w:val="00786142"/>
    <w:rsid w:val="007861D2"/>
    <w:rsid w:val="0078620E"/>
    <w:rsid w:val="007865CD"/>
    <w:rsid w:val="00786713"/>
    <w:rsid w:val="00786B58"/>
    <w:rsid w:val="00786B6A"/>
    <w:rsid w:val="00786C26"/>
    <w:rsid w:val="00786C73"/>
    <w:rsid w:val="00786F94"/>
    <w:rsid w:val="0078738C"/>
    <w:rsid w:val="00787705"/>
    <w:rsid w:val="00787AC5"/>
    <w:rsid w:val="00787DB4"/>
    <w:rsid w:val="00787DFA"/>
    <w:rsid w:val="00787EE3"/>
    <w:rsid w:val="00787FA4"/>
    <w:rsid w:val="0079014B"/>
    <w:rsid w:val="00790399"/>
    <w:rsid w:val="007903A0"/>
    <w:rsid w:val="007905CB"/>
    <w:rsid w:val="0079098F"/>
    <w:rsid w:val="00790B27"/>
    <w:rsid w:val="00790B39"/>
    <w:rsid w:val="00790BB8"/>
    <w:rsid w:val="00790BEC"/>
    <w:rsid w:val="00790E64"/>
    <w:rsid w:val="00790F71"/>
    <w:rsid w:val="00791070"/>
    <w:rsid w:val="007910DC"/>
    <w:rsid w:val="00791304"/>
    <w:rsid w:val="007914D0"/>
    <w:rsid w:val="00791BCC"/>
    <w:rsid w:val="007920D1"/>
    <w:rsid w:val="00792673"/>
    <w:rsid w:val="0079296A"/>
    <w:rsid w:val="007929D1"/>
    <w:rsid w:val="00792A31"/>
    <w:rsid w:val="00792BDF"/>
    <w:rsid w:val="00792E9E"/>
    <w:rsid w:val="00792EFF"/>
    <w:rsid w:val="007932A4"/>
    <w:rsid w:val="007934AD"/>
    <w:rsid w:val="00793788"/>
    <w:rsid w:val="00793D23"/>
    <w:rsid w:val="00794105"/>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A15"/>
    <w:rsid w:val="00797BC5"/>
    <w:rsid w:val="007A002A"/>
    <w:rsid w:val="007A0052"/>
    <w:rsid w:val="007A013C"/>
    <w:rsid w:val="007A0460"/>
    <w:rsid w:val="007A081B"/>
    <w:rsid w:val="007A08F7"/>
    <w:rsid w:val="007A0FC9"/>
    <w:rsid w:val="007A1007"/>
    <w:rsid w:val="007A17DF"/>
    <w:rsid w:val="007A1C88"/>
    <w:rsid w:val="007A1CBF"/>
    <w:rsid w:val="007A1D8A"/>
    <w:rsid w:val="007A1EC3"/>
    <w:rsid w:val="007A1EDC"/>
    <w:rsid w:val="007A1F11"/>
    <w:rsid w:val="007A1F7B"/>
    <w:rsid w:val="007A2064"/>
    <w:rsid w:val="007A23A7"/>
    <w:rsid w:val="007A23FE"/>
    <w:rsid w:val="007A24DB"/>
    <w:rsid w:val="007A27BD"/>
    <w:rsid w:val="007A281A"/>
    <w:rsid w:val="007A286B"/>
    <w:rsid w:val="007A2BA2"/>
    <w:rsid w:val="007A2C12"/>
    <w:rsid w:val="007A2DEC"/>
    <w:rsid w:val="007A2E66"/>
    <w:rsid w:val="007A3097"/>
    <w:rsid w:val="007A31E7"/>
    <w:rsid w:val="007A373B"/>
    <w:rsid w:val="007A383C"/>
    <w:rsid w:val="007A3E07"/>
    <w:rsid w:val="007A4581"/>
    <w:rsid w:val="007A45AD"/>
    <w:rsid w:val="007A4A2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3A"/>
    <w:rsid w:val="007A5DF3"/>
    <w:rsid w:val="007A5FA1"/>
    <w:rsid w:val="007A6649"/>
    <w:rsid w:val="007A67BD"/>
    <w:rsid w:val="007A697F"/>
    <w:rsid w:val="007A6A33"/>
    <w:rsid w:val="007A6B9C"/>
    <w:rsid w:val="007A6C31"/>
    <w:rsid w:val="007A6CD1"/>
    <w:rsid w:val="007A6E8F"/>
    <w:rsid w:val="007A6EED"/>
    <w:rsid w:val="007A6F11"/>
    <w:rsid w:val="007A726A"/>
    <w:rsid w:val="007A736E"/>
    <w:rsid w:val="007A7371"/>
    <w:rsid w:val="007A7426"/>
    <w:rsid w:val="007A785C"/>
    <w:rsid w:val="007A7924"/>
    <w:rsid w:val="007A79DE"/>
    <w:rsid w:val="007A7AB8"/>
    <w:rsid w:val="007A7B0A"/>
    <w:rsid w:val="007A7BD4"/>
    <w:rsid w:val="007A7BF6"/>
    <w:rsid w:val="007A7D29"/>
    <w:rsid w:val="007A7DA9"/>
    <w:rsid w:val="007A7E52"/>
    <w:rsid w:val="007B0130"/>
    <w:rsid w:val="007B0133"/>
    <w:rsid w:val="007B02DF"/>
    <w:rsid w:val="007B06F0"/>
    <w:rsid w:val="007B0737"/>
    <w:rsid w:val="007B078B"/>
    <w:rsid w:val="007B0909"/>
    <w:rsid w:val="007B0ABC"/>
    <w:rsid w:val="007B0AC4"/>
    <w:rsid w:val="007B0E52"/>
    <w:rsid w:val="007B0E9F"/>
    <w:rsid w:val="007B0F53"/>
    <w:rsid w:val="007B0F83"/>
    <w:rsid w:val="007B1054"/>
    <w:rsid w:val="007B17CD"/>
    <w:rsid w:val="007B188B"/>
    <w:rsid w:val="007B1904"/>
    <w:rsid w:val="007B1AB1"/>
    <w:rsid w:val="007B1BCC"/>
    <w:rsid w:val="007B1DB1"/>
    <w:rsid w:val="007B1F50"/>
    <w:rsid w:val="007B1F60"/>
    <w:rsid w:val="007B20F8"/>
    <w:rsid w:val="007B2523"/>
    <w:rsid w:val="007B2592"/>
    <w:rsid w:val="007B263E"/>
    <w:rsid w:val="007B292B"/>
    <w:rsid w:val="007B29F3"/>
    <w:rsid w:val="007B2AD3"/>
    <w:rsid w:val="007B2B9E"/>
    <w:rsid w:val="007B2CF1"/>
    <w:rsid w:val="007B2DE3"/>
    <w:rsid w:val="007B2F64"/>
    <w:rsid w:val="007B31B1"/>
    <w:rsid w:val="007B31EC"/>
    <w:rsid w:val="007B3261"/>
    <w:rsid w:val="007B3312"/>
    <w:rsid w:val="007B3AAB"/>
    <w:rsid w:val="007B3ACA"/>
    <w:rsid w:val="007B3CA0"/>
    <w:rsid w:val="007B3DEF"/>
    <w:rsid w:val="007B3E06"/>
    <w:rsid w:val="007B42DE"/>
    <w:rsid w:val="007B4394"/>
    <w:rsid w:val="007B440A"/>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59"/>
    <w:rsid w:val="007B6EFB"/>
    <w:rsid w:val="007B6FFB"/>
    <w:rsid w:val="007B715E"/>
    <w:rsid w:val="007B7182"/>
    <w:rsid w:val="007B7316"/>
    <w:rsid w:val="007B7349"/>
    <w:rsid w:val="007B757C"/>
    <w:rsid w:val="007B763B"/>
    <w:rsid w:val="007B7640"/>
    <w:rsid w:val="007B7B6C"/>
    <w:rsid w:val="007B7BE3"/>
    <w:rsid w:val="007B7DC1"/>
    <w:rsid w:val="007C009A"/>
    <w:rsid w:val="007C0102"/>
    <w:rsid w:val="007C0255"/>
    <w:rsid w:val="007C04FC"/>
    <w:rsid w:val="007C053E"/>
    <w:rsid w:val="007C0788"/>
    <w:rsid w:val="007C0974"/>
    <w:rsid w:val="007C0A60"/>
    <w:rsid w:val="007C0B3C"/>
    <w:rsid w:val="007C0D6D"/>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E8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B36"/>
    <w:rsid w:val="007C6F0F"/>
    <w:rsid w:val="007C6F43"/>
    <w:rsid w:val="007C7484"/>
    <w:rsid w:val="007C787A"/>
    <w:rsid w:val="007C7990"/>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C6"/>
    <w:rsid w:val="007D1FF5"/>
    <w:rsid w:val="007D21C9"/>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68A"/>
    <w:rsid w:val="007D491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3E4"/>
    <w:rsid w:val="007D754F"/>
    <w:rsid w:val="007D7599"/>
    <w:rsid w:val="007D77BD"/>
    <w:rsid w:val="007D7837"/>
    <w:rsid w:val="007D793B"/>
    <w:rsid w:val="007D7BA0"/>
    <w:rsid w:val="007D7C53"/>
    <w:rsid w:val="007D7D55"/>
    <w:rsid w:val="007E05B3"/>
    <w:rsid w:val="007E09E4"/>
    <w:rsid w:val="007E0C31"/>
    <w:rsid w:val="007E0EA3"/>
    <w:rsid w:val="007E0FCD"/>
    <w:rsid w:val="007E1022"/>
    <w:rsid w:val="007E113D"/>
    <w:rsid w:val="007E114E"/>
    <w:rsid w:val="007E128B"/>
    <w:rsid w:val="007E1431"/>
    <w:rsid w:val="007E151B"/>
    <w:rsid w:val="007E168C"/>
    <w:rsid w:val="007E1723"/>
    <w:rsid w:val="007E1A1F"/>
    <w:rsid w:val="007E1CC3"/>
    <w:rsid w:val="007E1E3B"/>
    <w:rsid w:val="007E2338"/>
    <w:rsid w:val="007E24FF"/>
    <w:rsid w:val="007E282F"/>
    <w:rsid w:val="007E288C"/>
    <w:rsid w:val="007E2CCE"/>
    <w:rsid w:val="007E2F87"/>
    <w:rsid w:val="007E3054"/>
    <w:rsid w:val="007E30EC"/>
    <w:rsid w:val="007E3142"/>
    <w:rsid w:val="007E323B"/>
    <w:rsid w:val="007E32F8"/>
    <w:rsid w:val="007E35A0"/>
    <w:rsid w:val="007E36C6"/>
    <w:rsid w:val="007E372E"/>
    <w:rsid w:val="007E379A"/>
    <w:rsid w:val="007E379E"/>
    <w:rsid w:val="007E3C0E"/>
    <w:rsid w:val="007E3C79"/>
    <w:rsid w:val="007E40F8"/>
    <w:rsid w:val="007E4210"/>
    <w:rsid w:val="007E4256"/>
    <w:rsid w:val="007E42F9"/>
    <w:rsid w:val="007E46C7"/>
    <w:rsid w:val="007E4911"/>
    <w:rsid w:val="007E4933"/>
    <w:rsid w:val="007E4A06"/>
    <w:rsid w:val="007E4A9B"/>
    <w:rsid w:val="007E4BFA"/>
    <w:rsid w:val="007E4CC3"/>
    <w:rsid w:val="007E4CE3"/>
    <w:rsid w:val="007E4D18"/>
    <w:rsid w:val="007E4E0D"/>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0F81"/>
    <w:rsid w:val="007F1282"/>
    <w:rsid w:val="007F1417"/>
    <w:rsid w:val="007F158C"/>
    <w:rsid w:val="007F1607"/>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8D7"/>
    <w:rsid w:val="007F3BB6"/>
    <w:rsid w:val="007F3DA3"/>
    <w:rsid w:val="007F3DA8"/>
    <w:rsid w:val="007F3F81"/>
    <w:rsid w:val="007F4047"/>
    <w:rsid w:val="007F4316"/>
    <w:rsid w:val="007F4332"/>
    <w:rsid w:val="007F463D"/>
    <w:rsid w:val="007F470F"/>
    <w:rsid w:val="007F4744"/>
    <w:rsid w:val="007F49D0"/>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1C8"/>
    <w:rsid w:val="0080063F"/>
    <w:rsid w:val="0080076B"/>
    <w:rsid w:val="008007DA"/>
    <w:rsid w:val="00800C70"/>
    <w:rsid w:val="00801091"/>
    <w:rsid w:val="008011B0"/>
    <w:rsid w:val="008011D5"/>
    <w:rsid w:val="00801206"/>
    <w:rsid w:val="0080125D"/>
    <w:rsid w:val="008014B6"/>
    <w:rsid w:val="008016A8"/>
    <w:rsid w:val="00801757"/>
    <w:rsid w:val="00801809"/>
    <w:rsid w:val="008019BD"/>
    <w:rsid w:val="008019EB"/>
    <w:rsid w:val="00801A7C"/>
    <w:rsid w:val="00801AD1"/>
    <w:rsid w:val="00801B3F"/>
    <w:rsid w:val="0080202C"/>
    <w:rsid w:val="008022C0"/>
    <w:rsid w:val="00802460"/>
    <w:rsid w:val="00802692"/>
    <w:rsid w:val="00802833"/>
    <w:rsid w:val="00802859"/>
    <w:rsid w:val="00802911"/>
    <w:rsid w:val="00802965"/>
    <w:rsid w:val="008030C1"/>
    <w:rsid w:val="00803158"/>
    <w:rsid w:val="00803160"/>
    <w:rsid w:val="008034D1"/>
    <w:rsid w:val="00803636"/>
    <w:rsid w:val="0080378E"/>
    <w:rsid w:val="00803855"/>
    <w:rsid w:val="00803A17"/>
    <w:rsid w:val="00803A24"/>
    <w:rsid w:val="00803A92"/>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C7"/>
    <w:rsid w:val="008051D2"/>
    <w:rsid w:val="00805231"/>
    <w:rsid w:val="008053FB"/>
    <w:rsid w:val="00805779"/>
    <w:rsid w:val="008057E0"/>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07E4F"/>
    <w:rsid w:val="00810136"/>
    <w:rsid w:val="008101DE"/>
    <w:rsid w:val="00810620"/>
    <w:rsid w:val="00810D11"/>
    <w:rsid w:val="00810D3D"/>
    <w:rsid w:val="00810E73"/>
    <w:rsid w:val="00810EA2"/>
    <w:rsid w:val="00810F53"/>
    <w:rsid w:val="00811013"/>
    <w:rsid w:val="00811717"/>
    <w:rsid w:val="008117BF"/>
    <w:rsid w:val="008118E1"/>
    <w:rsid w:val="008119FF"/>
    <w:rsid w:val="00811DC7"/>
    <w:rsid w:val="008120A8"/>
    <w:rsid w:val="008122B1"/>
    <w:rsid w:val="00812350"/>
    <w:rsid w:val="00812536"/>
    <w:rsid w:val="008125C5"/>
    <w:rsid w:val="00812886"/>
    <w:rsid w:val="0081299A"/>
    <w:rsid w:val="008129BD"/>
    <w:rsid w:val="00812A13"/>
    <w:rsid w:val="00812AB2"/>
    <w:rsid w:val="00812BA8"/>
    <w:rsid w:val="00812E1C"/>
    <w:rsid w:val="00812E87"/>
    <w:rsid w:val="00812EA8"/>
    <w:rsid w:val="008131AD"/>
    <w:rsid w:val="00813201"/>
    <w:rsid w:val="00813300"/>
    <w:rsid w:val="00813471"/>
    <w:rsid w:val="008135F9"/>
    <w:rsid w:val="00813925"/>
    <w:rsid w:val="008139C2"/>
    <w:rsid w:val="00813D4E"/>
    <w:rsid w:val="00814605"/>
    <w:rsid w:val="00814700"/>
    <w:rsid w:val="00814771"/>
    <w:rsid w:val="00814850"/>
    <w:rsid w:val="00814AFD"/>
    <w:rsid w:val="00814BEC"/>
    <w:rsid w:val="00814CF1"/>
    <w:rsid w:val="00814FDE"/>
    <w:rsid w:val="008150C6"/>
    <w:rsid w:val="008152A9"/>
    <w:rsid w:val="008152D0"/>
    <w:rsid w:val="008152D4"/>
    <w:rsid w:val="008155B2"/>
    <w:rsid w:val="00815767"/>
    <w:rsid w:val="0081593B"/>
    <w:rsid w:val="00815A94"/>
    <w:rsid w:val="00815A99"/>
    <w:rsid w:val="00815D4B"/>
    <w:rsid w:val="00815E2C"/>
    <w:rsid w:val="0081604A"/>
    <w:rsid w:val="008161A8"/>
    <w:rsid w:val="00816274"/>
    <w:rsid w:val="008162A7"/>
    <w:rsid w:val="0081642D"/>
    <w:rsid w:val="00816558"/>
    <w:rsid w:val="0081668C"/>
    <w:rsid w:val="0081682F"/>
    <w:rsid w:val="00816832"/>
    <w:rsid w:val="00816A20"/>
    <w:rsid w:val="00816A9C"/>
    <w:rsid w:val="00816B5F"/>
    <w:rsid w:val="00816B91"/>
    <w:rsid w:val="00816D99"/>
    <w:rsid w:val="00816E6C"/>
    <w:rsid w:val="00817041"/>
    <w:rsid w:val="00817099"/>
    <w:rsid w:val="008172C9"/>
    <w:rsid w:val="00817744"/>
    <w:rsid w:val="0081791D"/>
    <w:rsid w:val="00817B19"/>
    <w:rsid w:val="00817B91"/>
    <w:rsid w:val="00817CA7"/>
    <w:rsid w:val="00817D0D"/>
    <w:rsid w:val="00817E8F"/>
    <w:rsid w:val="00817FC5"/>
    <w:rsid w:val="00820157"/>
    <w:rsid w:val="0082045C"/>
    <w:rsid w:val="008204FB"/>
    <w:rsid w:val="00820502"/>
    <w:rsid w:val="00820522"/>
    <w:rsid w:val="00820B2D"/>
    <w:rsid w:val="00820BAA"/>
    <w:rsid w:val="00820FC8"/>
    <w:rsid w:val="0082105A"/>
    <w:rsid w:val="00821224"/>
    <w:rsid w:val="00821229"/>
    <w:rsid w:val="0082127F"/>
    <w:rsid w:val="008214CD"/>
    <w:rsid w:val="0082154F"/>
    <w:rsid w:val="0082157A"/>
    <w:rsid w:val="00821686"/>
    <w:rsid w:val="00821709"/>
    <w:rsid w:val="0082171C"/>
    <w:rsid w:val="0082193C"/>
    <w:rsid w:val="00821982"/>
    <w:rsid w:val="008219F1"/>
    <w:rsid w:val="00821A47"/>
    <w:rsid w:val="00821B10"/>
    <w:rsid w:val="00821FFF"/>
    <w:rsid w:val="00822008"/>
    <w:rsid w:val="00822071"/>
    <w:rsid w:val="008222B0"/>
    <w:rsid w:val="00822354"/>
    <w:rsid w:val="008223FE"/>
    <w:rsid w:val="008225B7"/>
    <w:rsid w:val="008226CF"/>
    <w:rsid w:val="00822A1C"/>
    <w:rsid w:val="00822ACA"/>
    <w:rsid w:val="00822ACB"/>
    <w:rsid w:val="00822CB1"/>
    <w:rsid w:val="00822F2A"/>
    <w:rsid w:val="0082310B"/>
    <w:rsid w:val="00823139"/>
    <w:rsid w:val="00823370"/>
    <w:rsid w:val="008233CC"/>
    <w:rsid w:val="0082362F"/>
    <w:rsid w:val="0082364A"/>
    <w:rsid w:val="0082368B"/>
    <w:rsid w:val="00823847"/>
    <w:rsid w:val="00823B65"/>
    <w:rsid w:val="0082418F"/>
    <w:rsid w:val="008242AA"/>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6D35"/>
    <w:rsid w:val="008271C3"/>
    <w:rsid w:val="008271D5"/>
    <w:rsid w:val="008271FE"/>
    <w:rsid w:val="008272E0"/>
    <w:rsid w:val="00827407"/>
    <w:rsid w:val="00827B1A"/>
    <w:rsid w:val="00827BC2"/>
    <w:rsid w:val="00827BDC"/>
    <w:rsid w:val="00827D24"/>
    <w:rsid w:val="008300ED"/>
    <w:rsid w:val="008301E8"/>
    <w:rsid w:val="008304BA"/>
    <w:rsid w:val="0083059A"/>
    <w:rsid w:val="008308AA"/>
    <w:rsid w:val="00830B4D"/>
    <w:rsid w:val="00830DF1"/>
    <w:rsid w:val="00831010"/>
    <w:rsid w:val="00831404"/>
    <w:rsid w:val="0083146A"/>
    <w:rsid w:val="00831482"/>
    <w:rsid w:val="008315D1"/>
    <w:rsid w:val="00831A36"/>
    <w:rsid w:val="00831AFC"/>
    <w:rsid w:val="00831B11"/>
    <w:rsid w:val="00831C06"/>
    <w:rsid w:val="00831CEE"/>
    <w:rsid w:val="00831D27"/>
    <w:rsid w:val="00832035"/>
    <w:rsid w:val="0083223D"/>
    <w:rsid w:val="00832319"/>
    <w:rsid w:val="00832406"/>
    <w:rsid w:val="0083254A"/>
    <w:rsid w:val="008325A1"/>
    <w:rsid w:val="00832746"/>
    <w:rsid w:val="00832990"/>
    <w:rsid w:val="00832A73"/>
    <w:rsid w:val="00832DBF"/>
    <w:rsid w:val="00832E88"/>
    <w:rsid w:val="00832F42"/>
    <w:rsid w:val="00832FE6"/>
    <w:rsid w:val="0083311B"/>
    <w:rsid w:val="008331C5"/>
    <w:rsid w:val="00833297"/>
    <w:rsid w:val="008333A9"/>
    <w:rsid w:val="0083388D"/>
    <w:rsid w:val="008339B8"/>
    <w:rsid w:val="00833B91"/>
    <w:rsid w:val="00833EEA"/>
    <w:rsid w:val="00834037"/>
    <w:rsid w:val="00834590"/>
    <w:rsid w:val="008348BD"/>
    <w:rsid w:val="008348EB"/>
    <w:rsid w:val="00834911"/>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66"/>
    <w:rsid w:val="008366B3"/>
    <w:rsid w:val="008366FD"/>
    <w:rsid w:val="00836739"/>
    <w:rsid w:val="008367C0"/>
    <w:rsid w:val="00836AD5"/>
    <w:rsid w:val="00836B6A"/>
    <w:rsid w:val="00836C4A"/>
    <w:rsid w:val="00836D5F"/>
    <w:rsid w:val="00837047"/>
    <w:rsid w:val="00837087"/>
    <w:rsid w:val="008373BA"/>
    <w:rsid w:val="00837562"/>
    <w:rsid w:val="00837B50"/>
    <w:rsid w:val="00837C2A"/>
    <w:rsid w:val="00837FEB"/>
    <w:rsid w:val="00840202"/>
    <w:rsid w:val="00840281"/>
    <w:rsid w:val="00840626"/>
    <w:rsid w:val="00840727"/>
    <w:rsid w:val="0084088E"/>
    <w:rsid w:val="00840ACE"/>
    <w:rsid w:val="00840ACF"/>
    <w:rsid w:val="00840B20"/>
    <w:rsid w:val="00840B4B"/>
    <w:rsid w:val="00840C40"/>
    <w:rsid w:val="0084103E"/>
    <w:rsid w:val="00841056"/>
    <w:rsid w:val="008413B0"/>
    <w:rsid w:val="00841451"/>
    <w:rsid w:val="00841726"/>
    <w:rsid w:val="00841728"/>
    <w:rsid w:val="0084172A"/>
    <w:rsid w:val="00841938"/>
    <w:rsid w:val="00841AAE"/>
    <w:rsid w:val="00841CB8"/>
    <w:rsid w:val="00841D24"/>
    <w:rsid w:val="00842135"/>
    <w:rsid w:val="0084229F"/>
    <w:rsid w:val="008422F8"/>
    <w:rsid w:val="00842335"/>
    <w:rsid w:val="0084258F"/>
    <w:rsid w:val="008428F5"/>
    <w:rsid w:val="0084296D"/>
    <w:rsid w:val="008429A1"/>
    <w:rsid w:val="00842B05"/>
    <w:rsid w:val="00842C39"/>
    <w:rsid w:val="00842C4D"/>
    <w:rsid w:val="00842CC0"/>
    <w:rsid w:val="00842CE9"/>
    <w:rsid w:val="00842D4E"/>
    <w:rsid w:val="00843011"/>
    <w:rsid w:val="00843051"/>
    <w:rsid w:val="00843097"/>
    <w:rsid w:val="008432B5"/>
    <w:rsid w:val="008432BB"/>
    <w:rsid w:val="0084332E"/>
    <w:rsid w:val="008436FA"/>
    <w:rsid w:val="0084387C"/>
    <w:rsid w:val="008438CB"/>
    <w:rsid w:val="00843C56"/>
    <w:rsid w:val="00843EFA"/>
    <w:rsid w:val="00843F10"/>
    <w:rsid w:val="00843F2A"/>
    <w:rsid w:val="00844224"/>
    <w:rsid w:val="00844428"/>
    <w:rsid w:val="008444A6"/>
    <w:rsid w:val="00844529"/>
    <w:rsid w:val="00844823"/>
    <w:rsid w:val="00844F7A"/>
    <w:rsid w:val="00844FDF"/>
    <w:rsid w:val="0084519B"/>
    <w:rsid w:val="008456D1"/>
    <w:rsid w:val="008457EC"/>
    <w:rsid w:val="00845997"/>
    <w:rsid w:val="00845E26"/>
    <w:rsid w:val="0084601D"/>
    <w:rsid w:val="00846123"/>
    <w:rsid w:val="00846130"/>
    <w:rsid w:val="0084626A"/>
    <w:rsid w:val="00846371"/>
    <w:rsid w:val="008463AE"/>
    <w:rsid w:val="008463F4"/>
    <w:rsid w:val="00846556"/>
    <w:rsid w:val="008467BB"/>
    <w:rsid w:val="00846916"/>
    <w:rsid w:val="00846961"/>
    <w:rsid w:val="00846A42"/>
    <w:rsid w:val="00846B79"/>
    <w:rsid w:val="00846ED9"/>
    <w:rsid w:val="0084704C"/>
    <w:rsid w:val="008470D6"/>
    <w:rsid w:val="00847112"/>
    <w:rsid w:val="0084711E"/>
    <w:rsid w:val="008472F5"/>
    <w:rsid w:val="00847375"/>
    <w:rsid w:val="00847AC1"/>
    <w:rsid w:val="00847AD5"/>
    <w:rsid w:val="00847C38"/>
    <w:rsid w:val="00847D10"/>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8B8"/>
    <w:rsid w:val="00850B92"/>
    <w:rsid w:val="00850EF4"/>
    <w:rsid w:val="008511B7"/>
    <w:rsid w:val="00851210"/>
    <w:rsid w:val="00851285"/>
    <w:rsid w:val="008514CC"/>
    <w:rsid w:val="008514CF"/>
    <w:rsid w:val="00851535"/>
    <w:rsid w:val="00851558"/>
    <w:rsid w:val="008515C1"/>
    <w:rsid w:val="008517C8"/>
    <w:rsid w:val="008519E7"/>
    <w:rsid w:val="00851A64"/>
    <w:rsid w:val="00851B5A"/>
    <w:rsid w:val="00851D38"/>
    <w:rsid w:val="00851D7C"/>
    <w:rsid w:val="00851F11"/>
    <w:rsid w:val="008522CA"/>
    <w:rsid w:val="008528C6"/>
    <w:rsid w:val="00852B34"/>
    <w:rsid w:val="00852BF1"/>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2CE"/>
    <w:rsid w:val="0085536F"/>
    <w:rsid w:val="008554D5"/>
    <w:rsid w:val="00855568"/>
    <w:rsid w:val="00855B2D"/>
    <w:rsid w:val="00855CFD"/>
    <w:rsid w:val="00855E03"/>
    <w:rsid w:val="00855FED"/>
    <w:rsid w:val="0085612B"/>
    <w:rsid w:val="0085625F"/>
    <w:rsid w:val="008562A8"/>
    <w:rsid w:val="0085631B"/>
    <w:rsid w:val="008563BF"/>
    <w:rsid w:val="008564EA"/>
    <w:rsid w:val="0085655B"/>
    <w:rsid w:val="008566B6"/>
    <w:rsid w:val="0085672E"/>
    <w:rsid w:val="00856787"/>
    <w:rsid w:val="0085680B"/>
    <w:rsid w:val="00856829"/>
    <w:rsid w:val="00856D94"/>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390"/>
    <w:rsid w:val="00860559"/>
    <w:rsid w:val="0086060F"/>
    <w:rsid w:val="00860B12"/>
    <w:rsid w:val="00860C95"/>
    <w:rsid w:val="00860D04"/>
    <w:rsid w:val="00860D1D"/>
    <w:rsid w:val="00860E1A"/>
    <w:rsid w:val="00861A43"/>
    <w:rsid w:val="00861C06"/>
    <w:rsid w:val="00861CA8"/>
    <w:rsid w:val="00861E99"/>
    <w:rsid w:val="00862155"/>
    <w:rsid w:val="008621E4"/>
    <w:rsid w:val="0086221F"/>
    <w:rsid w:val="00862228"/>
    <w:rsid w:val="00862278"/>
    <w:rsid w:val="00862802"/>
    <w:rsid w:val="00862AEA"/>
    <w:rsid w:val="00862CD3"/>
    <w:rsid w:val="00862DBA"/>
    <w:rsid w:val="00862DD4"/>
    <w:rsid w:val="00862EB4"/>
    <w:rsid w:val="00862FBA"/>
    <w:rsid w:val="008630EB"/>
    <w:rsid w:val="00863140"/>
    <w:rsid w:val="00863307"/>
    <w:rsid w:val="00863611"/>
    <w:rsid w:val="0086363E"/>
    <w:rsid w:val="0086364E"/>
    <w:rsid w:val="00863777"/>
    <w:rsid w:val="00863832"/>
    <w:rsid w:val="00863A20"/>
    <w:rsid w:val="00863B69"/>
    <w:rsid w:val="00863CA8"/>
    <w:rsid w:val="00863DEF"/>
    <w:rsid w:val="00863F32"/>
    <w:rsid w:val="00863FD0"/>
    <w:rsid w:val="008640EC"/>
    <w:rsid w:val="008644A3"/>
    <w:rsid w:val="008646EC"/>
    <w:rsid w:val="00864771"/>
    <w:rsid w:val="00864869"/>
    <w:rsid w:val="00864B1A"/>
    <w:rsid w:val="00864B58"/>
    <w:rsid w:val="00864BF1"/>
    <w:rsid w:val="00865023"/>
    <w:rsid w:val="00865556"/>
    <w:rsid w:val="0086556A"/>
    <w:rsid w:val="00865812"/>
    <w:rsid w:val="00865AD0"/>
    <w:rsid w:val="00865B29"/>
    <w:rsid w:val="00865CC9"/>
    <w:rsid w:val="00865F9A"/>
    <w:rsid w:val="0086604A"/>
    <w:rsid w:val="0086633E"/>
    <w:rsid w:val="0086664D"/>
    <w:rsid w:val="00866747"/>
    <w:rsid w:val="0086683E"/>
    <w:rsid w:val="008668B5"/>
    <w:rsid w:val="00866AF5"/>
    <w:rsid w:val="00866E1F"/>
    <w:rsid w:val="00866F6E"/>
    <w:rsid w:val="00866F7B"/>
    <w:rsid w:val="00867579"/>
    <w:rsid w:val="0086770E"/>
    <w:rsid w:val="00867764"/>
    <w:rsid w:val="00867843"/>
    <w:rsid w:val="008678DB"/>
    <w:rsid w:val="00867909"/>
    <w:rsid w:val="00867B65"/>
    <w:rsid w:val="00867CBB"/>
    <w:rsid w:val="0087038E"/>
    <w:rsid w:val="00870421"/>
    <w:rsid w:val="00870457"/>
    <w:rsid w:val="008706F8"/>
    <w:rsid w:val="00870745"/>
    <w:rsid w:val="0087074B"/>
    <w:rsid w:val="00870914"/>
    <w:rsid w:val="00870B13"/>
    <w:rsid w:val="00870C0F"/>
    <w:rsid w:val="00870C70"/>
    <w:rsid w:val="00870CA3"/>
    <w:rsid w:val="00870CA7"/>
    <w:rsid w:val="00870CEB"/>
    <w:rsid w:val="00870E28"/>
    <w:rsid w:val="00870EC8"/>
    <w:rsid w:val="008711A8"/>
    <w:rsid w:val="0087126C"/>
    <w:rsid w:val="008714AE"/>
    <w:rsid w:val="00871AB9"/>
    <w:rsid w:val="00871CB5"/>
    <w:rsid w:val="00871CB8"/>
    <w:rsid w:val="00872308"/>
    <w:rsid w:val="0087242D"/>
    <w:rsid w:val="008726B8"/>
    <w:rsid w:val="00872935"/>
    <w:rsid w:val="00872991"/>
    <w:rsid w:val="00873030"/>
    <w:rsid w:val="00873089"/>
    <w:rsid w:val="00873223"/>
    <w:rsid w:val="0087335B"/>
    <w:rsid w:val="008734FB"/>
    <w:rsid w:val="00873503"/>
    <w:rsid w:val="00873624"/>
    <w:rsid w:val="008736A8"/>
    <w:rsid w:val="00873954"/>
    <w:rsid w:val="00873960"/>
    <w:rsid w:val="00873AE9"/>
    <w:rsid w:val="00873C78"/>
    <w:rsid w:val="00873DE7"/>
    <w:rsid w:val="008742FC"/>
    <w:rsid w:val="0087435B"/>
    <w:rsid w:val="0087470B"/>
    <w:rsid w:val="00874809"/>
    <w:rsid w:val="008749B3"/>
    <w:rsid w:val="008749DC"/>
    <w:rsid w:val="00874BF8"/>
    <w:rsid w:val="00874DD6"/>
    <w:rsid w:val="00875364"/>
    <w:rsid w:val="00875450"/>
    <w:rsid w:val="00875589"/>
    <w:rsid w:val="008758E4"/>
    <w:rsid w:val="008759A8"/>
    <w:rsid w:val="00875BAF"/>
    <w:rsid w:val="00875D51"/>
    <w:rsid w:val="00875F96"/>
    <w:rsid w:val="008763A3"/>
    <w:rsid w:val="008763E9"/>
    <w:rsid w:val="00876590"/>
    <w:rsid w:val="00876665"/>
    <w:rsid w:val="0087669E"/>
    <w:rsid w:val="008767EB"/>
    <w:rsid w:val="00876A7D"/>
    <w:rsid w:val="00877101"/>
    <w:rsid w:val="008772A8"/>
    <w:rsid w:val="00877494"/>
    <w:rsid w:val="008775C1"/>
    <w:rsid w:val="0087765A"/>
    <w:rsid w:val="0087772C"/>
    <w:rsid w:val="00877744"/>
    <w:rsid w:val="008777E0"/>
    <w:rsid w:val="0087781B"/>
    <w:rsid w:val="00877B55"/>
    <w:rsid w:val="00877B79"/>
    <w:rsid w:val="00880079"/>
    <w:rsid w:val="008800CB"/>
    <w:rsid w:val="008803B1"/>
    <w:rsid w:val="008804DC"/>
    <w:rsid w:val="008805D1"/>
    <w:rsid w:val="008806B4"/>
    <w:rsid w:val="008808AA"/>
    <w:rsid w:val="00880BA1"/>
    <w:rsid w:val="00880EE3"/>
    <w:rsid w:val="008810FD"/>
    <w:rsid w:val="008811F4"/>
    <w:rsid w:val="00881247"/>
    <w:rsid w:val="00881584"/>
    <w:rsid w:val="008816D1"/>
    <w:rsid w:val="00881705"/>
    <w:rsid w:val="00881887"/>
    <w:rsid w:val="00881EC6"/>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195"/>
    <w:rsid w:val="00884AA4"/>
    <w:rsid w:val="00884C2D"/>
    <w:rsid w:val="00884E08"/>
    <w:rsid w:val="00884EC3"/>
    <w:rsid w:val="00885436"/>
    <w:rsid w:val="008857AA"/>
    <w:rsid w:val="00885B20"/>
    <w:rsid w:val="00885CD2"/>
    <w:rsid w:val="00885D23"/>
    <w:rsid w:val="00886013"/>
    <w:rsid w:val="00886155"/>
    <w:rsid w:val="00886266"/>
    <w:rsid w:val="008862EE"/>
    <w:rsid w:val="008863CC"/>
    <w:rsid w:val="0088655B"/>
    <w:rsid w:val="00886A45"/>
    <w:rsid w:val="00886CF7"/>
    <w:rsid w:val="00886D94"/>
    <w:rsid w:val="00886DAA"/>
    <w:rsid w:val="0088700B"/>
    <w:rsid w:val="00887493"/>
    <w:rsid w:val="00887667"/>
    <w:rsid w:val="008876B1"/>
    <w:rsid w:val="00887A2B"/>
    <w:rsid w:val="00887AB5"/>
    <w:rsid w:val="00887CA2"/>
    <w:rsid w:val="00887DE5"/>
    <w:rsid w:val="00887F3E"/>
    <w:rsid w:val="00887F85"/>
    <w:rsid w:val="00887FAA"/>
    <w:rsid w:val="00887FB0"/>
    <w:rsid w:val="00890294"/>
    <w:rsid w:val="00890334"/>
    <w:rsid w:val="0089033F"/>
    <w:rsid w:val="00890414"/>
    <w:rsid w:val="00890470"/>
    <w:rsid w:val="008905D7"/>
    <w:rsid w:val="008905FB"/>
    <w:rsid w:val="00890C81"/>
    <w:rsid w:val="00890EF5"/>
    <w:rsid w:val="00890F0C"/>
    <w:rsid w:val="008912C8"/>
    <w:rsid w:val="0089164E"/>
    <w:rsid w:val="0089165E"/>
    <w:rsid w:val="0089166B"/>
    <w:rsid w:val="0089176E"/>
    <w:rsid w:val="00891773"/>
    <w:rsid w:val="00891964"/>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940"/>
    <w:rsid w:val="00893A51"/>
    <w:rsid w:val="00893B13"/>
    <w:rsid w:val="00893D76"/>
    <w:rsid w:val="0089410E"/>
    <w:rsid w:val="008941D5"/>
    <w:rsid w:val="00894227"/>
    <w:rsid w:val="00894229"/>
    <w:rsid w:val="008944C7"/>
    <w:rsid w:val="0089454F"/>
    <w:rsid w:val="00894A17"/>
    <w:rsid w:val="00894C4E"/>
    <w:rsid w:val="00894D06"/>
    <w:rsid w:val="00894D58"/>
    <w:rsid w:val="00894D9F"/>
    <w:rsid w:val="00894FF3"/>
    <w:rsid w:val="00895120"/>
    <w:rsid w:val="0089513B"/>
    <w:rsid w:val="00895167"/>
    <w:rsid w:val="00895202"/>
    <w:rsid w:val="00895213"/>
    <w:rsid w:val="00895340"/>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B17"/>
    <w:rsid w:val="00897C3F"/>
    <w:rsid w:val="00897DA9"/>
    <w:rsid w:val="00897DE6"/>
    <w:rsid w:val="00897EE6"/>
    <w:rsid w:val="00897F70"/>
    <w:rsid w:val="00897F74"/>
    <w:rsid w:val="008A0440"/>
    <w:rsid w:val="008A046E"/>
    <w:rsid w:val="008A0533"/>
    <w:rsid w:val="008A05B2"/>
    <w:rsid w:val="008A0656"/>
    <w:rsid w:val="008A09C3"/>
    <w:rsid w:val="008A0A37"/>
    <w:rsid w:val="008A0A54"/>
    <w:rsid w:val="008A0AAD"/>
    <w:rsid w:val="008A0D5A"/>
    <w:rsid w:val="008A0DBA"/>
    <w:rsid w:val="008A0FD0"/>
    <w:rsid w:val="008A1063"/>
    <w:rsid w:val="008A1087"/>
    <w:rsid w:val="008A1585"/>
    <w:rsid w:val="008A19D5"/>
    <w:rsid w:val="008A1B71"/>
    <w:rsid w:val="008A1CEC"/>
    <w:rsid w:val="008A1E87"/>
    <w:rsid w:val="008A24E3"/>
    <w:rsid w:val="008A262D"/>
    <w:rsid w:val="008A288B"/>
    <w:rsid w:val="008A291D"/>
    <w:rsid w:val="008A2AC6"/>
    <w:rsid w:val="008A2B1B"/>
    <w:rsid w:val="008A2CF8"/>
    <w:rsid w:val="008A2DFF"/>
    <w:rsid w:val="008A2E28"/>
    <w:rsid w:val="008A2F91"/>
    <w:rsid w:val="008A2FAA"/>
    <w:rsid w:val="008A326E"/>
    <w:rsid w:val="008A33F3"/>
    <w:rsid w:val="008A34A4"/>
    <w:rsid w:val="008A35BD"/>
    <w:rsid w:val="008A3611"/>
    <w:rsid w:val="008A3CAC"/>
    <w:rsid w:val="008A3D0B"/>
    <w:rsid w:val="008A3D1B"/>
    <w:rsid w:val="008A3D6B"/>
    <w:rsid w:val="008A3E69"/>
    <w:rsid w:val="008A40BA"/>
    <w:rsid w:val="008A41FB"/>
    <w:rsid w:val="008A425B"/>
    <w:rsid w:val="008A4407"/>
    <w:rsid w:val="008A4653"/>
    <w:rsid w:val="008A4CA0"/>
    <w:rsid w:val="008A4E50"/>
    <w:rsid w:val="008A537A"/>
    <w:rsid w:val="008A55DE"/>
    <w:rsid w:val="008A5618"/>
    <w:rsid w:val="008A56DB"/>
    <w:rsid w:val="008A583D"/>
    <w:rsid w:val="008A59F8"/>
    <w:rsid w:val="008A5C6E"/>
    <w:rsid w:val="008A5EEA"/>
    <w:rsid w:val="008A62C4"/>
    <w:rsid w:val="008A666E"/>
    <w:rsid w:val="008A66EA"/>
    <w:rsid w:val="008A67BD"/>
    <w:rsid w:val="008A688A"/>
    <w:rsid w:val="008A68A4"/>
    <w:rsid w:val="008A68A9"/>
    <w:rsid w:val="008A693C"/>
    <w:rsid w:val="008A6B27"/>
    <w:rsid w:val="008A6BF1"/>
    <w:rsid w:val="008A6C80"/>
    <w:rsid w:val="008A6D17"/>
    <w:rsid w:val="008A6EA0"/>
    <w:rsid w:val="008A6F9D"/>
    <w:rsid w:val="008A7061"/>
    <w:rsid w:val="008A72A6"/>
    <w:rsid w:val="008A72CB"/>
    <w:rsid w:val="008A79B5"/>
    <w:rsid w:val="008A79F5"/>
    <w:rsid w:val="008A7D78"/>
    <w:rsid w:val="008A7DDD"/>
    <w:rsid w:val="008B0023"/>
    <w:rsid w:val="008B03B8"/>
    <w:rsid w:val="008B046D"/>
    <w:rsid w:val="008B0812"/>
    <w:rsid w:val="008B08C0"/>
    <w:rsid w:val="008B0A47"/>
    <w:rsid w:val="008B0AD3"/>
    <w:rsid w:val="008B12D6"/>
    <w:rsid w:val="008B1326"/>
    <w:rsid w:val="008B1548"/>
    <w:rsid w:val="008B16BB"/>
    <w:rsid w:val="008B16FC"/>
    <w:rsid w:val="008B1739"/>
    <w:rsid w:val="008B1BF9"/>
    <w:rsid w:val="008B1C03"/>
    <w:rsid w:val="008B1DC9"/>
    <w:rsid w:val="008B1FC1"/>
    <w:rsid w:val="008B26E9"/>
    <w:rsid w:val="008B272F"/>
    <w:rsid w:val="008B281E"/>
    <w:rsid w:val="008B2A12"/>
    <w:rsid w:val="008B2E8E"/>
    <w:rsid w:val="008B2F9E"/>
    <w:rsid w:val="008B310B"/>
    <w:rsid w:val="008B335D"/>
    <w:rsid w:val="008B338C"/>
    <w:rsid w:val="008B34FA"/>
    <w:rsid w:val="008B361B"/>
    <w:rsid w:val="008B369F"/>
    <w:rsid w:val="008B3B37"/>
    <w:rsid w:val="008B43A5"/>
    <w:rsid w:val="008B44D8"/>
    <w:rsid w:val="008B45BD"/>
    <w:rsid w:val="008B4938"/>
    <w:rsid w:val="008B510D"/>
    <w:rsid w:val="008B51D0"/>
    <w:rsid w:val="008B5470"/>
    <w:rsid w:val="008B54C0"/>
    <w:rsid w:val="008B54F6"/>
    <w:rsid w:val="008B5544"/>
    <w:rsid w:val="008B55D2"/>
    <w:rsid w:val="008B5A26"/>
    <w:rsid w:val="008B5A52"/>
    <w:rsid w:val="008B5BBB"/>
    <w:rsid w:val="008B5BF6"/>
    <w:rsid w:val="008B5DB6"/>
    <w:rsid w:val="008B5DFE"/>
    <w:rsid w:val="008B5F7A"/>
    <w:rsid w:val="008B5FC6"/>
    <w:rsid w:val="008B5FD1"/>
    <w:rsid w:val="008B5FEE"/>
    <w:rsid w:val="008B62E0"/>
    <w:rsid w:val="008B63A1"/>
    <w:rsid w:val="008B641A"/>
    <w:rsid w:val="008B6718"/>
    <w:rsid w:val="008B6731"/>
    <w:rsid w:val="008B67B1"/>
    <w:rsid w:val="008B6912"/>
    <w:rsid w:val="008B6E74"/>
    <w:rsid w:val="008B7193"/>
    <w:rsid w:val="008B7511"/>
    <w:rsid w:val="008B76C9"/>
    <w:rsid w:val="008B7787"/>
    <w:rsid w:val="008B7952"/>
    <w:rsid w:val="008B79CA"/>
    <w:rsid w:val="008B7ABB"/>
    <w:rsid w:val="008B7BA5"/>
    <w:rsid w:val="008B7D89"/>
    <w:rsid w:val="008B7DBF"/>
    <w:rsid w:val="008B7F13"/>
    <w:rsid w:val="008B7FA7"/>
    <w:rsid w:val="008BE71E"/>
    <w:rsid w:val="008C00CA"/>
    <w:rsid w:val="008C0180"/>
    <w:rsid w:val="008C02E0"/>
    <w:rsid w:val="008C0355"/>
    <w:rsid w:val="008C0507"/>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7FC"/>
    <w:rsid w:val="008C2878"/>
    <w:rsid w:val="008C293E"/>
    <w:rsid w:val="008C298D"/>
    <w:rsid w:val="008C31BF"/>
    <w:rsid w:val="008C3225"/>
    <w:rsid w:val="008C34EE"/>
    <w:rsid w:val="008C3557"/>
    <w:rsid w:val="008C3A4A"/>
    <w:rsid w:val="008C3AB3"/>
    <w:rsid w:val="008C43A4"/>
    <w:rsid w:val="008C446D"/>
    <w:rsid w:val="008C473D"/>
    <w:rsid w:val="008C48F4"/>
    <w:rsid w:val="008C4AFB"/>
    <w:rsid w:val="008C4BB6"/>
    <w:rsid w:val="008C4C10"/>
    <w:rsid w:val="008C4E1B"/>
    <w:rsid w:val="008C5184"/>
    <w:rsid w:val="008C5289"/>
    <w:rsid w:val="008C5383"/>
    <w:rsid w:val="008C59BE"/>
    <w:rsid w:val="008C5A64"/>
    <w:rsid w:val="008C5C1E"/>
    <w:rsid w:val="008C5D1C"/>
    <w:rsid w:val="008C5DEA"/>
    <w:rsid w:val="008C5E7D"/>
    <w:rsid w:val="008C5EF8"/>
    <w:rsid w:val="008C5F2F"/>
    <w:rsid w:val="008C60AD"/>
    <w:rsid w:val="008C60BA"/>
    <w:rsid w:val="008C61E2"/>
    <w:rsid w:val="008C6365"/>
    <w:rsid w:val="008C6491"/>
    <w:rsid w:val="008C6493"/>
    <w:rsid w:val="008C6958"/>
    <w:rsid w:val="008C6ACB"/>
    <w:rsid w:val="008C6BB9"/>
    <w:rsid w:val="008C6BEE"/>
    <w:rsid w:val="008C6E0E"/>
    <w:rsid w:val="008C7011"/>
    <w:rsid w:val="008C709D"/>
    <w:rsid w:val="008C7847"/>
    <w:rsid w:val="008C78A8"/>
    <w:rsid w:val="008C7D0F"/>
    <w:rsid w:val="008C7D40"/>
    <w:rsid w:val="008C7E27"/>
    <w:rsid w:val="008C7E74"/>
    <w:rsid w:val="008C7F03"/>
    <w:rsid w:val="008D0248"/>
    <w:rsid w:val="008D030F"/>
    <w:rsid w:val="008D0743"/>
    <w:rsid w:val="008D0806"/>
    <w:rsid w:val="008D0BC4"/>
    <w:rsid w:val="008D0BD9"/>
    <w:rsid w:val="008D0D25"/>
    <w:rsid w:val="008D117B"/>
    <w:rsid w:val="008D131C"/>
    <w:rsid w:val="008D1486"/>
    <w:rsid w:val="008D1790"/>
    <w:rsid w:val="008D18A0"/>
    <w:rsid w:val="008D1A0C"/>
    <w:rsid w:val="008D1C43"/>
    <w:rsid w:val="008D1D06"/>
    <w:rsid w:val="008D1D08"/>
    <w:rsid w:val="008D1DF2"/>
    <w:rsid w:val="008D2002"/>
    <w:rsid w:val="008D21D1"/>
    <w:rsid w:val="008D25A3"/>
    <w:rsid w:val="008D25F9"/>
    <w:rsid w:val="008D2629"/>
    <w:rsid w:val="008D265D"/>
    <w:rsid w:val="008D266A"/>
    <w:rsid w:val="008D2B2C"/>
    <w:rsid w:val="008D2E3E"/>
    <w:rsid w:val="008D307C"/>
    <w:rsid w:val="008D322D"/>
    <w:rsid w:val="008D3297"/>
    <w:rsid w:val="008D3337"/>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8CE"/>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914"/>
    <w:rsid w:val="008D7BA6"/>
    <w:rsid w:val="008D7BCA"/>
    <w:rsid w:val="008D7C79"/>
    <w:rsid w:val="008D7EED"/>
    <w:rsid w:val="008E0015"/>
    <w:rsid w:val="008E0480"/>
    <w:rsid w:val="008E0553"/>
    <w:rsid w:val="008E0624"/>
    <w:rsid w:val="008E0684"/>
    <w:rsid w:val="008E06DF"/>
    <w:rsid w:val="008E0A18"/>
    <w:rsid w:val="008E0BE4"/>
    <w:rsid w:val="008E0F46"/>
    <w:rsid w:val="008E113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ACA"/>
    <w:rsid w:val="008E2B3B"/>
    <w:rsid w:val="008E2B6D"/>
    <w:rsid w:val="008E2B7A"/>
    <w:rsid w:val="008E2E78"/>
    <w:rsid w:val="008E2F95"/>
    <w:rsid w:val="008E31AC"/>
    <w:rsid w:val="008E3252"/>
    <w:rsid w:val="008E3532"/>
    <w:rsid w:val="008E38E9"/>
    <w:rsid w:val="008E39E0"/>
    <w:rsid w:val="008E3B28"/>
    <w:rsid w:val="008E3FED"/>
    <w:rsid w:val="008E40E9"/>
    <w:rsid w:val="008E4180"/>
    <w:rsid w:val="008E4230"/>
    <w:rsid w:val="008E4438"/>
    <w:rsid w:val="008E47E5"/>
    <w:rsid w:val="008E47EF"/>
    <w:rsid w:val="008E486D"/>
    <w:rsid w:val="008E4B2D"/>
    <w:rsid w:val="008E4E56"/>
    <w:rsid w:val="008E509F"/>
    <w:rsid w:val="008E52A7"/>
    <w:rsid w:val="008E52E3"/>
    <w:rsid w:val="008E53AA"/>
    <w:rsid w:val="008E53DA"/>
    <w:rsid w:val="008E5A8F"/>
    <w:rsid w:val="008E5A9C"/>
    <w:rsid w:val="008E5DB4"/>
    <w:rsid w:val="008E6088"/>
    <w:rsid w:val="008E63BF"/>
    <w:rsid w:val="008E63D6"/>
    <w:rsid w:val="008E6666"/>
    <w:rsid w:val="008E67E9"/>
    <w:rsid w:val="008E689F"/>
    <w:rsid w:val="008E68CE"/>
    <w:rsid w:val="008E6B3E"/>
    <w:rsid w:val="008E6CB1"/>
    <w:rsid w:val="008E756D"/>
    <w:rsid w:val="008E771D"/>
    <w:rsid w:val="008E787C"/>
    <w:rsid w:val="008E7885"/>
    <w:rsid w:val="008E7892"/>
    <w:rsid w:val="008E7975"/>
    <w:rsid w:val="008E7AFD"/>
    <w:rsid w:val="008E7B8B"/>
    <w:rsid w:val="008E7DD2"/>
    <w:rsid w:val="008E7E74"/>
    <w:rsid w:val="008E7E99"/>
    <w:rsid w:val="008E7FBA"/>
    <w:rsid w:val="008F00C2"/>
    <w:rsid w:val="008F01F3"/>
    <w:rsid w:val="008F02FF"/>
    <w:rsid w:val="008F032F"/>
    <w:rsid w:val="008F03C9"/>
    <w:rsid w:val="008F0535"/>
    <w:rsid w:val="008F0974"/>
    <w:rsid w:val="008F0E7A"/>
    <w:rsid w:val="008F13B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A87"/>
    <w:rsid w:val="008F2EDC"/>
    <w:rsid w:val="008F2F95"/>
    <w:rsid w:val="008F303B"/>
    <w:rsid w:val="008F30F9"/>
    <w:rsid w:val="008F34FD"/>
    <w:rsid w:val="008F354F"/>
    <w:rsid w:val="008F35BF"/>
    <w:rsid w:val="008F3724"/>
    <w:rsid w:val="008F3950"/>
    <w:rsid w:val="008F3A57"/>
    <w:rsid w:val="008F3E33"/>
    <w:rsid w:val="008F3EEC"/>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6FE5"/>
    <w:rsid w:val="008F718B"/>
    <w:rsid w:val="008F7518"/>
    <w:rsid w:val="008F7574"/>
    <w:rsid w:val="008F776C"/>
    <w:rsid w:val="008F7999"/>
    <w:rsid w:val="008F79C5"/>
    <w:rsid w:val="0090028A"/>
    <w:rsid w:val="00900491"/>
    <w:rsid w:val="00900607"/>
    <w:rsid w:val="00900863"/>
    <w:rsid w:val="00900BB7"/>
    <w:rsid w:val="00900BF8"/>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D47"/>
    <w:rsid w:val="00902F4D"/>
    <w:rsid w:val="0090307E"/>
    <w:rsid w:val="009030FE"/>
    <w:rsid w:val="009031CF"/>
    <w:rsid w:val="0090332B"/>
    <w:rsid w:val="0090335F"/>
    <w:rsid w:val="00903397"/>
    <w:rsid w:val="009033B2"/>
    <w:rsid w:val="009036F8"/>
    <w:rsid w:val="00903CD4"/>
    <w:rsid w:val="00903DE3"/>
    <w:rsid w:val="00903E4F"/>
    <w:rsid w:val="009041D4"/>
    <w:rsid w:val="0090441D"/>
    <w:rsid w:val="0090450F"/>
    <w:rsid w:val="009046C7"/>
    <w:rsid w:val="0090495C"/>
    <w:rsid w:val="00904AA4"/>
    <w:rsid w:val="00904AD4"/>
    <w:rsid w:val="00904CDD"/>
    <w:rsid w:val="00904D47"/>
    <w:rsid w:val="00904DDB"/>
    <w:rsid w:val="00904E01"/>
    <w:rsid w:val="00904E9C"/>
    <w:rsid w:val="00904ED5"/>
    <w:rsid w:val="00905262"/>
    <w:rsid w:val="009056F7"/>
    <w:rsid w:val="00905C0E"/>
    <w:rsid w:val="00905DE3"/>
    <w:rsid w:val="00905FCE"/>
    <w:rsid w:val="009060E4"/>
    <w:rsid w:val="00906186"/>
    <w:rsid w:val="00906517"/>
    <w:rsid w:val="00906698"/>
    <w:rsid w:val="0090669A"/>
    <w:rsid w:val="00906776"/>
    <w:rsid w:val="009068D8"/>
    <w:rsid w:val="00906A77"/>
    <w:rsid w:val="00906AAC"/>
    <w:rsid w:val="00906AED"/>
    <w:rsid w:val="00906B01"/>
    <w:rsid w:val="00906B59"/>
    <w:rsid w:val="00906C3E"/>
    <w:rsid w:val="00906DA6"/>
    <w:rsid w:val="00906DE2"/>
    <w:rsid w:val="009070F9"/>
    <w:rsid w:val="00907121"/>
    <w:rsid w:val="009072A6"/>
    <w:rsid w:val="00907576"/>
    <w:rsid w:val="009075D8"/>
    <w:rsid w:val="0090776E"/>
    <w:rsid w:val="00907816"/>
    <w:rsid w:val="00907957"/>
    <w:rsid w:val="00907A87"/>
    <w:rsid w:val="00907B5F"/>
    <w:rsid w:val="00907CD7"/>
    <w:rsid w:val="00907D2C"/>
    <w:rsid w:val="00907D72"/>
    <w:rsid w:val="00907DFA"/>
    <w:rsid w:val="00907F0D"/>
    <w:rsid w:val="009100D6"/>
    <w:rsid w:val="009101DA"/>
    <w:rsid w:val="009107AB"/>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A0E"/>
    <w:rsid w:val="00912ADF"/>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148"/>
    <w:rsid w:val="009157A3"/>
    <w:rsid w:val="00915893"/>
    <w:rsid w:val="00915A1D"/>
    <w:rsid w:val="00916054"/>
    <w:rsid w:val="009163B5"/>
    <w:rsid w:val="00916468"/>
    <w:rsid w:val="0091647A"/>
    <w:rsid w:val="009164F0"/>
    <w:rsid w:val="00916508"/>
    <w:rsid w:val="009167BC"/>
    <w:rsid w:val="009167C7"/>
    <w:rsid w:val="00916C43"/>
    <w:rsid w:val="00916E62"/>
    <w:rsid w:val="0091716E"/>
    <w:rsid w:val="009171B6"/>
    <w:rsid w:val="00917360"/>
    <w:rsid w:val="009174E9"/>
    <w:rsid w:val="0091751D"/>
    <w:rsid w:val="00917566"/>
    <w:rsid w:val="009175A5"/>
    <w:rsid w:val="009175B3"/>
    <w:rsid w:val="0091792C"/>
    <w:rsid w:val="00917C61"/>
    <w:rsid w:val="00917DE2"/>
    <w:rsid w:val="00917F7A"/>
    <w:rsid w:val="00917FF8"/>
    <w:rsid w:val="00920059"/>
    <w:rsid w:val="00920102"/>
    <w:rsid w:val="0092014E"/>
    <w:rsid w:val="009201B0"/>
    <w:rsid w:val="009204E3"/>
    <w:rsid w:val="00920846"/>
    <w:rsid w:val="009209D6"/>
    <w:rsid w:val="00920A35"/>
    <w:rsid w:val="00920A52"/>
    <w:rsid w:val="00920EA0"/>
    <w:rsid w:val="009211B9"/>
    <w:rsid w:val="0092147B"/>
    <w:rsid w:val="00921784"/>
    <w:rsid w:val="009218B1"/>
    <w:rsid w:val="009219D7"/>
    <w:rsid w:val="00921AE5"/>
    <w:rsid w:val="00921C0B"/>
    <w:rsid w:val="00921CD7"/>
    <w:rsid w:val="00922163"/>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AC3"/>
    <w:rsid w:val="00923BF1"/>
    <w:rsid w:val="00923E61"/>
    <w:rsid w:val="00924062"/>
    <w:rsid w:val="00924459"/>
    <w:rsid w:val="0092459F"/>
    <w:rsid w:val="00924677"/>
    <w:rsid w:val="0092467F"/>
    <w:rsid w:val="00924755"/>
    <w:rsid w:val="00924CCB"/>
    <w:rsid w:val="0092519B"/>
    <w:rsid w:val="009255BA"/>
    <w:rsid w:val="00925645"/>
    <w:rsid w:val="0092590D"/>
    <w:rsid w:val="00925925"/>
    <w:rsid w:val="00925BFC"/>
    <w:rsid w:val="00925C1F"/>
    <w:rsid w:val="00925F3F"/>
    <w:rsid w:val="00925F68"/>
    <w:rsid w:val="00926019"/>
    <w:rsid w:val="00926089"/>
    <w:rsid w:val="00926377"/>
    <w:rsid w:val="0092641B"/>
    <w:rsid w:val="009264FF"/>
    <w:rsid w:val="00926557"/>
    <w:rsid w:val="009265DD"/>
    <w:rsid w:val="009266AD"/>
    <w:rsid w:val="009269A1"/>
    <w:rsid w:val="00926AE6"/>
    <w:rsid w:val="00926AFD"/>
    <w:rsid w:val="00926BAB"/>
    <w:rsid w:val="00926CCD"/>
    <w:rsid w:val="00926DD1"/>
    <w:rsid w:val="00926ECB"/>
    <w:rsid w:val="00926F83"/>
    <w:rsid w:val="009270CC"/>
    <w:rsid w:val="00927233"/>
    <w:rsid w:val="0092737D"/>
    <w:rsid w:val="00927498"/>
    <w:rsid w:val="009274D5"/>
    <w:rsid w:val="0092764C"/>
    <w:rsid w:val="009276BC"/>
    <w:rsid w:val="009276CA"/>
    <w:rsid w:val="00927B93"/>
    <w:rsid w:val="00927C2C"/>
    <w:rsid w:val="00927DCC"/>
    <w:rsid w:val="00927E67"/>
    <w:rsid w:val="009301C5"/>
    <w:rsid w:val="00930256"/>
    <w:rsid w:val="009303C5"/>
    <w:rsid w:val="00930506"/>
    <w:rsid w:val="009305C0"/>
    <w:rsid w:val="0093075B"/>
    <w:rsid w:val="00930CBD"/>
    <w:rsid w:val="009310ED"/>
    <w:rsid w:val="009311E1"/>
    <w:rsid w:val="00931322"/>
    <w:rsid w:val="00931557"/>
    <w:rsid w:val="00931592"/>
    <w:rsid w:val="00931634"/>
    <w:rsid w:val="00931CA5"/>
    <w:rsid w:val="00931CF7"/>
    <w:rsid w:val="009320A0"/>
    <w:rsid w:val="009320AD"/>
    <w:rsid w:val="009323C5"/>
    <w:rsid w:val="009325A7"/>
    <w:rsid w:val="009325B6"/>
    <w:rsid w:val="0093261D"/>
    <w:rsid w:val="0093267C"/>
    <w:rsid w:val="00932954"/>
    <w:rsid w:val="009329BE"/>
    <w:rsid w:val="00932BFE"/>
    <w:rsid w:val="00932F77"/>
    <w:rsid w:val="00932FBD"/>
    <w:rsid w:val="00933072"/>
    <w:rsid w:val="00933319"/>
    <w:rsid w:val="0093351C"/>
    <w:rsid w:val="00933541"/>
    <w:rsid w:val="00933643"/>
    <w:rsid w:val="009337EE"/>
    <w:rsid w:val="009338F7"/>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5FA"/>
    <w:rsid w:val="0093560C"/>
    <w:rsid w:val="00935ADA"/>
    <w:rsid w:val="00935D1D"/>
    <w:rsid w:val="009363ED"/>
    <w:rsid w:val="00936589"/>
    <w:rsid w:val="0093658D"/>
    <w:rsid w:val="00936803"/>
    <w:rsid w:val="00936BF5"/>
    <w:rsid w:val="00936C91"/>
    <w:rsid w:val="00936DCD"/>
    <w:rsid w:val="00936E8A"/>
    <w:rsid w:val="00937383"/>
    <w:rsid w:val="0093766A"/>
    <w:rsid w:val="009377AF"/>
    <w:rsid w:val="0093796D"/>
    <w:rsid w:val="00937B44"/>
    <w:rsid w:val="00940124"/>
    <w:rsid w:val="00940331"/>
    <w:rsid w:val="00940411"/>
    <w:rsid w:val="009405A0"/>
    <w:rsid w:val="009406AD"/>
    <w:rsid w:val="009407ED"/>
    <w:rsid w:val="00940972"/>
    <w:rsid w:val="00940978"/>
    <w:rsid w:val="009409B2"/>
    <w:rsid w:val="00940BD7"/>
    <w:rsid w:val="00940C13"/>
    <w:rsid w:val="00940C42"/>
    <w:rsid w:val="00940CE9"/>
    <w:rsid w:val="00940D14"/>
    <w:rsid w:val="00940DD6"/>
    <w:rsid w:val="00940E2D"/>
    <w:rsid w:val="00940E34"/>
    <w:rsid w:val="00940ECD"/>
    <w:rsid w:val="009410E1"/>
    <w:rsid w:val="00941197"/>
    <w:rsid w:val="00941370"/>
    <w:rsid w:val="009413C7"/>
    <w:rsid w:val="0094185D"/>
    <w:rsid w:val="00941DBD"/>
    <w:rsid w:val="00941E65"/>
    <w:rsid w:val="00941EAB"/>
    <w:rsid w:val="00941FCE"/>
    <w:rsid w:val="0094230B"/>
    <w:rsid w:val="00942422"/>
    <w:rsid w:val="009424A1"/>
    <w:rsid w:val="0094258A"/>
    <w:rsid w:val="00942852"/>
    <w:rsid w:val="00942B1D"/>
    <w:rsid w:val="00942BCA"/>
    <w:rsid w:val="00942BEF"/>
    <w:rsid w:val="00942EF1"/>
    <w:rsid w:val="00942FCA"/>
    <w:rsid w:val="00943296"/>
    <w:rsid w:val="00943520"/>
    <w:rsid w:val="0094353D"/>
    <w:rsid w:val="0094389C"/>
    <w:rsid w:val="00943956"/>
    <w:rsid w:val="00943B39"/>
    <w:rsid w:val="00943B64"/>
    <w:rsid w:val="00943EB8"/>
    <w:rsid w:val="00943ECA"/>
    <w:rsid w:val="009444DE"/>
    <w:rsid w:val="009446C3"/>
    <w:rsid w:val="00944A39"/>
    <w:rsid w:val="00944A99"/>
    <w:rsid w:val="00944B6A"/>
    <w:rsid w:val="00944C15"/>
    <w:rsid w:val="00944DB8"/>
    <w:rsid w:val="00945320"/>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A0"/>
    <w:rsid w:val="009474BF"/>
    <w:rsid w:val="009474C1"/>
    <w:rsid w:val="009476BA"/>
    <w:rsid w:val="009477D1"/>
    <w:rsid w:val="009477E0"/>
    <w:rsid w:val="00947D6E"/>
    <w:rsid w:val="00947F1C"/>
    <w:rsid w:val="00950117"/>
    <w:rsid w:val="0095034F"/>
    <w:rsid w:val="00950388"/>
    <w:rsid w:val="00950438"/>
    <w:rsid w:val="009504F3"/>
    <w:rsid w:val="00950576"/>
    <w:rsid w:val="009506C8"/>
    <w:rsid w:val="009509B5"/>
    <w:rsid w:val="00950FD1"/>
    <w:rsid w:val="00950FEB"/>
    <w:rsid w:val="009510B2"/>
    <w:rsid w:val="0095114F"/>
    <w:rsid w:val="009512A4"/>
    <w:rsid w:val="00951474"/>
    <w:rsid w:val="00951653"/>
    <w:rsid w:val="00951716"/>
    <w:rsid w:val="0095191D"/>
    <w:rsid w:val="00951927"/>
    <w:rsid w:val="00951938"/>
    <w:rsid w:val="00951988"/>
    <w:rsid w:val="00951B21"/>
    <w:rsid w:val="00951B78"/>
    <w:rsid w:val="0095203C"/>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3BC4"/>
    <w:rsid w:val="00953D28"/>
    <w:rsid w:val="009543C1"/>
    <w:rsid w:val="009544A9"/>
    <w:rsid w:val="00954674"/>
    <w:rsid w:val="0095472B"/>
    <w:rsid w:val="00954B07"/>
    <w:rsid w:val="00954EA1"/>
    <w:rsid w:val="00954F0F"/>
    <w:rsid w:val="009551F7"/>
    <w:rsid w:val="0095573D"/>
    <w:rsid w:val="00955749"/>
    <w:rsid w:val="00955963"/>
    <w:rsid w:val="00955DDD"/>
    <w:rsid w:val="009561FF"/>
    <w:rsid w:val="0095635D"/>
    <w:rsid w:val="00956907"/>
    <w:rsid w:val="00956931"/>
    <w:rsid w:val="0095698A"/>
    <w:rsid w:val="009569B6"/>
    <w:rsid w:val="00956A17"/>
    <w:rsid w:val="00956A7B"/>
    <w:rsid w:val="00956B3B"/>
    <w:rsid w:val="00956BAC"/>
    <w:rsid w:val="00956E4C"/>
    <w:rsid w:val="009571EC"/>
    <w:rsid w:val="00957352"/>
    <w:rsid w:val="009573E8"/>
    <w:rsid w:val="00957578"/>
    <w:rsid w:val="009579D4"/>
    <w:rsid w:val="00957BFB"/>
    <w:rsid w:val="00957EE0"/>
    <w:rsid w:val="00957EF8"/>
    <w:rsid w:val="00957F65"/>
    <w:rsid w:val="009601EB"/>
    <w:rsid w:val="0096050C"/>
    <w:rsid w:val="0096082A"/>
    <w:rsid w:val="00960AFC"/>
    <w:rsid w:val="00960B82"/>
    <w:rsid w:val="00960BF0"/>
    <w:rsid w:val="00961175"/>
    <w:rsid w:val="009614EC"/>
    <w:rsid w:val="0096168C"/>
    <w:rsid w:val="009617AC"/>
    <w:rsid w:val="00961A4D"/>
    <w:rsid w:val="00961DF0"/>
    <w:rsid w:val="00962458"/>
    <w:rsid w:val="009627C5"/>
    <w:rsid w:val="00962AFE"/>
    <w:rsid w:val="00962D69"/>
    <w:rsid w:val="00962DC2"/>
    <w:rsid w:val="00962EC4"/>
    <w:rsid w:val="009630D0"/>
    <w:rsid w:val="009630DF"/>
    <w:rsid w:val="009634FC"/>
    <w:rsid w:val="009637FD"/>
    <w:rsid w:val="00963B42"/>
    <w:rsid w:val="00963C95"/>
    <w:rsid w:val="00963D67"/>
    <w:rsid w:val="00963E72"/>
    <w:rsid w:val="00963F12"/>
    <w:rsid w:val="00964046"/>
    <w:rsid w:val="009641F6"/>
    <w:rsid w:val="0096496E"/>
    <w:rsid w:val="00964BD5"/>
    <w:rsid w:val="00964C52"/>
    <w:rsid w:val="00964C79"/>
    <w:rsid w:val="00964DB4"/>
    <w:rsid w:val="0096518C"/>
    <w:rsid w:val="0096558A"/>
    <w:rsid w:val="009655F9"/>
    <w:rsid w:val="009657EF"/>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5C1"/>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2FC5"/>
    <w:rsid w:val="0097308B"/>
    <w:rsid w:val="009731DC"/>
    <w:rsid w:val="009731E2"/>
    <w:rsid w:val="009732F9"/>
    <w:rsid w:val="0097349B"/>
    <w:rsid w:val="00973534"/>
    <w:rsid w:val="009735A7"/>
    <w:rsid w:val="009737ED"/>
    <w:rsid w:val="009738CE"/>
    <w:rsid w:val="00973940"/>
    <w:rsid w:val="00973A27"/>
    <w:rsid w:val="00973D99"/>
    <w:rsid w:val="00974089"/>
    <w:rsid w:val="00974213"/>
    <w:rsid w:val="00974223"/>
    <w:rsid w:val="0097429D"/>
    <w:rsid w:val="009749FC"/>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3DD"/>
    <w:rsid w:val="00976443"/>
    <w:rsid w:val="0097647A"/>
    <w:rsid w:val="009764DD"/>
    <w:rsid w:val="009765D9"/>
    <w:rsid w:val="00976BBA"/>
    <w:rsid w:val="00976C9A"/>
    <w:rsid w:val="00976DA8"/>
    <w:rsid w:val="009777FE"/>
    <w:rsid w:val="0097785B"/>
    <w:rsid w:val="00977CAA"/>
    <w:rsid w:val="00977D2A"/>
    <w:rsid w:val="00977DF8"/>
    <w:rsid w:val="00977DFB"/>
    <w:rsid w:val="00977E64"/>
    <w:rsid w:val="009801DB"/>
    <w:rsid w:val="009801E8"/>
    <w:rsid w:val="009801FC"/>
    <w:rsid w:val="0098021E"/>
    <w:rsid w:val="0098033C"/>
    <w:rsid w:val="009805BC"/>
    <w:rsid w:val="0098069D"/>
    <w:rsid w:val="0098092E"/>
    <w:rsid w:val="00980958"/>
    <w:rsid w:val="009809CA"/>
    <w:rsid w:val="00980A8D"/>
    <w:rsid w:val="00980B7C"/>
    <w:rsid w:val="00980E6B"/>
    <w:rsid w:val="00981188"/>
    <w:rsid w:val="009811FB"/>
    <w:rsid w:val="0098147C"/>
    <w:rsid w:val="009814C8"/>
    <w:rsid w:val="00981690"/>
    <w:rsid w:val="00981782"/>
    <w:rsid w:val="00981952"/>
    <w:rsid w:val="00981ACD"/>
    <w:rsid w:val="00981BD7"/>
    <w:rsid w:val="00981C7B"/>
    <w:rsid w:val="0098217E"/>
    <w:rsid w:val="0098222B"/>
    <w:rsid w:val="0098248A"/>
    <w:rsid w:val="0098277A"/>
    <w:rsid w:val="009827D4"/>
    <w:rsid w:val="00982B5F"/>
    <w:rsid w:val="00982BE3"/>
    <w:rsid w:val="00982BED"/>
    <w:rsid w:val="00982F2E"/>
    <w:rsid w:val="009831D7"/>
    <w:rsid w:val="00983265"/>
    <w:rsid w:val="009833BC"/>
    <w:rsid w:val="009836D0"/>
    <w:rsid w:val="009837D1"/>
    <w:rsid w:val="009838CF"/>
    <w:rsid w:val="00983A67"/>
    <w:rsid w:val="00983AFA"/>
    <w:rsid w:val="00983F50"/>
    <w:rsid w:val="00984002"/>
    <w:rsid w:val="0098403D"/>
    <w:rsid w:val="009842A2"/>
    <w:rsid w:val="009842CB"/>
    <w:rsid w:val="009842E2"/>
    <w:rsid w:val="009844FE"/>
    <w:rsid w:val="0098470C"/>
    <w:rsid w:val="00984839"/>
    <w:rsid w:val="009848BB"/>
    <w:rsid w:val="00984985"/>
    <w:rsid w:val="00984A21"/>
    <w:rsid w:val="00984B7D"/>
    <w:rsid w:val="00984CBB"/>
    <w:rsid w:val="00984D49"/>
    <w:rsid w:val="00984D60"/>
    <w:rsid w:val="0098535E"/>
    <w:rsid w:val="00985438"/>
    <w:rsid w:val="00985468"/>
    <w:rsid w:val="00985485"/>
    <w:rsid w:val="009857BD"/>
    <w:rsid w:val="00985890"/>
    <w:rsid w:val="00985DA2"/>
    <w:rsid w:val="00985DB3"/>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185"/>
    <w:rsid w:val="0099139E"/>
    <w:rsid w:val="009913C4"/>
    <w:rsid w:val="00991473"/>
    <w:rsid w:val="009919D5"/>
    <w:rsid w:val="00991A10"/>
    <w:rsid w:val="00991AFE"/>
    <w:rsid w:val="00991B05"/>
    <w:rsid w:val="00991F08"/>
    <w:rsid w:val="00992249"/>
    <w:rsid w:val="0099254E"/>
    <w:rsid w:val="0099258D"/>
    <w:rsid w:val="0099290F"/>
    <w:rsid w:val="00992958"/>
    <w:rsid w:val="0099298C"/>
    <w:rsid w:val="009929E2"/>
    <w:rsid w:val="00992A8D"/>
    <w:rsid w:val="00992BBC"/>
    <w:rsid w:val="00992C6E"/>
    <w:rsid w:val="00992F2A"/>
    <w:rsid w:val="0099314F"/>
    <w:rsid w:val="009932D2"/>
    <w:rsid w:val="009936E1"/>
    <w:rsid w:val="009938D5"/>
    <w:rsid w:val="009939A0"/>
    <w:rsid w:val="0099401C"/>
    <w:rsid w:val="0099429E"/>
    <w:rsid w:val="00994337"/>
    <w:rsid w:val="009945C4"/>
    <w:rsid w:val="009946C0"/>
    <w:rsid w:val="00994914"/>
    <w:rsid w:val="009949C2"/>
    <w:rsid w:val="00994AD4"/>
    <w:rsid w:val="00994B0E"/>
    <w:rsid w:val="00994B62"/>
    <w:rsid w:val="00994CF7"/>
    <w:rsid w:val="00994E93"/>
    <w:rsid w:val="00995055"/>
    <w:rsid w:val="009950BF"/>
    <w:rsid w:val="00995116"/>
    <w:rsid w:val="00995374"/>
    <w:rsid w:val="009957AB"/>
    <w:rsid w:val="009957D8"/>
    <w:rsid w:val="00995DA3"/>
    <w:rsid w:val="00995EA2"/>
    <w:rsid w:val="00995FE2"/>
    <w:rsid w:val="0099601B"/>
    <w:rsid w:val="009962A5"/>
    <w:rsid w:val="00996370"/>
    <w:rsid w:val="0099660D"/>
    <w:rsid w:val="00996612"/>
    <w:rsid w:val="00996892"/>
    <w:rsid w:val="009971F0"/>
    <w:rsid w:val="0099721B"/>
    <w:rsid w:val="00997220"/>
    <w:rsid w:val="00997376"/>
    <w:rsid w:val="00997848"/>
    <w:rsid w:val="0099785F"/>
    <w:rsid w:val="00997AFD"/>
    <w:rsid w:val="00997B37"/>
    <w:rsid w:val="00997B73"/>
    <w:rsid w:val="00997F75"/>
    <w:rsid w:val="009A0079"/>
    <w:rsid w:val="009A010C"/>
    <w:rsid w:val="009A029D"/>
    <w:rsid w:val="009A02F2"/>
    <w:rsid w:val="009A05A2"/>
    <w:rsid w:val="009A0638"/>
    <w:rsid w:val="009A06A1"/>
    <w:rsid w:val="009A0781"/>
    <w:rsid w:val="009A0973"/>
    <w:rsid w:val="009A0EE6"/>
    <w:rsid w:val="009A0F72"/>
    <w:rsid w:val="009A0FD7"/>
    <w:rsid w:val="009A1187"/>
    <w:rsid w:val="009A154C"/>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77"/>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4D6"/>
    <w:rsid w:val="009A4670"/>
    <w:rsid w:val="009A4A9C"/>
    <w:rsid w:val="009A4BD7"/>
    <w:rsid w:val="009A4BFE"/>
    <w:rsid w:val="009A4FBF"/>
    <w:rsid w:val="009A5186"/>
    <w:rsid w:val="009A51D2"/>
    <w:rsid w:val="009A549B"/>
    <w:rsid w:val="009A5746"/>
    <w:rsid w:val="009A5850"/>
    <w:rsid w:val="009A58DF"/>
    <w:rsid w:val="009A5988"/>
    <w:rsid w:val="009A5BA6"/>
    <w:rsid w:val="009A5C7F"/>
    <w:rsid w:val="009A5D53"/>
    <w:rsid w:val="009A5DD7"/>
    <w:rsid w:val="009A5DF2"/>
    <w:rsid w:val="009A6064"/>
    <w:rsid w:val="009A6139"/>
    <w:rsid w:val="009A61C8"/>
    <w:rsid w:val="009A62C6"/>
    <w:rsid w:val="009A6579"/>
    <w:rsid w:val="009A65E2"/>
    <w:rsid w:val="009A6B16"/>
    <w:rsid w:val="009A6C1A"/>
    <w:rsid w:val="009A741D"/>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8F"/>
    <w:rsid w:val="009B129D"/>
    <w:rsid w:val="009B13F2"/>
    <w:rsid w:val="009B159B"/>
    <w:rsid w:val="009B15EA"/>
    <w:rsid w:val="009B1908"/>
    <w:rsid w:val="009B1969"/>
    <w:rsid w:val="009B19B2"/>
    <w:rsid w:val="009B1C2B"/>
    <w:rsid w:val="009B1C43"/>
    <w:rsid w:val="009B1D1E"/>
    <w:rsid w:val="009B1DC4"/>
    <w:rsid w:val="009B1E50"/>
    <w:rsid w:val="009B1F01"/>
    <w:rsid w:val="009B20DA"/>
    <w:rsid w:val="009B23CD"/>
    <w:rsid w:val="009B259F"/>
    <w:rsid w:val="009B278B"/>
    <w:rsid w:val="009B28C0"/>
    <w:rsid w:val="009B2941"/>
    <w:rsid w:val="009B2A8A"/>
    <w:rsid w:val="009B2AFC"/>
    <w:rsid w:val="009B2B40"/>
    <w:rsid w:val="009B2C64"/>
    <w:rsid w:val="009B2DAD"/>
    <w:rsid w:val="009B2F9A"/>
    <w:rsid w:val="009B30B1"/>
    <w:rsid w:val="009B31CB"/>
    <w:rsid w:val="009B321F"/>
    <w:rsid w:val="009B32A0"/>
    <w:rsid w:val="009B35CD"/>
    <w:rsid w:val="009B360D"/>
    <w:rsid w:val="009B3810"/>
    <w:rsid w:val="009B387F"/>
    <w:rsid w:val="009B3AC2"/>
    <w:rsid w:val="009B3BEB"/>
    <w:rsid w:val="009B3C12"/>
    <w:rsid w:val="009B3CE2"/>
    <w:rsid w:val="009B3E3B"/>
    <w:rsid w:val="009B3E6F"/>
    <w:rsid w:val="009B403C"/>
    <w:rsid w:val="009B4136"/>
    <w:rsid w:val="009B421E"/>
    <w:rsid w:val="009B43CA"/>
    <w:rsid w:val="009B44DA"/>
    <w:rsid w:val="009B4505"/>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38"/>
    <w:rsid w:val="009B6975"/>
    <w:rsid w:val="009B6BA8"/>
    <w:rsid w:val="009B6BB5"/>
    <w:rsid w:val="009B6BCC"/>
    <w:rsid w:val="009B6BFD"/>
    <w:rsid w:val="009B6CD7"/>
    <w:rsid w:val="009B6E74"/>
    <w:rsid w:val="009B6F70"/>
    <w:rsid w:val="009B7462"/>
    <w:rsid w:val="009B7467"/>
    <w:rsid w:val="009B7534"/>
    <w:rsid w:val="009B7807"/>
    <w:rsid w:val="009B7930"/>
    <w:rsid w:val="009B7E4A"/>
    <w:rsid w:val="009B7FBD"/>
    <w:rsid w:val="009B7FF8"/>
    <w:rsid w:val="009C0140"/>
    <w:rsid w:val="009C0411"/>
    <w:rsid w:val="009C0464"/>
    <w:rsid w:val="009C047D"/>
    <w:rsid w:val="009C05D9"/>
    <w:rsid w:val="009C0868"/>
    <w:rsid w:val="009C0902"/>
    <w:rsid w:val="009C09F3"/>
    <w:rsid w:val="009C0B10"/>
    <w:rsid w:val="009C0BCC"/>
    <w:rsid w:val="009C0BD8"/>
    <w:rsid w:val="009C0CE2"/>
    <w:rsid w:val="009C0CF3"/>
    <w:rsid w:val="009C1693"/>
    <w:rsid w:val="009C1799"/>
    <w:rsid w:val="009C1861"/>
    <w:rsid w:val="009C1B6F"/>
    <w:rsid w:val="009C1C34"/>
    <w:rsid w:val="009C1C75"/>
    <w:rsid w:val="009C1F8C"/>
    <w:rsid w:val="009C20AA"/>
    <w:rsid w:val="009C22FC"/>
    <w:rsid w:val="009C22FF"/>
    <w:rsid w:val="009C2A7F"/>
    <w:rsid w:val="009C2ACD"/>
    <w:rsid w:val="009C2E55"/>
    <w:rsid w:val="009C3018"/>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4F"/>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0FD"/>
    <w:rsid w:val="009D0472"/>
    <w:rsid w:val="009D053B"/>
    <w:rsid w:val="009D0641"/>
    <w:rsid w:val="009D0B9A"/>
    <w:rsid w:val="009D0ED4"/>
    <w:rsid w:val="009D0F91"/>
    <w:rsid w:val="009D0FE5"/>
    <w:rsid w:val="009D1042"/>
    <w:rsid w:val="009D14FC"/>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CC5"/>
    <w:rsid w:val="009D5CF3"/>
    <w:rsid w:val="009D5F7A"/>
    <w:rsid w:val="009D5FF6"/>
    <w:rsid w:val="009D63F2"/>
    <w:rsid w:val="009D6476"/>
    <w:rsid w:val="009D6552"/>
    <w:rsid w:val="009D65C2"/>
    <w:rsid w:val="009D6882"/>
    <w:rsid w:val="009D6918"/>
    <w:rsid w:val="009D6C24"/>
    <w:rsid w:val="009D6F85"/>
    <w:rsid w:val="009D721E"/>
    <w:rsid w:val="009D7709"/>
    <w:rsid w:val="009D7779"/>
    <w:rsid w:val="009D79BD"/>
    <w:rsid w:val="009D79E0"/>
    <w:rsid w:val="009D7A68"/>
    <w:rsid w:val="009D7DCF"/>
    <w:rsid w:val="009D7DFB"/>
    <w:rsid w:val="009E037E"/>
    <w:rsid w:val="009E048A"/>
    <w:rsid w:val="009E06DF"/>
    <w:rsid w:val="009E07B8"/>
    <w:rsid w:val="009E07EF"/>
    <w:rsid w:val="009E09F8"/>
    <w:rsid w:val="009E0D61"/>
    <w:rsid w:val="009E0E36"/>
    <w:rsid w:val="009E0F93"/>
    <w:rsid w:val="009E1106"/>
    <w:rsid w:val="009E1166"/>
    <w:rsid w:val="009E16C0"/>
    <w:rsid w:val="009E178D"/>
    <w:rsid w:val="009E17C7"/>
    <w:rsid w:val="009E1A12"/>
    <w:rsid w:val="009E1C45"/>
    <w:rsid w:val="009E1CA0"/>
    <w:rsid w:val="009E1DEE"/>
    <w:rsid w:val="009E214A"/>
    <w:rsid w:val="009E21E5"/>
    <w:rsid w:val="009E242E"/>
    <w:rsid w:val="009E2757"/>
    <w:rsid w:val="009E27B6"/>
    <w:rsid w:val="009E28F3"/>
    <w:rsid w:val="009E292C"/>
    <w:rsid w:val="009E3126"/>
    <w:rsid w:val="009E3196"/>
    <w:rsid w:val="009E3444"/>
    <w:rsid w:val="009E34EC"/>
    <w:rsid w:val="009E3964"/>
    <w:rsid w:val="009E3AF8"/>
    <w:rsid w:val="009E3B3B"/>
    <w:rsid w:val="009E3C1F"/>
    <w:rsid w:val="009E3C4C"/>
    <w:rsid w:val="009E3CF1"/>
    <w:rsid w:val="009E3D56"/>
    <w:rsid w:val="009E3E64"/>
    <w:rsid w:val="009E3F4C"/>
    <w:rsid w:val="009E3FEE"/>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BE5"/>
    <w:rsid w:val="009E6D48"/>
    <w:rsid w:val="009E6DCC"/>
    <w:rsid w:val="009E703D"/>
    <w:rsid w:val="009E714C"/>
    <w:rsid w:val="009E72FA"/>
    <w:rsid w:val="009E7558"/>
    <w:rsid w:val="009E7579"/>
    <w:rsid w:val="009E77E6"/>
    <w:rsid w:val="009E7B22"/>
    <w:rsid w:val="009E7BFA"/>
    <w:rsid w:val="009E7E4F"/>
    <w:rsid w:val="009E7FCF"/>
    <w:rsid w:val="009F0113"/>
    <w:rsid w:val="009F01E4"/>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B5"/>
    <w:rsid w:val="009F26D0"/>
    <w:rsid w:val="009F28B4"/>
    <w:rsid w:val="009F2B8A"/>
    <w:rsid w:val="009F2D67"/>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2E"/>
    <w:rsid w:val="009F53A7"/>
    <w:rsid w:val="009F5521"/>
    <w:rsid w:val="009F5664"/>
    <w:rsid w:val="009F5763"/>
    <w:rsid w:val="009F59C7"/>
    <w:rsid w:val="009F5E2C"/>
    <w:rsid w:val="009F5FF5"/>
    <w:rsid w:val="009F6015"/>
    <w:rsid w:val="009F6174"/>
    <w:rsid w:val="009F621B"/>
    <w:rsid w:val="009F63B1"/>
    <w:rsid w:val="009F647B"/>
    <w:rsid w:val="009F656E"/>
    <w:rsid w:val="009F6AE9"/>
    <w:rsid w:val="009F6D87"/>
    <w:rsid w:val="009F70A2"/>
    <w:rsid w:val="009F72F3"/>
    <w:rsid w:val="009F73A4"/>
    <w:rsid w:val="009F746F"/>
    <w:rsid w:val="009F7B91"/>
    <w:rsid w:val="009F7BE9"/>
    <w:rsid w:val="009F7F39"/>
    <w:rsid w:val="00A0047D"/>
    <w:rsid w:val="00A00652"/>
    <w:rsid w:val="00A0084D"/>
    <w:rsid w:val="00A00904"/>
    <w:rsid w:val="00A00C5A"/>
    <w:rsid w:val="00A00DFC"/>
    <w:rsid w:val="00A01199"/>
    <w:rsid w:val="00A01289"/>
    <w:rsid w:val="00A012B9"/>
    <w:rsid w:val="00A0136E"/>
    <w:rsid w:val="00A018EF"/>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AAA"/>
    <w:rsid w:val="00A04B75"/>
    <w:rsid w:val="00A04DBF"/>
    <w:rsid w:val="00A04F34"/>
    <w:rsid w:val="00A050E2"/>
    <w:rsid w:val="00A050F1"/>
    <w:rsid w:val="00A05117"/>
    <w:rsid w:val="00A054F6"/>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2E9"/>
    <w:rsid w:val="00A0739C"/>
    <w:rsid w:val="00A07535"/>
    <w:rsid w:val="00A076DD"/>
    <w:rsid w:val="00A07A91"/>
    <w:rsid w:val="00A07D77"/>
    <w:rsid w:val="00A07DFC"/>
    <w:rsid w:val="00A07F21"/>
    <w:rsid w:val="00A10068"/>
    <w:rsid w:val="00A10098"/>
    <w:rsid w:val="00A10171"/>
    <w:rsid w:val="00A104BC"/>
    <w:rsid w:val="00A104C1"/>
    <w:rsid w:val="00A104F3"/>
    <w:rsid w:val="00A107A8"/>
    <w:rsid w:val="00A1082E"/>
    <w:rsid w:val="00A1087F"/>
    <w:rsid w:val="00A10CFE"/>
    <w:rsid w:val="00A10E1C"/>
    <w:rsid w:val="00A11087"/>
    <w:rsid w:val="00A11241"/>
    <w:rsid w:val="00A11383"/>
    <w:rsid w:val="00A11399"/>
    <w:rsid w:val="00A11439"/>
    <w:rsid w:val="00A115D6"/>
    <w:rsid w:val="00A116C0"/>
    <w:rsid w:val="00A118D4"/>
    <w:rsid w:val="00A11AC9"/>
    <w:rsid w:val="00A11D43"/>
    <w:rsid w:val="00A11DF2"/>
    <w:rsid w:val="00A11EDD"/>
    <w:rsid w:val="00A120C3"/>
    <w:rsid w:val="00A12415"/>
    <w:rsid w:val="00A12464"/>
    <w:rsid w:val="00A1251A"/>
    <w:rsid w:val="00A12527"/>
    <w:rsid w:val="00A12589"/>
    <w:rsid w:val="00A129D9"/>
    <w:rsid w:val="00A12B30"/>
    <w:rsid w:val="00A12B45"/>
    <w:rsid w:val="00A12E0F"/>
    <w:rsid w:val="00A12F05"/>
    <w:rsid w:val="00A12F4A"/>
    <w:rsid w:val="00A12FF4"/>
    <w:rsid w:val="00A131C8"/>
    <w:rsid w:val="00A1326F"/>
    <w:rsid w:val="00A132D5"/>
    <w:rsid w:val="00A132DA"/>
    <w:rsid w:val="00A1330D"/>
    <w:rsid w:val="00A1399C"/>
    <w:rsid w:val="00A13B4E"/>
    <w:rsid w:val="00A13D3B"/>
    <w:rsid w:val="00A14246"/>
    <w:rsid w:val="00A1434E"/>
    <w:rsid w:val="00A1476D"/>
    <w:rsid w:val="00A147A7"/>
    <w:rsid w:val="00A14851"/>
    <w:rsid w:val="00A1488C"/>
    <w:rsid w:val="00A14EE9"/>
    <w:rsid w:val="00A14F39"/>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706E"/>
    <w:rsid w:val="00A1736D"/>
    <w:rsid w:val="00A1742C"/>
    <w:rsid w:val="00A17578"/>
    <w:rsid w:val="00A17620"/>
    <w:rsid w:val="00A177F5"/>
    <w:rsid w:val="00A177FA"/>
    <w:rsid w:val="00A17A66"/>
    <w:rsid w:val="00A17AC1"/>
    <w:rsid w:val="00A17BD2"/>
    <w:rsid w:val="00A17E43"/>
    <w:rsid w:val="00A17F3F"/>
    <w:rsid w:val="00A2002A"/>
    <w:rsid w:val="00A2008E"/>
    <w:rsid w:val="00A20130"/>
    <w:rsid w:val="00A20176"/>
    <w:rsid w:val="00A202AF"/>
    <w:rsid w:val="00A20341"/>
    <w:rsid w:val="00A207AC"/>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3C"/>
    <w:rsid w:val="00A23BB1"/>
    <w:rsid w:val="00A23D58"/>
    <w:rsid w:val="00A23E7C"/>
    <w:rsid w:val="00A23EBB"/>
    <w:rsid w:val="00A2403A"/>
    <w:rsid w:val="00A246ED"/>
    <w:rsid w:val="00A24C4C"/>
    <w:rsid w:val="00A24EA7"/>
    <w:rsid w:val="00A24FEC"/>
    <w:rsid w:val="00A24FED"/>
    <w:rsid w:val="00A250C0"/>
    <w:rsid w:val="00A250DD"/>
    <w:rsid w:val="00A251CE"/>
    <w:rsid w:val="00A25566"/>
    <w:rsid w:val="00A2559C"/>
    <w:rsid w:val="00A25A19"/>
    <w:rsid w:val="00A25D4E"/>
    <w:rsid w:val="00A25F93"/>
    <w:rsid w:val="00A2642C"/>
    <w:rsid w:val="00A2642D"/>
    <w:rsid w:val="00A265D3"/>
    <w:rsid w:val="00A266D6"/>
    <w:rsid w:val="00A26713"/>
    <w:rsid w:val="00A26714"/>
    <w:rsid w:val="00A2682E"/>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54E"/>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412"/>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7C3"/>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34B"/>
    <w:rsid w:val="00A3787D"/>
    <w:rsid w:val="00A37A17"/>
    <w:rsid w:val="00A37CD4"/>
    <w:rsid w:val="00A37E70"/>
    <w:rsid w:val="00A37E7C"/>
    <w:rsid w:val="00A37FA3"/>
    <w:rsid w:val="00A40107"/>
    <w:rsid w:val="00A401E5"/>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CFF"/>
    <w:rsid w:val="00A43D66"/>
    <w:rsid w:val="00A43D8D"/>
    <w:rsid w:val="00A43F17"/>
    <w:rsid w:val="00A43FD0"/>
    <w:rsid w:val="00A4417A"/>
    <w:rsid w:val="00A441BC"/>
    <w:rsid w:val="00A44206"/>
    <w:rsid w:val="00A44524"/>
    <w:rsid w:val="00A44659"/>
    <w:rsid w:val="00A4482A"/>
    <w:rsid w:val="00A4498F"/>
    <w:rsid w:val="00A44CCE"/>
    <w:rsid w:val="00A44EF9"/>
    <w:rsid w:val="00A44F2D"/>
    <w:rsid w:val="00A454C9"/>
    <w:rsid w:val="00A4559C"/>
    <w:rsid w:val="00A45614"/>
    <w:rsid w:val="00A4588A"/>
    <w:rsid w:val="00A45A1A"/>
    <w:rsid w:val="00A45AAF"/>
    <w:rsid w:val="00A45B54"/>
    <w:rsid w:val="00A45B57"/>
    <w:rsid w:val="00A45C8F"/>
    <w:rsid w:val="00A45E42"/>
    <w:rsid w:val="00A45EFE"/>
    <w:rsid w:val="00A45FA3"/>
    <w:rsid w:val="00A4625D"/>
    <w:rsid w:val="00A4692F"/>
    <w:rsid w:val="00A46EA2"/>
    <w:rsid w:val="00A46F4D"/>
    <w:rsid w:val="00A47210"/>
    <w:rsid w:val="00A4735C"/>
    <w:rsid w:val="00A478E1"/>
    <w:rsid w:val="00A478F8"/>
    <w:rsid w:val="00A47954"/>
    <w:rsid w:val="00A47C36"/>
    <w:rsid w:val="00A47FBC"/>
    <w:rsid w:val="00A50130"/>
    <w:rsid w:val="00A5025C"/>
    <w:rsid w:val="00A502FD"/>
    <w:rsid w:val="00A50459"/>
    <w:rsid w:val="00A50471"/>
    <w:rsid w:val="00A505ED"/>
    <w:rsid w:val="00A507F2"/>
    <w:rsid w:val="00A50830"/>
    <w:rsid w:val="00A5083D"/>
    <w:rsid w:val="00A50AB1"/>
    <w:rsid w:val="00A50CB2"/>
    <w:rsid w:val="00A5102F"/>
    <w:rsid w:val="00A51389"/>
    <w:rsid w:val="00A515D7"/>
    <w:rsid w:val="00A51904"/>
    <w:rsid w:val="00A51910"/>
    <w:rsid w:val="00A51A90"/>
    <w:rsid w:val="00A51C4D"/>
    <w:rsid w:val="00A51DCB"/>
    <w:rsid w:val="00A51EFD"/>
    <w:rsid w:val="00A51F1D"/>
    <w:rsid w:val="00A5200D"/>
    <w:rsid w:val="00A5201C"/>
    <w:rsid w:val="00A5209B"/>
    <w:rsid w:val="00A5211B"/>
    <w:rsid w:val="00A521CE"/>
    <w:rsid w:val="00A521ED"/>
    <w:rsid w:val="00A5224F"/>
    <w:rsid w:val="00A525A6"/>
    <w:rsid w:val="00A5260F"/>
    <w:rsid w:val="00A527BE"/>
    <w:rsid w:val="00A52A12"/>
    <w:rsid w:val="00A52B5A"/>
    <w:rsid w:val="00A52D99"/>
    <w:rsid w:val="00A52E9A"/>
    <w:rsid w:val="00A52F8D"/>
    <w:rsid w:val="00A53254"/>
    <w:rsid w:val="00A5338F"/>
    <w:rsid w:val="00A537BC"/>
    <w:rsid w:val="00A537F9"/>
    <w:rsid w:val="00A53C1B"/>
    <w:rsid w:val="00A53CB7"/>
    <w:rsid w:val="00A53E2E"/>
    <w:rsid w:val="00A54055"/>
    <w:rsid w:val="00A54236"/>
    <w:rsid w:val="00A542DC"/>
    <w:rsid w:val="00A543D0"/>
    <w:rsid w:val="00A54536"/>
    <w:rsid w:val="00A548E5"/>
    <w:rsid w:val="00A5492C"/>
    <w:rsid w:val="00A54938"/>
    <w:rsid w:val="00A54A93"/>
    <w:rsid w:val="00A54C54"/>
    <w:rsid w:val="00A54CDD"/>
    <w:rsid w:val="00A54E8D"/>
    <w:rsid w:val="00A54EFA"/>
    <w:rsid w:val="00A550B4"/>
    <w:rsid w:val="00A55174"/>
    <w:rsid w:val="00A551DB"/>
    <w:rsid w:val="00A55484"/>
    <w:rsid w:val="00A55596"/>
    <w:rsid w:val="00A55610"/>
    <w:rsid w:val="00A55854"/>
    <w:rsid w:val="00A55A1B"/>
    <w:rsid w:val="00A55C34"/>
    <w:rsid w:val="00A55D07"/>
    <w:rsid w:val="00A55D4B"/>
    <w:rsid w:val="00A55F85"/>
    <w:rsid w:val="00A5601C"/>
    <w:rsid w:val="00A562CB"/>
    <w:rsid w:val="00A568EF"/>
    <w:rsid w:val="00A56ADA"/>
    <w:rsid w:val="00A56BB0"/>
    <w:rsid w:val="00A56E92"/>
    <w:rsid w:val="00A572C1"/>
    <w:rsid w:val="00A574EE"/>
    <w:rsid w:val="00A5756C"/>
    <w:rsid w:val="00A5758A"/>
    <w:rsid w:val="00A575AB"/>
    <w:rsid w:val="00A575B3"/>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B1C"/>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7E5"/>
    <w:rsid w:val="00A6483A"/>
    <w:rsid w:val="00A648AB"/>
    <w:rsid w:val="00A648BC"/>
    <w:rsid w:val="00A649E1"/>
    <w:rsid w:val="00A64A2B"/>
    <w:rsid w:val="00A64DB3"/>
    <w:rsid w:val="00A64E82"/>
    <w:rsid w:val="00A64EBE"/>
    <w:rsid w:val="00A64FEF"/>
    <w:rsid w:val="00A651F4"/>
    <w:rsid w:val="00A656A5"/>
    <w:rsid w:val="00A657AA"/>
    <w:rsid w:val="00A65C06"/>
    <w:rsid w:val="00A65C56"/>
    <w:rsid w:val="00A66348"/>
    <w:rsid w:val="00A66506"/>
    <w:rsid w:val="00A665AA"/>
    <w:rsid w:val="00A6682A"/>
    <w:rsid w:val="00A66A53"/>
    <w:rsid w:val="00A6704D"/>
    <w:rsid w:val="00A67421"/>
    <w:rsid w:val="00A67497"/>
    <w:rsid w:val="00A674CB"/>
    <w:rsid w:val="00A67626"/>
    <w:rsid w:val="00A679A4"/>
    <w:rsid w:val="00A67AF5"/>
    <w:rsid w:val="00A67CFE"/>
    <w:rsid w:val="00A67D2A"/>
    <w:rsid w:val="00A67DD6"/>
    <w:rsid w:val="00A67E9C"/>
    <w:rsid w:val="00A67F8B"/>
    <w:rsid w:val="00A702B8"/>
    <w:rsid w:val="00A70549"/>
    <w:rsid w:val="00A70560"/>
    <w:rsid w:val="00A70679"/>
    <w:rsid w:val="00A70733"/>
    <w:rsid w:val="00A70C5A"/>
    <w:rsid w:val="00A70DCD"/>
    <w:rsid w:val="00A710E7"/>
    <w:rsid w:val="00A71454"/>
    <w:rsid w:val="00A715C7"/>
    <w:rsid w:val="00A71814"/>
    <w:rsid w:val="00A7182E"/>
    <w:rsid w:val="00A71892"/>
    <w:rsid w:val="00A7192A"/>
    <w:rsid w:val="00A71948"/>
    <w:rsid w:val="00A7194D"/>
    <w:rsid w:val="00A71C32"/>
    <w:rsid w:val="00A720C7"/>
    <w:rsid w:val="00A7215E"/>
    <w:rsid w:val="00A72623"/>
    <w:rsid w:val="00A72656"/>
    <w:rsid w:val="00A727EC"/>
    <w:rsid w:val="00A7283E"/>
    <w:rsid w:val="00A728AA"/>
    <w:rsid w:val="00A7292E"/>
    <w:rsid w:val="00A72E04"/>
    <w:rsid w:val="00A731E0"/>
    <w:rsid w:val="00A7347A"/>
    <w:rsid w:val="00A735C7"/>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8"/>
    <w:rsid w:val="00A76CFC"/>
    <w:rsid w:val="00A76F72"/>
    <w:rsid w:val="00A771F6"/>
    <w:rsid w:val="00A77528"/>
    <w:rsid w:val="00A77587"/>
    <w:rsid w:val="00A77858"/>
    <w:rsid w:val="00A778B7"/>
    <w:rsid w:val="00A77B46"/>
    <w:rsid w:val="00A77C12"/>
    <w:rsid w:val="00A77F36"/>
    <w:rsid w:val="00A800B0"/>
    <w:rsid w:val="00A80320"/>
    <w:rsid w:val="00A80621"/>
    <w:rsid w:val="00A808DA"/>
    <w:rsid w:val="00A80AA0"/>
    <w:rsid w:val="00A80BFC"/>
    <w:rsid w:val="00A80EE0"/>
    <w:rsid w:val="00A81010"/>
    <w:rsid w:val="00A81084"/>
    <w:rsid w:val="00A8149F"/>
    <w:rsid w:val="00A81879"/>
    <w:rsid w:val="00A819F8"/>
    <w:rsid w:val="00A81B8D"/>
    <w:rsid w:val="00A81BA6"/>
    <w:rsid w:val="00A81CCD"/>
    <w:rsid w:val="00A81FB1"/>
    <w:rsid w:val="00A8200D"/>
    <w:rsid w:val="00A820D3"/>
    <w:rsid w:val="00A8211F"/>
    <w:rsid w:val="00A825BC"/>
    <w:rsid w:val="00A82A72"/>
    <w:rsid w:val="00A82A9A"/>
    <w:rsid w:val="00A82BEC"/>
    <w:rsid w:val="00A82C3E"/>
    <w:rsid w:val="00A834AE"/>
    <w:rsid w:val="00A83562"/>
    <w:rsid w:val="00A838F0"/>
    <w:rsid w:val="00A83A3A"/>
    <w:rsid w:val="00A83B8F"/>
    <w:rsid w:val="00A83E5F"/>
    <w:rsid w:val="00A83E99"/>
    <w:rsid w:val="00A83F22"/>
    <w:rsid w:val="00A83F8D"/>
    <w:rsid w:val="00A840BA"/>
    <w:rsid w:val="00A84183"/>
    <w:rsid w:val="00A844C9"/>
    <w:rsid w:val="00A84543"/>
    <w:rsid w:val="00A845E8"/>
    <w:rsid w:val="00A84950"/>
    <w:rsid w:val="00A84D2E"/>
    <w:rsid w:val="00A8519D"/>
    <w:rsid w:val="00A851DF"/>
    <w:rsid w:val="00A853A3"/>
    <w:rsid w:val="00A853B9"/>
    <w:rsid w:val="00A856B1"/>
    <w:rsid w:val="00A857A7"/>
    <w:rsid w:val="00A8596D"/>
    <w:rsid w:val="00A85E76"/>
    <w:rsid w:val="00A86030"/>
    <w:rsid w:val="00A86608"/>
    <w:rsid w:val="00A86676"/>
    <w:rsid w:val="00A86993"/>
    <w:rsid w:val="00A86AEC"/>
    <w:rsid w:val="00A86D03"/>
    <w:rsid w:val="00A86E72"/>
    <w:rsid w:val="00A86FAC"/>
    <w:rsid w:val="00A871F5"/>
    <w:rsid w:val="00A87218"/>
    <w:rsid w:val="00A87382"/>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1D53"/>
    <w:rsid w:val="00A92474"/>
    <w:rsid w:val="00A92707"/>
    <w:rsid w:val="00A928DB"/>
    <w:rsid w:val="00A92A79"/>
    <w:rsid w:val="00A92B28"/>
    <w:rsid w:val="00A92B49"/>
    <w:rsid w:val="00A92DD0"/>
    <w:rsid w:val="00A92FEA"/>
    <w:rsid w:val="00A935D8"/>
    <w:rsid w:val="00A93730"/>
    <w:rsid w:val="00A937F4"/>
    <w:rsid w:val="00A938A7"/>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9C"/>
    <w:rsid w:val="00A976AF"/>
    <w:rsid w:val="00A976D3"/>
    <w:rsid w:val="00A976DD"/>
    <w:rsid w:val="00A97994"/>
    <w:rsid w:val="00A97CF3"/>
    <w:rsid w:val="00A97DE6"/>
    <w:rsid w:val="00AA0055"/>
    <w:rsid w:val="00AA0334"/>
    <w:rsid w:val="00AA043B"/>
    <w:rsid w:val="00AA0462"/>
    <w:rsid w:val="00AA09DF"/>
    <w:rsid w:val="00AA0A05"/>
    <w:rsid w:val="00AA0BD7"/>
    <w:rsid w:val="00AA0C5A"/>
    <w:rsid w:val="00AA0E35"/>
    <w:rsid w:val="00AA0F1D"/>
    <w:rsid w:val="00AA10ED"/>
    <w:rsid w:val="00AA13AC"/>
    <w:rsid w:val="00AA13F7"/>
    <w:rsid w:val="00AA155E"/>
    <w:rsid w:val="00AA1802"/>
    <w:rsid w:val="00AA1962"/>
    <w:rsid w:val="00AA1AF3"/>
    <w:rsid w:val="00AA1C81"/>
    <w:rsid w:val="00AA262A"/>
    <w:rsid w:val="00AA26CA"/>
    <w:rsid w:val="00AA26E6"/>
    <w:rsid w:val="00AA271D"/>
    <w:rsid w:val="00AA283B"/>
    <w:rsid w:val="00AA2907"/>
    <w:rsid w:val="00AA2B83"/>
    <w:rsid w:val="00AA2DC3"/>
    <w:rsid w:val="00AA2DCB"/>
    <w:rsid w:val="00AA2DE6"/>
    <w:rsid w:val="00AA2F5A"/>
    <w:rsid w:val="00AA303A"/>
    <w:rsid w:val="00AA313A"/>
    <w:rsid w:val="00AA31FE"/>
    <w:rsid w:val="00AA3317"/>
    <w:rsid w:val="00AA356B"/>
    <w:rsid w:val="00AA370F"/>
    <w:rsid w:val="00AA37D1"/>
    <w:rsid w:val="00AA38E2"/>
    <w:rsid w:val="00AA3A99"/>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BD"/>
    <w:rsid w:val="00AB15F8"/>
    <w:rsid w:val="00AB1710"/>
    <w:rsid w:val="00AB1B9C"/>
    <w:rsid w:val="00AB1C36"/>
    <w:rsid w:val="00AB1ED1"/>
    <w:rsid w:val="00AB1F47"/>
    <w:rsid w:val="00AB2120"/>
    <w:rsid w:val="00AB213C"/>
    <w:rsid w:val="00AB240A"/>
    <w:rsid w:val="00AB2435"/>
    <w:rsid w:val="00AB2475"/>
    <w:rsid w:val="00AB25AC"/>
    <w:rsid w:val="00AB25FC"/>
    <w:rsid w:val="00AB2656"/>
    <w:rsid w:val="00AB265D"/>
    <w:rsid w:val="00AB29FB"/>
    <w:rsid w:val="00AB2AF2"/>
    <w:rsid w:val="00AB2C1F"/>
    <w:rsid w:val="00AB2DE0"/>
    <w:rsid w:val="00AB2F9B"/>
    <w:rsid w:val="00AB30FC"/>
    <w:rsid w:val="00AB3238"/>
    <w:rsid w:val="00AB34D1"/>
    <w:rsid w:val="00AB3500"/>
    <w:rsid w:val="00AB366D"/>
    <w:rsid w:val="00AB36D3"/>
    <w:rsid w:val="00AB36FB"/>
    <w:rsid w:val="00AB3851"/>
    <w:rsid w:val="00AB3966"/>
    <w:rsid w:val="00AB3D2A"/>
    <w:rsid w:val="00AB3E8F"/>
    <w:rsid w:val="00AB3F8C"/>
    <w:rsid w:val="00AB3F93"/>
    <w:rsid w:val="00AB42CA"/>
    <w:rsid w:val="00AB46C1"/>
    <w:rsid w:val="00AB4812"/>
    <w:rsid w:val="00AB4822"/>
    <w:rsid w:val="00AB4B9F"/>
    <w:rsid w:val="00AB4F0B"/>
    <w:rsid w:val="00AB501A"/>
    <w:rsid w:val="00AB505A"/>
    <w:rsid w:val="00AB5067"/>
    <w:rsid w:val="00AB50F2"/>
    <w:rsid w:val="00AB5195"/>
    <w:rsid w:val="00AB51D7"/>
    <w:rsid w:val="00AB5273"/>
    <w:rsid w:val="00AB52CE"/>
    <w:rsid w:val="00AB5874"/>
    <w:rsid w:val="00AB58C7"/>
    <w:rsid w:val="00AB58D2"/>
    <w:rsid w:val="00AB5BA0"/>
    <w:rsid w:val="00AB5DE3"/>
    <w:rsid w:val="00AB607E"/>
    <w:rsid w:val="00AB6149"/>
    <w:rsid w:val="00AB62D3"/>
    <w:rsid w:val="00AB63E0"/>
    <w:rsid w:val="00AB6BD6"/>
    <w:rsid w:val="00AB6D2E"/>
    <w:rsid w:val="00AB6EEE"/>
    <w:rsid w:val="00AB6F96"/>
    <w:rsid w:val="00AB725C"/>
    <w:rsid w:val="00AB72E0"/>
    <w:rsid w:val="00AB743F"/>
    <w:rsid w:val="00AB74AB"/>
    <w:rsid w:val="00AB755B"/>
    <w:rsid w:val="00AB7616"/>
    <w:rsid w:val="00AB79BA"/>
    <w:rsid w:val="00AB7C9A"/>
    <w:rsid w:val="00AC0327"/>
    <w:rsid w:val="00AC04D3"/>
    <w:rsid w:val="00AC0716"/>
    <w:rsid w:val="00AC072F"/>
    <w:rsid w:val="00AC0884"/>
    <w:rsid w:val="00AC09D8"/>
    <w:rsid w:val="00AC0D18"/>
    <w:rsid w:val="00AC0F2B"/>
    <w:rsid w:val="00AC134B"/>
    <w:rsid w:val="00AC14BD"/>
    <w:rsid w:val="00AC14DE"/>
    <w:rsid w:val="00AC1581"/>
    <w:rsid w:val="00AC1583"/>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896"/>
    <w:rsid w:val="00AC597F"/>
    <w:rsid w:val="00AC5A3A"/>
    <w:rsid w:val="00AC5F2D"/>
    <w:rsid w:val="00AC6012"/>
    <w:rsid w:val="00AC628C"/>
    <w:rsid w:val="00AC652A"/>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A0"/>
    <w:rsid w:val="00AD0244"/>
    <w:rsid w:val="00AD02C0"/>
    <w:rsid w:val="00AD05E0"/>
    <w:rsid w:val="00AD06F3"/>
    <w:rsid w:val="00AD07CE"/>
    <w:rsid w:val="00AD08D1"/>
    <w:rsid w:val="00AD097A"/>
    <w:rsid w:val="00AD0B67"/>
    <w:rsid w:val="00AD0D91"/>
    <w:rsid w:val="00AD110C"/>
    <w:rsid w:val="00AD112E"/>
    <w:rsid w:val="00AD1263"/>
    <w:rsid w:val="00AD12FF"/>
    <w:rsid w:val="00AD1384"/>
    <w:rsid w:val="00AD14ED"/>
    <w:rsid w:val="00AD176B"/>
    <w:rsid w:val="00AD197C"/>
    <w:rsid w:val="00AD1E6B"/>
    <w:rsid w:val="00AD20AF"/>
    <w:rsid w:val="00AD20ED"/>
    <w:rsid w:val="00AD2392"/>
    <w:rsid w:val="00AD2586"/>
    <w:rsid w:val="00AD2752"/>
    <w:rsid w:val="00AD27F7"/>
    <w:rsid w:val="00AD29CC"/>
    <w:rsid w:val="00AD2D0D"/>
    <w:rsid w:val="00AD2D25"/>
    <w:rsid w:val="00AD2D89"/>
    <w:rsid w:val="00AD2F63"/>
    <w:rsid w:val="00AD321F"/>
    <w:rsid w:val="00AD3261"/>
    <w:rsid w:val="00AD33F4"/>
    <w:rsid w:val="00AD3485"/>
    <w:rsid w:val="00AD349E"/>
    <w:rsid w:val="00AD353D"/>
    <w:rsid w:val="00AD3767"/>
    <w:rsid w:val="00AD3A54"/>
    <w:rsid w:val="00AD3BA4"/>
    <w:rsid w:val="00AD3C65"/>
    <w:rsid w:val="00AD40BC"/>
    <w:rsid w:val="00AD4390"/>
    <w:rsid w:val="00AD4451"/>
    <w:rsid w:val="00AD44EE"/>
    <w:rsid w:val="00AD44F4"/>
    <w:rsid w:val="00AD455B"/>
    <w:rsid w:val="00AD47A8"/>
    <w:rsid w:val="00AD48BA"/>
    <w:rsid w:val="00AD4A41"/>
    <w:rsid w:val="00AD4B24"/>
    <w:rsid w:val="00AD4B75"/>
    <w:rsid w:val="00AD4BA2"/>
    <w:rsid w:val="00AD4CF4"/>
    <w:rsid w:val="00AD4D1E"/>
    <w:rsid w:val="00AD4DE6"/>
    <w:rsid w:val="00AD4ED4"/>
    <w:rsid w:val="00AD4FBA"/>
    <w:rsid w:val="00AD4FC8"/>
    <w:rsid w:val="00AD4FE8"/>
    <w:rsid w:val="00AD51A7"/>
    <w:rsid w:val="00AD52B8"/>
    <w:rsid w:val="00AD535D"/>
    <w:rsid w:val="00AD54D5"/>
    <w:rsid w:val="00AD5557"/>
    <w:rsid w:val="00AD5571"/>
    <w:rsid w:val="00AD56AB"/>
    <w:rsid w:val="00AD57BA"/>
    <w:rsid w:val="00AD5C8C"/>
    <w:rsid w:val="00AD5DFE"/>
    <w:rsid w:val="00AD5EBC"/>
    <w:rsid w:val="00AD6052"/>
    <w:rsid w:val="00AD61A4"/>
    <w:rsid w:val="00AD61BB"/>
    <w:rsid w:val="00AD63EF"/>
    <w:rsid w:val="00AD6582"/>
    <w:rsid w:val="00AD6898"/>
    <w:rsid w:val="00AD6AE1"/>
    <w:rsid w:val="00AD6D96"/>
    <w:rsid w:val="00AD6DFB"/>
    <w:rsid w:val="00AD6FC3"/>
    <w:rsid w:val="00AD711F"/>
    <w:rsid w:val="00AD7411"/>
    <w:rsid w:val="00AD759A"/>
    <w:rsid w:val="00AD781B"/>
    <w:rsid w:val="00AD7B84"/>
    <w:rsid w:val="00AD7D67"/>
    <w:rsid w:val="00AD7F1F"/>
    <w:rsid w:val="00AE009B"/>
    <w:rsid w:val="00AE0403"/>
    <w:rsid w:val="00AE054B"/>
    <w:rsid w:val="00AE0607"/>
    <w:rsid w:val="00AE0626"/>
    <w:rsid w:val="00AE0681"/>
    <w:rsid w:val="00AE070C"/>
    <w:rsid w:val="00AE0861"/>
    <w:rsid w:val="00AE08F9"/>
    <w:rsid w:val="00AE0923"/>
    <w:rsid w:val="00AE0958"/>
    <w:rsid w:val="00AE0A2C"/>
    <w:rsid w:val="00AE0A78"/>
    <w:rsid w:val="00AE0BDE"/>
    <w:rsid w:val="00AE0D3F"/>
    <w:rsid w:val="00AE1073"/>
    <w:rsid w:val="00AE113D"/>
    <w:rsid w:val="00AE134D"/>
    <w:rsid w:val="00AE1529"/>
    <w:rsid w:val="00AE15FD"/>
    <w:rsid w:val="00AE166D"/>
    <w:rsid w:val="00AE1AF2"/>
    <w:rsid w:val="00AE212F"/>
    <w:rsid w:val="00AE21E5"/>
    <w:rsid w:val="00AE23E4"/>
    <w:rsid w:val="00AE2825"/>
    <w:rsid w:val="00AE287D"/>
    <w:rsid w:val="00AE29EB"/>
    <w:rsid w:val="00AE2B9D"/>
    <w:rsid w:val="00AE2BAA"/>
    <w:rsid w:val="00AE304C"/>
    <w:rsid w:val="00AE37E0"/>
    <w:rsid w:val="00AE3F7E"/>
    <w:rsid w:val="00AE436D"/>
    <w:rsid w:val="00AE4587"/>
    <w:rsid w:val="00AE467A"/>
    <w:rsid w:val="00AE46CC"/>
    <w:rsid w:val="00AE4766"/>
    <w:rsid w:val="00AE490B"/>
    <w:rsid w:val="00AE4A43"/>
    <w:rsid w:val="00AE4EF3"/>
    <w:rsid w:val="00AE4F05"/>
    <w:rsid w:val="00AE4FD6"/>
    <w:rsid w:val="00AE538A"/>
    <w:rsid w:val="00AE5432"/>
    <w:rsid w:val="00AE57BD"/>
    <w:rsid w:val="00AE58FC"/>
    <w:rsid w:val="00AE5B93"/>
    <w:rsid w:val="00AE5DA9"/>
    <w:rsid w:val="00AE5E02"/>
    <w:rsid w:val="00AE5EA4"/>
    <w:rsid w:val="00AE6203"/>
    <w:rsid w:val="00AE6453"/>
    <w:rsid w:val="00AE6AFD"/>
    <w:rsid w:val="00AE6B7E"/>
    <w:rsid w:val="00AE6B7F"/>
    <w:rsid w:val="00AE6B91"/>
    <w:rsid w:val="00AE6D45"/>
    <w:rsid w:val="00AE6D5B"/>
    <w:rsid w:val="00AE70DF"/>
    <w:rsid w:val="00AE735C"/>
    <w:rsid w:val="00AE73AE"/>
    <w:rsid w:val="00AE7453"/>
    <w:rsid w:val="00AE74B0"/>
    <w:rsid w:val="00AE7735"/>
    <w:rsid w:val="00AE7AC0"/>
    <w:rsid w:val="00AE7AD5"/>
    <w:rsid w:val="00AE7DFA"/>
    <w:rsid w:val="00AF00B7"/>
    <w:rsid w:val="00AF0123"/>
    <w:rsid w:val="00AF012D"/>
    <w:rsid w:val="00AF0162"/>
    <w:rsid w:val="00AF01AD"/>
    <w:rsid w:val="00AF020A"/>
    <w:rsid w:val="00AF0258"/>
    <w:rsid w:val="00AF02EC"/>
    <w:rsid w:val="00AF053C"/>
    <w:rsid w:val="00AF086E"/>
    <w:rsid w:val="00AF0A4C"/>
    <w:rsid w:val="00AF0AA5"/>
    <w:rsid w:val="00AF0B6A"/>
    <w:rsid w:val="00AF0FB9"/>
    <w:rsid w:val="00AF1059"/>
    <w:rsid w:val="00AF116A"/>
    <w:rsid w:val="00AF148E"/>
    <w:rsid w:val="00AF157A"/>
    <w:rsid w:val="00AF1667"/>
    <w:rsid w:val="00AF1755"/>
    <w:rsid w:val="00AF19E2"/>
    <w:rsid w:val="00AF2085"/>
    <w:rsid w:val="00AF20F6"/>
    <w:rsid w:val="00AF210E"/>
    <w:rsid w:val="00AF2458"/>
    <w:rsid w:val="00AF27D0"/>
    <w:rsid w:val="00AF31F3"/>
    <w:rsid w:val="00AF3375"/>
    <w:rsid w:val="00AF33D5"/>
    <w:rsid w:val="00AF3503"/>
    <w:rsid w:val="00AF394F"/>
    <w:rsid w:val="00AF3C77"/>
    <w:rsid w:val="00AF3D7D"/>
    <w:rsid w:val="00AF3F8C"/>
    <w:rsid w:val="00AF3F95"/>
    <w:rsid w:val="00AF43B1"/>
    <w:rsid w:val="00AF440A"/>
    <w:rsid w:val="00AF45AE"/>
    <w:rsid w:val="00AF45C8"/>
    <w:rsid w:val="00AF465B"/>
    <w:rsid w:val="00AF4844"/>
    <w:rsid w:val="00AF4BBF"/>
    <w:rsid w:val="00AF4DFC"/>
    <w:rsid w:val="00AF4F6E"/>
    <w:rsid w:val="00AF4FBE"/>
    <w:rsid w:val="00AF5051"/>
    <w:rsid w:val="00AF56F8"/>
    <w:rsid w:val="00AF5979"/>
    <w:rsid w:val="00AF599F"/>
    <w:rsid w:val="00AF5A10"/>
    <w:rsid w:val="00AF5A93"/>
    <w:rsid w:val="00AF5B75"/>
    <w:rsid w:val="00AF5DD4"/>
    <w:rsid w:val="00AF60B5"/>
    <w:rsid w:val="00AF60C8"/>
    <w:rsid w:val="00AF622B"/>
    <w:rsid w:val="00AF6251"/>
    <w:rsid w:val="00AF62F4"/>
    <w:rsid w:val="00AF638C"/>
    <w:rsid w:val="00AF6996"/>
    <w:rsid w:val="00AF6F81"/>
    <w:rsid w:val="00AF700B"/>
    <w:rsid w:val="00AF711D"/>
    <w:rsid w:val="00AF715B"/>
    <w:rsid w:val="00AF7384"/>
    <w:rsid w:val="00AF739B"/>
    <w:rsid w:val="00AF73E4"/>
    <w:rsid w:val="00AF73FE"/>
    <w:rsid w:val="00AF7602"/>
    <w:rsid w:val="00AF7663"/>
    <w:rsid w:val="00AF7735"/>
    <w:rsid w:val="00AF790C"/>
    <w:rsid w:val="00AF7982"/>
    <w:rsid w:val="00AF7AD1"/>
    <w:rsid w:val="00AF7E29"/>
    <w:rsid w:val="00AF7E30"/>
    <w:rsid w:val="00AF7E9D"/>
    <w:rsid w:val="00AF7F61"/>
    <w:rsid w:val="00B00170"/>
    <w:rsid w:val="00B0040D"/>
    <w:rsid w:val="00B00662"/>
    <w:rsid w:val="00B006C7"/>
    <w:rsid w:val="00B00759"/>
    <w:rsid w:val="00B00847"/>
    <w:rsid w:val="00B009F0"/>
    <w:rsid w:val="00B00A79"/>
    <w:rsid w:val="00B00AC9"/>
    <w:rsid w:val="00B00C40"/>
    <w:rsid w:val="00B010DE"/>
    <w:rsid w:val="00B011E5"/>
    <w:rsid w:val="00B01521"/>
    <w:rsid w:val="00B01599"/>
    <w:rsid w:val="00B01628"/>
    <w:rsid w:val="00B01758"/>
    <w:rsid w:val="00B01EDA"/>
    <w:rsid w:val="00B02183"/>
    <w:rsid w:val="00B021AD"/>
    <w:rsid w:val="00B021C3"/>
    <w:rsid w:val="00B021C6"/>
    <w:rsid w:val="00B0266D"/>
    <w:rsid w:val="00B02BC7"/>
    <w:rsid w:val="00B02CCC"/>
    <w:rsid w:val="00B030AD"/>
    <w:rsid w:val="00B035F0"/>
    <w:rsid w:val="00B03731"/>
    <w:rsid w:val="00B0394F"/>
    <w:rsid w:val="00B03A95"/>
    <w:rsid w:val="00B03D54"/>
    <w:rsid w:val="00B03DE3"/>
    <w:rsid w:val="00B03E78"/>
    <w:rsid w:val="00B041E3"/>
    <w:rsid w:val="00B042BC"/>
    <w:rsid w:val="00B04511"/>
    <w:rsid w:val="00B0461E"/>
    <w:rsid w:val="00B04AC7"/>
    <w:rsid w:val="00B04F88"/>
    <w:rsid w:val="00B04F9B"/>
    <w:rsid w:val="00B04FD3"/>
    <w:rsid w:val="00B05007"/>
    <w:rsid w:val="00B050A8"/>
    <w:rsid w:val="00B05311"/>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CC9"/>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20"/>
    <w:rsid w:val="00B11942"/>
    <w:rsid w:val="00B11B4C"/>
    <w:rsid w:val="00B11D89"/>
    <w:rsid w:val="00B11EF0"/>
    <w:rsid w:val="00B11F73"/>
    <w:rsid w:val="00B11FAB"/>
    <w:rsid w:val="00B12114"/>
    <w:rsid w:val="00B122AD"/>
    <w:rsid w:val="00B128AB"/>
    <w:rsid w:val="00B129D2"/>
    <w:rsid w:val="00B12BD7"/>
    <w:rsid w:val="00B12BDE"/>
    <w:rsid w:val="00B130F3"/>
    <w:rsid w:val="00B13117"/>
    <w:rsid w:val="00B1322F"/>
    <w:rsid w:val="00B13355"/>
    <w:rsid w:val="00B1339D"/>
    <w:rsid w:val="00B135F5"/>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8CF"/>
    <w:rsid w:val="00B169F4"/>
    <w:rsid w:val="00B16C23"/>
    <w:rsid w:val="00B16CD2"/>
    <w:rsid w:val="00B16D74"/>
    <w:rsid w:val="00B16E35"/>
    <w:rsid w:val="00B170A3"/>
    <w:rsid w:val="00B17221"/>
    <w:rsid w:val="00B172B4"/>
    <w:rsid w:val="00B177FC"/>
    <w:rsid w:val="00B17C99"/>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5D2"/>
    <w:rsid w:val="00B216E0"/>
    <w:rsid w:val="00B21BC3"/>
    <w:rsid w:val="00B21C9E"/>
    <w:rsid w:val="00B21ECE"/>
    <w:rsid w:val="00B22065"/>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31E"/>
    <w:rsid w:val="00B24739"/>
    <w:rsid w:val="00B24B56"/>
    <w:rsid w:val="00B24C08"/>
    <w:rsid w:val="00B24C47"/>
    <w:rsid w:val="00B24DC5"/>
    <w:rsid w:val="00B24DE7"/>
    <w:rsid w:val="00B2534D"/>
    <w:rsid w:val="00B2560E"/>
    <w:rsid w:val="00B25689"/>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79"/>
    <w:rsid w:val="00B272D7"/>
    <w:rsid w:val="00B272E9"/>
    <w:rsid w:val="00B2734B"/>
    <w:rsid w:val="00B274A8"/>
    <w:rsid w:val="00B275BD"/>
    <w:rsid w:val="00B275D7"/>
    <w:rsid w:val="00B27692"/>
    <w:rsid w:val="00B276B6"/>
    <w:rsid w:val="00B27746"/>
    <w:rsid w:val="00B27951"/>
    <w:rsid w:val="00B27C08"/>
    <w:rsid w:val="00B27C8E"/>
    <w:rsid w:val="00B27DFE"/>
    <w:rsid w:val="00B27FD3"/>
    <w:rsid w:val="00B3005F"/>
    <w:rsid w:val="00B302E4"/>
    <w:rsid w:val="00B3031A"/>
    <w:rsid w:val="00B30454"/>
    <w:rsid w:val="00B304AD"/>
    <w:rsid w:val="00B304AE"/>
    <w:rsid w:val="00B30585"/>
    <w:rsid w:val="00B309A5"/>
    <w:rsid w:val="00B30D44"/>
    <w:rsid w:val="00B30F91"/>
    <w:rsid w:val="00B3103D"/>
    <w:rsid w:val="00B31142"/>
    <w:rsid w:val="00B314A7"/>
    <w:rsid w:val="00B31621"/>
    <w:rsid w:val="00B31668"/>
    <w:rsid w:val="00B3189A"/>
    <w:rsid w:val="00B31999"/>
    <w:rsid w:val="00B31A3B"/>
    <w:rsid w:val="00B31E13"/>
    <w:rsid w:val="00B32465"/>
    <w:rsid w:val="00B32581"/>
    <w:rsid w:val="00B32706"/>
    <w:rsid w:val="00B32878"/>
    <w:rsid w:val="00B3291A"/>
    <w:rsid w:val="00B329B2"/>
    <w:rsid w:val="00B32AC4"/>
    <w:rsid w:val="00B32B4E"/>
    <w:rsid w:val="00B32E61"/>
    <w:rsid w:val="00B331C3"/>
    <w:rsid w:val="00B332FB"/>
    <w:rsid w:val="00B3347E"/>
    <w:rsid w:val="00B33873"/>
    <w:rsid w:val="00B33AF6"/>
    <w:rsid w:val="00B33B41"/>
    <w:rsid w:val="00B33E27"/>
    <w:rsid w:val="00B33FB0"/>
    <w:rsid w:val="00B34029"/>
    <w:rsid w:val="00B340C9"/>
    <w:rsid w:val="00B340DB"/>
    <w:rsid w:val="00B340E5"/>
    <w:rsid w:val="00B342E6"/>
    <w:rsid w:val="00B3431D"/>
    <w:rsid w:val="00B34758"/>
    <w:rsid w:val="00B347A2"/>
    <w:rsid w:val="00B347B0"/>
    <w:rsid w:val="00B34886"/>
    <w:rsid w:val="00B34969"/>
    <w:rsid w:val="00B34CC3"/>
    <w:rsid w:val="00B34E1C"/>
    <w:rsid w:val="00B34E36"/>
    <w:rsid w:val="00B353FC"/>
    <w:rsid w:val="00B35555"/>
    <w:rsid w:val="00B35676"/>
    <w:rsid w:val="00B3596B"/>
    <w:rsid w:val="00B35A18"/>
    <w:rsid w:val="00B35C63"/>
    <w:rsid w:val="00B35C96"/>
    <w:rsid w:val="00B35D06"/>
    <w:rsid w:val="00B35F37"/>
    <w:rsid w:val="00B35FEB"/>
    <w:rsid w:val="00B36117"/>
    <w:rsid w:val="00B36190"/>
    <w:rsid w:val="00B363B9"/>
    <w:rsid w:val="00B36430"/>
    <w:rsid w:val="00B36682"/>
    <w:rsid w:val="00B36866"/>
    <w:rsid w:val="00B3689C"/>
    <w:rsid w:val="00B36ACD"/>
    <w:rsid w:val="00B36B4A"/>
    <w:rsid w:val="00B36D6F"/>
    <w:rsid w:val="00B36E70"/>
    <w:rsid w:val="00B36F55"/>
    <w:rsid w:val="00B372E0"/>
    <w:rsid w:val="00B37374"/>
    <w:rsid w:val="00B37456"/>
    <w:rsid w:val="00B37549"/>
    <w:rsid w:val="00B375D6"/>
    <w:rsid w:val="00B3762F"/>
    <w:rsid w:val="00B377FE"/>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BB"/>
    <w:rsid w:val="00B40FD5"/>
    <w:rsid w:val="00B4166C"/>
    <w:rsid w:val="00B4171D"/>
    <w:rsid w:val="00B4186D"/>
    <w:rsid w:val="00B419B6"/>
    <w:rsid w:val="00B41A16"/>
    <w:rsid w:val="00B41AC6"/>
    <w:rsid w:val="00B41C9E"/>
    <w:rsid w:val="00B41E86"/>
    <w:rsid w:val="00B42064"/>
    <w:rsid w:val="00B4224E"/>
    <w:rsid w:val="00B422C1"/>
    <w:rsid w:val="00B4244E"/>
    <w:rsid w:val="00B42808"/>
    <w:rsid w:val="00B42832"/>
    <w:rsid w:val="00B428BA"/>
    <w:rsid w:val="00B42E9F"/>
    <w:rsid w:val="00B42EDF"/>
    <w:rsid w:val="00B42F82"/>
    <w:rsid w:val="00B4303E"/>
    <w:rsid w:val="00B4303F"/>
    <w:rsid w:val="00B431B6"/>
    <w:rsid w:val="00B4327C"/>
    <w:rsid w:val="00B433B1"/>
    <w:rsid w:val="00B43448"/>
    <w:rsid w:val="00B437E3"/>
    <w:rsid w:val="00B43A65"/>
    <w:rsid w:val="00B43B67"/>
    <w:rsid w:val="00B43C30"/>
    <w:rsid w:val="00B43C7A"/>
    <w:rsid w:val="00B43D8D"/>
    <w:rsid w:val="00B43F8C"/>
    <w:rsid w:val="00B44418"/>
    <w:rsid w:val="00B444AC"/>
    <w:rsid w:val="00B4457D"/>
    <w:rsid w:val="00B448CB"/>
    <w:rsid w:val="00B4498F"/>
    <w:rsid w:val="00B44AD7"/>
    <w:rsid w:val="00B44B09"/>
    <w:rsid w:val="00B44D69"/>
    <w:rsid w:val="00B450B0"/>
    <w:rsid w:val="00B45628"/>
    <w:rsid w:val="00B456F8"/>
    <w:rsid w:val="00B4582F"/>
    <w:rsid w:val="00B459FA"/>
    <w:rsid w:val="00B45ABF"/>
    <w:rsid w:val="00B45AF6"/>
    <w:rsid w:val="00B45DBB"/>
    <w:rsid w:val="00B45FE3"/>
    <w:rsid w:val="00B46209"/>
    <w:rsid w:val="00B46496"/>
    <w:rsid w:val="00B46625"/>
    <w:rsid w:val="00B46926"/>
    <w:rsid w:val="00B47115"/>
    <w:rsid w:val="00B47381"/>
    <w:rsid w:val="00B474AE"/>
    <w:rsid w:val="00B47721"/>
    <w:rsid w:val="00B47A48"/>
    <w:rsid w:val="00B47BBF"/>
    <w:rsid w:val="00B47D69"/>
    <w:rsid w:val="00B47DF7"/>
    <w:rsid w:val="00B47DFB"/>
    <w:rsid w:val="00B47EA0"/>
    <w:rsid w:val="00B47FE6"/>
    <w:rsid w:val="00B508BC"/>
    <w:rsid w:val="00B50A2E"/>
    <w:rsid w:val="00B50ACC"/>
    <w:rsid w:val="00B50BBC"/>
    <w:rsid w:val="00B50BCE"/>
    <w:rsid w:val="00B50C79"/>
    <w:rsid w:val="00B50D7A"/>
    <w:rsid w:val="00B50D9F"/>
    <w:rsid w:val="00B50F58"/>
    <w:rsid w:val="00B51121"/>
    <w:rsid w:val="00B51235"/>
    <w:rsid w:val="00B51296"/>
    <w:rsid w:val="00B513E6"/>
    <w:rsid w:val="00B51616"/>
    <w:rsid w:val="00B517F5"/>
    <w:rsid w:val="00B519C1"/>
    <w:rsid w:val="00B51A5C"/>
    <w:rsid w:val="00B51C8F"/>
    <w:rsid w:val="00B51E23"/>
    <w:rsid w:val="00B5204F"/>
    <w:rsid w:val="00B520DE"/>
    <w:rsid w:val="00B524D9"/>
    <w:rsid w:val="00B52635"/>
    <w:rsid w:val="00B52EE2"/>
    <w:rsid w:val="00B5304D"/>
    <w:rsid w:val="00B53141"/>
    <w:rsid w:val="00B53148"/>
    <w:rsid w:val="00B5318A"/>
    <w:rsid w:val="00B53585"/>
    <w:rsid w:val="00B53712"/>
    <w:rsid w:val="00B537A8"/>
    <w:rsid w:val="00B539DF"/>
    <w:rsid w:val="00B53B26"/>
    <w:rsid w:val="00B53EEA"/>
    <w:rsid w:val="00B54329"/>
    <w:rsid w:val="00B546E5"/>
    <w:rsid w:val="00B5485E"/>
    <w:rsid w:val="00B54B2B"/>
    <w:rsid w:val="00B54CE3"/>
    <w:rsid w:val="00B54F5F"/>
    <w:rsid w:val="00B55ABC"/>
    <w:rsid w:val="00B55E46"/>
    <w:rsid w:val="00B55ECF"/>
    <w:rsid w:val="00B55F6A"/>
    <w:rsid w:val="00B55FAB"/>
    <w:rsid w:val="00B56032"/>
    <w:rsid w:val="00B5611C"/>
    <w:rsid w:val="00B566C8"/>
    <w:rsid w:val="00B567BB"/>
    <w:rsid w:val="00B5682D"/>
    <w:rsid w:val="00B5686D"/>
    <w:rsid w:val="00B568CD"/>
    <w:rsid w:val="00B568F7"/>
    <w:rsid w:val="00B56A7F"/>
    <w:rsid w:val="00B56B9B"/>
    <w:rsid w:val="00B56D64"/>
    <w:rsid w:val="00B56DC8"/>
    <w:rsid w:val="00B56E36"/>
    <w:rsid w:val="00B56E60"/>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BAC"/>
    <w:rsid w:val="00B60DD2"/>
    <w:rsid w:val="00B61237"/>
    <w:rsid w:val="00B612E4"/>
    <w:rsid w:val="00B61336"/>
    <w:rsid w:val="00B61696"/>
    <w:rsid w:val="00B616F6"/>
    <w:rsid w:val="00B618DB"/>
    <w:rsid w:val="00B61F79"/>
    <w:rsid w:val="00B61FA6"/>
    <w:rsid w:val="00B6211E"/>
    <w:rsid w:val="00B6240C"/>
    <w:rsid w:val="00B62514"/>
    <w:rsid w:val="00B625E9"/>
    <w:rsid w:val="00B62AD6"/>
    <w:rsid w:val="00B62E05"/>
    <w:rsid w:val="00B631F4"/>
    <w:rsid w:val="00B63682"/>
    <w:rsid w:val="00B63728"/>
    <w:rsid w:val="00B639A3"/>
    <w:rsid w:val="00B63AEE"/>
    <w:rsid w:val="00B63D5E"/>
    <w:rsid w:val="00B64285"/>
    <w:rsid w:val="00B644EF"/>
    <w:rsid w:val="00B64977"/>
    <w:rsid w:val="00B64C2F"/>
    <w:rsid w:val="00B65021"/>
    <w:rsid w:val="00B650F6"/>
    <w:rsid w:val="00B6531A"/>
    <w:rsid w:val="00B6531B"/>
    <w:rsid w:val="00B65438"/>
    <w:rsid w:val="00B655BA"/>
    <w:rsid w:val="00B655F2"/>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310"/>
    <w:rsid w:val="00B7246D"/>
    <w:rsid w:val="00B72598"/>
    <w:rsid w:val="00B727A1"/>
    <w:rsid w:val="00B728CA"/>
    <w:rsid w:val="00B728DF"/>
    <w:rsid w:val="00B7296A"/>
    <w:rsid w:val="00B72AAB"/>
    <w:rsid w:val="00B731F2"/>
    <w:rsid w:val="00B732FE"/>
    <w:rsid w:val="00B73DCD"/>
    <w:rsid w:val="00B73E37"/>
    <w:rsid w:val="00B73F69"/>
    <w:rsid w:val="00B74048"/>
    <w:rsid w:val="00B741DE"/>
    <w:rsid w:val="00B74586"/>
    <w:rsid w:val="00B746B7"/>
    <w:rsid w:val="00B74932"/>
    <w:rsid w:val="00B74950"/>
    <w:rsid w:val="00B74EB5"/>
    <w:rsid w:val="00B75021"/>
    <w:rsid w:val="00B7533E"/>
    <w:rsid w:val="00B75A1B"/>
    <w:rsid w:val="00B75C81"/>
    <w:rsid w:val="00B75D52"/>
    <w:rsid w:val="00B75FE2"/>
    <w:rsid w:val="00B76149"/>
    <w:rsid w:val="00B761B3"/>
    <w:rsid w:val="00B765C5"/>
    <w:rsid w:val="00B765ED"/>
    <w:rsid w:val="00B766D8"/>
    <w:rsid w:val="00B76879"/>
    <w:rsid w:val="00B769B2"/>
    <w:rsid w:val="00B76C33"/>
    <w:rsid w:val="00B76CD6"/>
    <w:rsid w:val="00B77035"/>
    <w:rsid w:val="00B77212"/>
    <w:rsid w:val="00B77355"/>
    <w:rsid w:val="00B779C8"/>
    <w:rsid w:val="00B77A9D"/>
    <w:rsid w:val="00B77AFA"/>
    <w:rsid w:val="00B77EAB"/>
    <w:rsid w:val="00B8062C"/>
    <w:rsid w:val="00B807C7"/>
    <w:rsid w:val="00B80938"/>
    <w:rsid w:val="00B80989"/>
    <w:rsid w:val="00B80CF2"/>
    <w:rsid w:val="00B80E64"/>
    <w:rsid w:val="00B810C8"/>
    <w:rsid w:val="00B814F4"/>
    <w:rsid w:val="00B818B2"/>
    <w:rsid w:val="00B818DE"/>
    <w:rsid w:val="00B81B6D"/>
    <w:rsid w:val="00B81B8A"/>
    <w:rsid w:val="00B81DED"/>
    <w:rsid w:val="00B81DFC"/>
    <w:rsid w:val="00B81E8B"/>
    <w:rsid w:val="00B82148"/>
    <w:rsid w:val="00B82532"/>
    <w:rsid w:val="00B82539"/>
    <w:rsid w:val="00B82670"/>
    <w:rsid w:val="00B826D0"/>
    <w:rsid w:val="00B82839"/>
    <w:rsid w:val="00B82A0B"/>
    <w:rsid w:val="00B82D5C"/>
    <w:rsid w:val="00B82FD3"/>
    <w:rsid w:val="00B83198"/>
    <w:rsid w:val="00B8348D"/>
    <w:rsid w:val="00B8355A"/>
    <w:rsid w:val="00B83564"/>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D96"/>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1DE"/>
    <w:rsid w:val="00B86373"/>
    <w:rsid w:val="00B863C7"/>
    <w:rsid w:val="00B864D4"/>
    <w:rsid w:val="00B865C4"/>
    <w:rsid w:val="00B86641"/>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24C"/>
    <w:rsid w:val="00B913BE"/>
    <w:rsid w:val="00B914DA"/>
    <w:rsid w:val="00B9176A"/>
    <w:rsid w:val="00B91944"/>
    <w:rsid w:val="00B919BD"/>
    <w:rsid w:val="00B91ACB"/>
    <w:rsid w:val="00B91AED"/>
    <w:rsid w:val="00B91CD7"/>
    <w:rsid w:val="00B91D3C"/>
    <w:rsid w:val="00B91D6A"/>
    <w:rsid w:val="00B91D78"/>
    <w:rsid w:val="00B91ED9"/>
    <w:rsid w:val="00B922B4"/>
    <w:rsid w:val="00B927A1"/>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BA4"/>
    <w:rsid w:val="00B96D6F"/>
    <w:rsid w:val="00B96DB0"/>
    <w:rsid w:val="00B9718E"/>
    <w:rsid w:val="00B97449"/>
    <w:rsid w:val="00B974D3"/>
    <w:rsid w:val="00B976F5"/>
    <w:rsid w:val="00B977B1"/>
    <w:rsid w:val="00B97B4C"/>
    <w:rsid w:val="00B97C81"/>
    <w:rsid w:val="00B97C9C"/>
    <w:rsid w:val="00B97D5B"/>
    <w:rsid w:val="00B97E58"/>
    <w:rsid w:val="00BA005D"/>
    <w:rsid w:val="00BA0150"/>
    <w:rsid w:val="00BA0161"/>
    <w:rsid w:val="00BA03A1"/>
    <w:rsid w:val="00BA0443"/>
    <w:rsid w:val="00BA0608"/>
    <w:rsid w:val="00BA073E"/>
    <w:rsid w:val="00BA0A5D"/>
    <w:rsid w:val="00BA0A75"/>
    <w:rsid w:val="00BA0C3F"/>
    <w:rsid w:val="00BA0D95"/>
    <w:rsid w:val="00BA0F3B"/>
    <w:rsid w:val="00BA0FFB"/>
    <w:rsid w:val="00BA1028"/>
    <w:rsid w:val="00BA1228"/>
    <w:rsid w:val="00BA1335"/>
    <w:rsid w:val="00BA1454"/>
    <w:rsid w:val="00BA1536"/>
    <w:rsid w:val="00BA178E"/>
    <w:rsid w:val="00BA18E8"/>
    <w:rsid w:val="00BA1969"/>
    <w:rsid w:val="00BA196C"/>
    <w:rsid w:val="00BA19F5"/>
    <w:rsid w:val="00BA1E63"/>
    <w:rsid w:val="00BA1EE2"/>
    <w:rsid w:val="00BA1F5D"/>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1C1"/>
    <w:rsid w:val="00BA5221"/>
    <w:rsid w:val="00BA525E"/>
    <w:rsid w:val="00BA52C4"/>
    <w:rsid w:val="00BA5390"/>
    <w:rsid w:val="00BA557B"/>
    <w:rsid w:val="00BA5F19"/>
    <w:rsid w:val="00BA5F26"/>
    <w:rsid w:val="00BA63AC"/>
    <w:rsid w:val="00BA6442"/>
    <w:rsid w:val="00BA6AFA"/>
    <w:rsid w:val="00BA6BD0"/>
    <w:rsid w:val="00BA6F5B"/>
    <w:rsid w:val="00BA7429"/>
    <w:rsid w:val="00BA7458"/>
    <w:rsid w:val="00BA74E6"/>
    <w:rsid w:val="00BA76C0"/>
    <w:rsid w:val="00BA76D2"/>
    <w:rsid w:val="00BA78D3"/>
    <w:rsid w:val="00BA7D36"/>
    <w:rsid w:val="00BA7E53"/>
    <w:rsid w:val="00BB01E2"/>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678"/>
    <w:rsid w:val="00BB3705"/>
    <w:rsid w:val="00BB3853"/>
    <w:rsid w:val="00BB3907"/>
    <w:rsid w:val="00BB393A"/>
    <w:rsid w:val="00BB3A77"/>
    <w:rsid w:val="00BB3AC7"/>
    <w:rsid w:val="00BB3BE3"/>
    <w:rsid w:val="00BB3C20"/>
    <w:rsid w:val="00BB3C8B"/>
    <w:rsid w:val="00BB3DE2"/>
    <w:rsid w:val="00BB3DFE"/>
    <w:rsid w:val="00BB4028"/>
    <w:rsid w:val="00BB4312"/>
    <w:rsid w:val="00BB465D"/>
    <w:rsid w:val="00BB47A0"/>
    <w:rsid w:val="00BB47B4"/>
    <w:rsid w:val="00BB4824"/>
    <w:rsid w:val="00BB4891"/>
    <w:rsid w:val="00BB49BB"/>
    <w:rsid w:val="00BB4B0E"/>
    <w:rsid w:val="00BB4C4A"/>
    <w:rsid w:val="00BB4CB4"/>
    <w:rsid w:val="00BB4CC0"/>
    <w:rsid w:val="00BB4E4E"/>
    <w:rsid w:val="00BB50C6"/>
    <w:rsid w:val="00BB50F0"/>
    <w:rsid w:val="00BB5901"/>
    <w:rsid w:val="00BB5BE9"/>
    <w:rsid w:val="00BB5D0E"/>
    <w:rsid w:val="00BB5D92"/>
    <w:rsid w:val="00BB5E64"/>
    <w:rsid w:val="00BB6142"/>
    <w:rsid w:val="00BB6214"/>
    <w:rsid w:val="00BB65B3"/>
    <w:rsid w:val="00BB670D"/>
    <w:rsid w:val="00BB69C3"/>
    <w:rsid w:val="00BB6B5E"/>
    <w:rsid w:val="00BB6C4F"/>
    <w:rsid w:val="00BB6DC9"/>
    <w:rsid w:val="00BB6F72"/>
    <w:rsid w:val="00BB70BD"/>
    <w:rsid w:val="00BB7201"/>
    <w:rsid w:val="00BB792A"/>
    <w:rsid w:val="00BB7DCE"/>
    <w:rsid w:val="00BB7E96"/>
    <w:rsid w:val="00BC01CB"/>
    <w:rsid w:val="00BC02A3"/>
    <w:rsid w:val="00BC046F"/>
    <w:rsid w:val="00BC04BF"/>
    <w:rsid w:val="00BC07A4"/>
    <w:rsid w:val="00BC09B5"/>
    <w:rsid w:val="00BC0D98"/>
    <w:rsid w:val="00BC0DBF"/>
    <w:rsid w:val="00BC106B"/>
    <w:rsid w:val="00BC1173"/>
    <w:rsid w:val="00BC12F9"/>
    <w:rsid w:val="00BC13C8"/>
    <w:rsid w:val="00BC14A9"/>
    <w:rsid w:val="00BC1534"/>
    <w:rsid w:val="00BC15BD"/>
    <w:rsid w:val="00BC1762"/>
    <w:rsid w:val="00BC178C"/>
    <w:rsid w:val="00BC1966"/>
    <w:rsid w:val="00BC1987"/>
    <w:rsid w:val="00BC1C2D"/>
    <w:rsid w:val="00BC1C70"/>
    <w:rsid w:val="00BC1D87"/>
    <w:rsid w:val="00BC2543"/>
    <w:rsid w:val="00BC266F"/>
    <w:rsid w:val="00BC2747"/>
    <w:rsid w:val="00BC2B5B"/>
    <w:rsid w:val="00BC2E1F"/>
    <w:rsid w:val="00BC30DF"/>
    <w:rsid w:val="00BC3583"/>
    <w:rsid w:val="00BC358C"/>
    <w:rsid w:val="00BC35A1"/>
    <w:rsid w:val="00BC37A0"/>
    <w:rsid w:val="00BC38B5"/>
    <w:rsid w:val="00BC3CB1"/>
    <w:rsid w:val="00BC3DE4"/>
    <w:rsid w:val="00BC43A2"/>
    <w:rsid w:val="00BC43CF"/>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7D9"/>
    <w:rsid w:val="00BC79DC"/>
    <w:rsid w:val="00BC7B94"/>
    <w:rsid w:val="00BC7BD0"/>
    <w:rsid w:val="00BD0013"/>
    <w:rsid w:val="00BD00CE"/>
    <w:rsid w:val="00BD032C"/>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A3D"/>
    <w:rsid w:val="00BD1B21"/>
    <w:rsid w:val="00BD1C65"/>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96"/>
    <w:rsid w:val="00BD3FDF"/>
    <w:rsid w:val="00BD405A"/>
    <w:rsid w:val="00BD4127"/>
    <w:rsid w:val="00BD42EA"/>
    <w:rsid w:val="00BD430F"/>
    <w:rsid w:val="00BD4745"/>
    <w:rsid w:val="00BD4883"/>
    <w:rsid w:val="00BD4954"/>
    <w:rsid w:val="00BD49DF"/>
    <w:rsid w:val="00BD4E88"/>
    <w:rsid w:val="00BD50EF"/>
    <w:rsid w:val="00BD52F0"/>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96D"/>
    <w:rsid w:val="00BD7F4B"/>
    <w:rsid w:val="00BE04F9"/>
    <w:rsid w:val="00BE0510"/>
    <w:rsid w:val="00BE0576"/>
    <w:rsid w:val="00BE0746"/>
    <w:rsid w:val="00BE07B4"/>
    <w:rsid w:val="00BE07C9"/>
    <w:rsid w:val="00BE0934"/>
    <w:rsid w:val="00BE0C48"/>
    <w:rsid w:val="00BE0FF8"/>
    <w:rsid w:val="00BE136C"/>
    <w:rsid w:val="00BE1504"/>
    <w:rsid w:val="00BE1A9A"/>
    <w:rsid w:val="00BE1AE4"/>
    <w:rsid w:val="00BE1AF1"/>
    <w:rsid w:val="00BE1E65"/>
    <w:rsid w:val="00BE1E89"/>
    <w:rsid w:val="00BE1EF1"/>
    <w:rsid w:val="00BE2065"/>
    <w:rsid w:val="00BE21DA"/>
    <w:rsid w:val="00BE23DF"/>
    <w:rsid w:val="00BE240B"/>
    <w:rsid w:val="00BE2A7A"/>
    <w:rsid w:val="00BE2AE7"/>
    <w:rsid w:val="00BE2AEF"/>
    <w:rsid w:val="00BE2B40"/>
    <w:rsid w:val="00BE2E27"/>
    <w:rsid w:val="00BE2E7E"/>
    <w:rsid w:val="00BE2EBE"/>
    <w:rsid w:val="00BE2F39"/>
    <w:rsid w:val="00BE3036"/>
    <w:rsid w:val="00BE312B"/>
    <w:rsid w:val="00BE336D"/>
    <w:rsid w:val="00BE3467"/>
    <w:rsid w:val="00BE35B7"/>
    <w:rsid w:val="00BE35D6"/>
    <w:rsid w:val="00BE3702"/>
    <w:rsid w:val="00BE3994"/>
    <w:rsid w:val="00BE3A2E"/>
    <w:rsid w:val="00BE3B06"/>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8E7"/>
    <w:rsid w:val="00BE593D"/>
    <w:rsid w:val="00BE5B4A"/>
    <w:rsid w:val="00BE5D1B"/>
    <w:rsid w:val="00BE5FDB"/>
    <w:rsid w:val="00BE604F"/>
    <w:rsid w:val="00BE6202"/>
    <w:rsid w:val="00BE6751"/>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0DF4"/>
    <w:rsid w:val="00BF1101"/>
    <w:rsid w:val="00BF1288"/>
    <w:rsid w:val="00BF132F"/>
    <w:rsid w:val="00BF1510"/>
    <w:rsid w:val="00BF190B"/>
    <w:rsid w:val="00BF1956"/>
    <w:rsid w:val="00BF1A7B"/>
    <w:rsid w:val="00BF1AC1"/>
    <w:rsid w:val="00BF1D0A"/>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E1B"/>
    <w:rsid w:val="00BF3F7F"/>
    <w:rsid w:val="00BF3F8F"/>
    <w:rsid w:val="00BF46D6"/>
    <w:rsid w:val="00BF4A69"/>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34B"/>
    <w:rsid w:val="00BF744F"/>
    <w:rsid w:val="00BF7703"/>
    <w:rsid w:val="00BF7706"/>
    <w:rsid w:val="00BF7728"/>
    <w:rsid w:val="00BF7F25"/>
    <w:rsid w:val="00BF7FC6"/>
    <w:rsid w:val="00BF7FDB"/>
    <w:rsid w:val="00C0016E"/>
    <w:rsid w:val="00C00352"/>
    <w:rsid w:val="00C00536"/>
    <w:rsid w:val="00C00762"/>
    <w:rsid w:val="00C008ED"/>
    <w:rsid w:val="00C0143D"/>
    <w:rsid w:val="00C014FF"/>
    <w:rsid w:val="00C01AF1"/>
    <w:rsid w:val="00C01D23"/>
    <w:rsid w:val="00C01E61"/>
    <w:rsid w:val="00C0218E"/>
    <w:rsid w:val="00C024D7"/>
    <w:rsid w:val="00C0258E"/>
    <w:rsid w:val="00C026EF"/>
    <w:rsid w:val="00C02873"/>
    <w:rsid w:val="00C029DA"/>
    <w:rsid w:val="00C02B90"/>
    <w:rsid w:val="00C02E47"/>
    <w:rsid w:val="00C030CD"/>
    <w:rsid w:val="00C03100"/>
    <w:rsid w:val="00C0356B"/>
    <w:rsid w:val="00C03631"/>
    <w:rsid w:val="00C038BA"/>
    <w:rsid w:val="00C039D4"/>
    <w:rsid w:val="00C03D9A"/>
    <w:rsid w:val="00C03EF6"/>
    <w:rsid w:val="00C03F7B"/>
    <w:rsid w:val="00C04049"/>
    <w:rsid w:val="00C04160"/>
    <w:rsid w:val="00C0421E"/>
    <w:rsid w:val="00C04287"/>
    <w:rsid w:val="00C04410"/>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60"/>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00"/>
    <w:rsid w:val="00C10BB1"/>
    <w:rsid w:val="00C10F0F"/>
    <w:rsid w:val="00C110D8"/>
    <w:rsid w:val="00C1143C"/>
    <w:rsid w:val="00C11596"/>
    <w:rsid w:val="00C116B7"/>
    <w:rsid w:val="00C119D0"/>
    <w:rsid w:val="00C11A08"/>
    <w:rsid w:val="00C11A1D"/>
    <w:rsid w:val="00C11AF1"/>
    <w:rsid w:val="00C11BC6"/>
    <w:rsid w:val="00C11C4D"/>
    <w:rsid w:val="00C11ED4"/>
    <w:rsid w:val="00C11F27"/>
    <w:rsid w:val="00C11FA5"/>
    <w:rsid w:val="00C120C6"/>
    <w:rsid w:val="00C125A6"/>
    <w:rsid w:val="00C12668"/>
    <w:rsid w:val="00C12839"/>
    <w:rsid w:val="00C12AF8"/>
    <w:rsid w:val="00C12B4F"/>
    <w:rsid w:val="00C12C8F"/>
    <w:rsid w:val="00C12EE6"/>
    <w:rsid w:val="00C1301F"/>
    <w:rsid w:val="00C1323F"/>
    <w:rsid w:val="00C13444"/>
    <w:rsid w:val="00C137C3"/>
    <w:rsid w:val="00C138DB"/>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738"/>
    <w:rsid w:val="00C16B5B"/>
    <w:rsid w:val="00C17105"/>
    <w:rsid w:val="00C17152"/>
    <w:rsid w:val="00C1742F"/>
    <w:rsid w:val="00C175C9"/>
    <w:rsid w:val="00C17653"/>
    <w:rsid w:val="00C17736"/>
    <w:rsid w:val="00C177FD"/>
    <w:rsid w:val="00C17865"/>
    <w:rsid w:val="00C17BE8"/>
    <w:rsid w:val="00C17D54"/>
    <w:rsid w:val="00C2000A"/>
    <w:rsid w:val="00C2038D"/>
    <w:rsid w:val="00C20442"/>
    <w:rsid w:val="00C20570"/>
    <w:rsid w:val="00C208E5"/>
    <w:rsid w:val="00C209F0"/>
    <w:rsid w:val="00C20AC2"/>
    <w:rsid w:val="00C20B1A"/>
    <w:rsid w:val="00C20B93"/>
    <w:rsid w:val="00C20BE6"/>
    <w:rsid w:val="00C20E2D"/>
    <w:rsid w:val="00C21119"/>
    <w:rsid w:val="00C21829"/>
    <w:rsid w:val="00C218D8"/>
    <w:rsid w:val="00C21BA6"/>
    <w:rsid w:val="00C21BE1"/>
    <w:rsid w:val="00C21E4C"/>
    <w:rsid w:val="00C21F5C"/>
    <w:rsid w:val="00C220B0"/>
    <w:rsid w:val="00C22180"/>
    <w:rsid w:val="00C22265"/>
    <w:rsid w:val="00C22285"/>
    <w:rsid w:val="00C2246E"/>
    <w:rsid w:val="00C2251D"/>
    <w:rsid w:val="00C227EE"/>
    <w:rsid w:val="00C22A17"/>
    <w:rsid w:val="00C22A23"/>
    <w:rsid w:val="00C22D89"/>
    <w:rsid w:val="00C22E82"/>
    <w:rsid w:val="00C22EAC"/>
    <w:rsid w:val="00C23093"/>
    <w:rsid w:val="00C23104"/>
    <w:rsid w:val="00C231F2"/>
    <w:rsid w:val="00C234DB"/>
    <w:rsid w:val="00C23634"/>
    <w:rsid w:val="00C237F2"/>
    <w:rsid w:val="00C23FFA"/>
    <w:rsid w:val="00C24044"/>
    <w:rsid w:val="00C242C4"/>
    <w:rsid w:val="00C2473B"/>
    <w:rsid w:val="00C2518F"/>
    <w:rsid w:val="00C251A8"/>
    <w:rsid w:val="00C25357"/>
    <w:rsid w:val="00C254D8"/>
    <w:rsid w:val="00C257CA"/>
    <w:rsid w:val="00C258B3"/>
    <w:rsid w:val="00C259A1"/>
    <w:rsid w:val="00C25AD5"/>
    <w:rsid w:val="00C25E46"/>
    <w:rsid w:val="00C25EE7"/>
    <w:rsid w:val="00C2629D"/>
    <w:rsid w:val="00C26396"/>
    <w:rsid w:val="00C26402"/>
    <w:rsid w:val="00C269D3"/>
    <w:rsid w:val="00C26BAF"/>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95C"/>
    <w:rsid w:val="00C31DC9"/>
    <w:rsid w:val="00C31DEA"/>
    <w:rsid w:val="00C31E80"/>
    <w:rsid w:val="00C31EE4"/>
    <w:rsid w:val="00C31F32"/>
    <w:rsid w:val="00C320BF"/>
    <w:rsid w:val="00C32274"/>
    <w:rsid w:val="00C32577"/>
    <w:rsid w:val="00C3266A"/>
    <w:rsid w:val="00C3270F"/>
    <w:rsid w:val="00C327DC"/>
    <w:rsid w:val="00C32836"/>
    <w:rsid w:val="00C32A89"/>
    <w:rsid w:val="00C32B46"/>
    <w:rsid w:val="00C32C4A"/>
    <w:rsid w:val="00C33010"/>
    <w:rsid w:val="00C3302A"/>
    <w:rsid w:val="00C3318A"/>
    <w:rsid w:val="00C3335E"/>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75E"/>
    <w:rsid w:val="00C3484F"/>
    <w:rsid w:val="00C348F9"/>
    <w:rsid w:val="00C34935"/>
    <w:rsid w:val="00C34982"/>
    <w:rsid w:val="00C34C3E"/>
    <w:rsid w:val="00C34D30"/>
    <w:rsid w:val="00C34DC8"/>
    <w:rsid w:val="00C34E17"/>
    <w:rsid w:val="00C34F5F"/>
    <w:rsid w:val="00C34FF0"/>
    <w:rsid w:val="00C35247"/>
    <w:rsid w:val="00C353E0"/>
    <w:rsid w:val="00C35945"/>
    <w:rsid w:val="00C35A5A"/>
    <w:rsid w:val="00C35CA9"/>
    <w:rsid w:val="00C35F27"/>
    <w:rsid w:val="00C360D5"/>
    <w:rsid w:val="00C36809"/>
    <w:rsid w:val="00C368F8"/>
    <w:rsid w:val="00C36951"/>
    <w:rsid w:val="00C36AB3"/>
    <w:rsid w:val="00C36B6B"/>
    <w:rsid w:val="00C36C3A"/>
    <w:rsid w:val="00C36D5F"/>
    <w:rsid w:val="00C36E30"/>
    <w:rsid w:val="00C370C4"/>
    <w:rsid w:val="00C3753B"/>
    <w:rsid w:val="00C3755F"/>
    <w:rsid w:val="00C3766B"/>
    <w:rsid w:val="00C3787E"/>
    <w:rsid w:val="00C37961"/>
    <w:rsid w:val="00C37A01"/>
    <w:rsid w:val="00C37DA8"/>
    <w:rsid w:val="00C40026"/>
    <w:rsid w:val="00C402AE"/>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503"/>
    <w:rsid w:val="00C41673"/>
    <w:rsid w:val="00C416EF"/>
    <w:rsid w:val="00C417D9"/>
    <w:rsid w:val="00C418EE"/>
    <w:rsid w:val="00C41E37"/>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53C"/>
    <w:rsid w:val="00C4361C"/>
    <w:rsid w:val="00C43A0A"/>
    <w:rsid w:val="00C43A26"/>
    <w:rsid w:val="00C43A6B"/>
    <w:rsid w:val="00C43B5E"/>
    <w:rsid w:val="00C43DBF"/>
    <w:rsid w:val="00C43FB9"/>
    <w:rsid w:val="00C44097"/>
    <w:rsid w:val="00C4415C"/>
    <w:rsid w:val="00C44230"/>
    <w:rsid w:val="00C44266"/>
    <w:rsid w:val="00C442A3"/>
    <w:rsid w:val="00C442D0"/>
    <w:rsid w:val="00C44317"/>
    <w:rsid w:val="00C44356"/>
    <w:rsid w:val="00C445CE"/>
    <w:rsid w:val="00C4475A"/>
    <w:rsid w:val="00C44986"/>
    <w:rsid w:val="00C449D9"/>
    <w:rsid w:val="00C44A6E"/>
    <w:rsid w:val="00C44EF5"/>
    <w:rsid w:val="00C45157"/>
    <w:rsid w:val="00C45283"/>
    <w:rsid w:val="00C4590B"/>
    <w:rsid w:val="00C45AEC"/>
    <w:rsid w:val="00C45D74"/>
    <w:rsid w:val="00C45DC7"/>
    <w:rsid w:val="00C460DE"/>
    <w:rsid w:val="00C46245"/>
    <w:rsid w:val="00C46513"/>
    <w:rsid w:val="00C465CC"/>
    <w:rsid w:val="00C46B4A"/>
    <w:rsid w:val="00C46C5F"/>
    <w:rsid w:val="00C46C7C"/>
    <w:rsid w:val="00C46E54"/>
    <w:rsid w:val="00C46F3B"/>
    <w:rsid w:val="00C470BA"/>
    <w:rsid w:val="00C47359"/>
    <w:rsid w:val="00C4751E"/>
    <w:rsid w:val="00C475D1"/>
    <w:rsid w:val="00C476BB"/>
    <w:rsid w:val="00C47AD4"/>
    <w:rsid w:val="00C47B16"/>
    <w:rsid w:val="00C47CB9"/>
    <w:rsid w:val="00C47D5A"/>
    <w:rsid w:val="00C47F2E"/>
    <w:rsid w:val="00C5021D"/>
    <w:rsid w:val="00C504BA"/>
    <w:rsid w:val="00C50690"/>
    <w:rsid w:val="00C50846"/>
    <w:rsid w:val="00C50928"/>
    <w:rsid w:val="00C50AE8"/>
    <w:rsid w:val="00C50BAD"/>
    <w:rsid w:val="00C50BD7"/>
    <w:rsid w:val="00C50F82"/>
    <w:rsid w:val="00C51022"/>
    <w:rsid w:val="00C516B4"/>
    <w:rsid w:val="00C519C7"/>
    <w:rsid w:val="00C519FB"/>
    <w:rsid w:val="00C51BF3"/>
    <w:rsid w:val="00C51E22"/>
    <w:rsid w:val="00C51FD5"/>
    <w:rsid w:val="00C51FFB"/>
    <w:rsid w:val="00C5261A"/>
    <w:rsid w:val="00C52685"/>
    <w:rsid w:val="00C5273C"/>
    <w:rsid w:val="00C52A33"/>
    <w:rsid w:val="00C52B33"/>
    <w:rsid w:val="00C52B6F"/>
    <w:rsid w:val="00C52C87"/>
    <w:rsid w:val="00C531FD"/>
    <w:rsid w:val="00C53530"/>
    <w:rsid w:val="00C53F3C"/>
    <w:rsid w:val="00C54018"/>
    <w:rsid w:val="00C54081"/>
    <w:rsid w:val="00C54106"/>
    <w:rsid w:val="00C54559"/>
    <w:rsid w:val="00C546B7"/>
    <w:rsid w:val="00C54765"/>
    <w:rsid w:val="00C54DA1"/>
    <w:rsid w:val="00C54DA3"/>
    <w:rsid w:val="00C54FEB"/>
    <w:rsid w:val="00C54FF2"/>
    <w:rsid w:val="00C552A1"/>
    <w:rsid w:val="00C554D6"/>
    <w:rsid w:val="00C5561E"/>
    <w:rsid w:val="00C5585F"/>
    <w:rsid w:val="00C558D1"/>
    <w:rsid w:val="00C55AE7"/>
    <w:rsid w:val="00C55E08"/>
    <w:rsid w:val="00C56337"/>
    <w:rsid w:val="00C56374"/>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A70"/>
    <w:rsid w:val="00C57BAC"/>
    <w:rsid w:val="00C57E53"/>
    <w:rsid w:val="00C57FBB"/>
    <w:rsid w:val="00C6019A"/>
    <w:rsid w:val="00C60726"/>
    <w:rsid w:val="00C608C6"/>
    <w:rsid w:val="00C60FC7"/>
    <w:rsid w:val="00C6107E"/>
    <w:rsid w:val="00C61306"/>
    <w:rsid w:val="00C6138C"/>
    <w:rsid w:val="00C6172D"/>
    <w:rsid w:val="00C6172E"/>
    <w:rsid w:val="00C61816"/>
    <w:rsid w:val="00C61BAD"/>
    <w:rsid w:val="00C61BF9"/>
    <w:rsid w:val="00C61DE2"/>
    <w:rsid w:val="00C61F31"/>
    <w:rsid w:val="00C620B1"/>
    <w:rsid w:val="00C621BD"/>
    <w:rsid w:val="00C62B3C"/>
    <w:rsid w:val="00C62B51"/>
    <w:rsid w:val="00C62BD1"/>
    <w:rsid w:val="00C62C69"/>
    <w:rsid w:val="00C62E96"/>
    <w:rsid w:val="00C62F0F"/>
    <w:rsid w:val="00C62F90"/>
    <w:rsid w:val="00C63810"/>
    <w:rsid w:val="00C63A3E"/>
    <w:rsid w:val="00C63AF4"/>
    <w:rsid w:val="00C63E5F"/>
    <w:rsid w:val="00C63F82"/>
    <w:rsid w:val="00C640D7"/>
    <w:rsid w:val="00C640E7"/>
    <w:rsid w:val="00C64216"/>
    <w:rsid w:val="00C6429E"/>
    <w:rsid w:val="00C64391"/>
    <w:rsid w:val="00C64496"/>
    <w:rsid w:val="00C645B8"/>
    <w:rsid w:val="00C64623"/>
    <w:rsid w:val="00C64700"/>
    <w:rsid w:val="00C649E5"/>
    <w:rsid w:val="00C64C9D"/>
    <w:rsid w:val="00C65281"/>
    <w:rsid w:val="00C655B7"/>
    <w:rsid w:val="00C65AEC"/>
    <w:rsid w:val="00C66195"/>
    <w:rsid w:val="00C66387"/>
    <w:rsid w:val="00C664A9"/>
    <w:rsid w:val="00C665B2"/>
    <w:rsid w:val="00C665B7"/>
    <w:rsid w:val="00C66709"/>
    <w:rsid w:val="00C669D2"/>
    <w:rsid w:val="00C66A66"/>
    <w:rsid w:val="00C66CDE"/>
    <w:rsid w:val="00C66D02"/>
    <w:rsid w:val="00C66DBF"/>
    <w:rsid w:val="00C66DF8"/>
    <w:rsid w:val="00C66E78"/>
    <w:rsid w:val="00C66F96"/>
    <w:rsid w:val="00C673DA"/>
    <w:rsid w:val="00C6748E"/>
    <w:rsid w:val="00C67543"/>
    <w:rsid w:val="00C678F7"/>
    <w:rsid w:val="00C67987"/>
    <w:rsid w:val="00C67C24"/>
    <w:rsid w:val="00C67C69"/>
    <w:rsid w:val="00C67E3E"/>
    <w:rsid w:val="00C67EDD"/>
    <w:rsid w:val="00C67F6D"/>
    <w:rsid w:val="00C67F80"/>
    <w:rsid w:val="00C67FE1"/>
    <w:rsid w:val="00C7046B"/>
    <w:rsid w:val="00C70541"/>
    <w:rsid w:val="00C70773"/>
    <w:rsid w:val="00C707D1"/>
    <w:rsid w:val="00C70D32"/>
    <w:rsid w:val="00C70DAC"/>
    <w:rsid w:val="00C70DB4"/>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D92"/>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1A7"/>
    <w:rsid w:val="00C742AD"/>
    <w:rsid w:val="00C743F9"/>
    <w:rsid w:val="00C7453D"/>
    <w:rsid w:val="00C746AB"/>
    <w:rsid w:val="00C7471C"/>
    <w:rsid w:val="00C74C69"/>
    <w:rsid w:val="00C75076"/>
    <w:rsid w:val="00C75468"/>
    <w:rsid w:val="00C7547E"/>
    <w:rsid w:val="00C7567A"/>
    <w:rsid w:val="00C756BB"/>
    <w:rsid w:val="00C756DE"/>
    <w:rsid w:val="00C75A01"/>
    <w:rsid w:val="00C75A73"/>
    <w:rsid w:val="00C75CA8"/>
    <w:rsid w:val="00C75DB1"/>
    <w:rsid w:val="00C75F24"/>
    <w:rsid w:val="00C75F48"/>
    <w:rsid w:val="00C7613C"/>
    <w:rsid w:val="00C76145"/>
    <w:rsid w:val="00C7618D"/>
    <w:rsid w:val="00C7623C"/>
    <w:rsid w:val="00C7630F"/>
    <w:rsid w:val="00C769E4"/>
    <w:rsid w:val="00C76AC7"/>
    <w:rsid w:val="00C76E82"/>
    <w:rsid w:val="00C76F43"/>
    <w:rsid w:val="00C76F6C"/>
    <w:rsid w:val="00C77078"/>
    <w:rsid w:val="00C775CE"/>
    <w:rsid w:val="00C776CD"/>
    <w:rsid w:val="00C77778"/>
    <w:rsid w:val="00C77788"/>
    <w:rsid w:val="00C779F5"/>
    <w:rsid w:val="00C77B2E"/>
    <w:rsid w:val="00C77B8F"/>
    <w:rsid w:val="00C77E5F"/>
    <w:rsid w:val="00C8036B"/>
    <w:rsid w:val="00C805CB"/>
    <w:rsid w:val="00C80793"/>
    <w:rsid w:val="00C80D47"/>
    <w:rsid w:val="00C80F60"/>
    <w:rsid w:val="00C80FDA"/>
    <w:rsid w:val="00C810BE"/>
    <w:rsid w:val="00C811DB"/>
    <w:rsid w:val="00C814F5"/>
    <w:rsid w:val="00C81890"/>
    <w:rsid w:val="00C819E9"/>
    <w:rsid w:val="00C81A95"/>
    <w:rsid w:val="00C81AF3"/>
    <w:rsid w:val="00C81B01"/>
    <w:rsid w:val="00C81DD4"/>
    <w:rsid w:val="00C81E9C"/>
    <w:rsid w:val="00C821B1"/>
    <w:rsid w:val="00C821C6"/>
    <w:rsid w:val="00C8248C"/>
    <w:rsid w:val="00C8252A"/>
    <w:rsid w:val="00C82AF1"/>
    <w:rsid w:val="00C82CC0"/>
    <w:rsid w:val="00C82CFC"/>
    <w:rsid w:val="00C82D87"/>
    <w:rsid w:val="00C82DB8"/>
    <w:rsid w:val="00C8353C"/>
    <w:rsid w:val="00C835B1"/>
    <w:rsid w:val="00C8360B"/>
    <w:rsid w:val="00C83885"/>
    <w:rsid w:val="00C8390D"/>
    <w:rsid w:val="00C839CD"/>
    <w:rsid w:val="00C83A07"/>
    <w:rsid w:val="00C83AC0"/>
    <w:rsid w:val="00C83E1D"/>
    <w:rsid w:val="00C83E54"/>
    <w:rsid w:val="00C8426B"/>
    <w:rsid w:val="00C84477"/>
    <w:rsid w:val="00C84652"/>
    <w:rsid w:val="00C846EB"/>
    <w:rsid w:val="00C84735"/>
    <w:rsid w:val="00C8473D"/>
    <w:rsid w:val="00C84B61"/>
    <w:rsid w:val="00C84CC0"/>
    <w:rsid w:val="00C84E3B"/>
    <w:rsid w:val="00C8533A"/>
    <w:rsid w:val="00C8536E"/>
    <w:rsid w:val="00C8542A"/>
    <w:rsid w:val="00C85547"/>
    <w:rsid w:val="00C8572C"/>
    <w:rsid w:val="00C8573B"/>
    <w:rsid w:val="00C8589D"/>
    <w:rsid w:val="00C859F0"/>
    <w:rsid w:val="00C859F1"/>
    <w:rsid w:val="00C85B10"/>
    <w:rsid w:val="00C85B87"/>
    <w:rsid w:val="00C85F14"/>
    <w:rsid w:val="00C8656B"/>
    <w:rsid w:val="00C867BD"/>
    <w:rsid w:val="00C86B2A"/>
    <w:rsid w:val="00C86BA0"/>
    <w:rsid w:val="00C86BD7"/>
    <w:rsid w:val="00C87057"/>
    <w:rsid w:val="00C8716D"/>
    <w:rsid w:val="00C872F1"/>
    <w:rsid w:val="00C8731A"/>
    <w:rsid w:val="00C87658"/>
    <w:rsid w:val="00C8767E"/>
    <w:rsid w:val="00C87706"/>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7C0"/>
    <w:rsid w:val="00C918E6"/>
    <w:rsid w:val="00C91A5F"/>
    <w:rsid w:val="00C91E2A"/>
    <w:rsid w:val="00C91E68"/>
    <w:rsid w:val="00C9214F"/>
    <w:rsid w:val="00C9245E"/>
    <w:rsid w:val="00C924FB"/>
    <w:rsid w:val="00C92946"/>
    <w:rsid w:val="00C92BFE"/>
    <w:rsid w:val="00C92DBD"/>
    <w:rsid w:val="00C93094"/>
    <w:rsid w:val="00C932C2"/>
    <w:rsid w:val="00C9350A"/>
    <w:rsid w:val="00C936C7"/>
    <w:rsid w:val="00C936E3"/>
    <w:rsid w:val="00C9399F"/>
    <w:rsid w:val="00C93DF5"/>
    <w:rsid w:val="00C93F11"/>
    <w:rsid w:val="00C93FC4"/>
    <w:rsid w:val="00C9432A"/>
    <w:rsid w:val="00C94347"/>
    <w:rsid w:val="00C943E2"/>
    <w:rsid w:val="00C94414"/>
    <w:rsid w:val="00C94715"/>
    <w:rsid w:val="00C94B4A"/>
    <w:rsid w:val="00C94DBD"/>
    <w:rsid w:val="00C94DE0"/>
    <w:rsid w:val="00C94F78"/>
    <w:rsid w:val="00C95149"/>
    <w:rsid w:val="00C95162"/>
    <w:rsid w:val="00C954DA"/>
    <w:rsid w:val="00C9565F"/>
    <w:rsid w:val="00C95B5E"/>
    <w:rsid w:val="00C95D94"/>
    <w:rsid w:val="00C95DBB"/>
    <w:rsid w:val="00C960CD"/>
    <w:rsid w:val="00C96235"/>
    <w:rsid w:val="00C962B5"/>
    <w:rsid w:val="00C967C5"/>
    <w:rsid w:val="00C9691F"/>
    <w:rsid w:val="00C9698F"/>
    <w:rsid w:val="00C96F6B"/>
    <w:rsid w:val="00C970F3"/>
    <w:rsid w:val="00C972BD"/>
    <w:rsid w:val="00C9770B"/>
    <w:rsid w:val="00C97903"/>
    <w:rsid w:val="00CA014E"/>
    <w:rsid w:val="00CA01CD"/>
    <w:rsid w:val="00CA0305"/>
    <w:rsid w:val="00CA04A1"/>
    <w:rsid w:val="00CA08C3"/>
    <w:rsid w:val="00CA08F9"/>
    <w:rsid w:val="00CA09E0"/>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2909"/>
    <w:rsid w:val="00CA306C"/>
    <w:rsid w:val="00CA31CC"/>
    <w:rsid w:val="00CA33A1"/>
    <w:rsid w:val="00CA33A7"/>
    <w:rsid w:val="00CA33DF"/>
    <w:rsid w:val="00CA340E"/>
    <w:rsid w:val="00CA349D"/>
    <w:rsid w:val="00CA386E"/>
    <w:rsid w:val="00CA3915"/>
    <w:rsid w:val="00CA3B44"/>
    <w:rsid w:val="00CA3E34"/>
    <w:rsid w:val="00CA3E93"/>
    <w:rsid w:val="00CA3F3F"/>
    <w:rsid w:val="00CA3F8F"/>
    <w:rsid w:val="00CA40A7"/>
    <w:rsid w:val="00CA4158"/>
    <w:rsid w:val="00CA419F"/>
    <w:rsid w:val="00CA4A47"/>
    <w:rsid w:val="00CA4DEF"/>
    <w:rsid w:val="00CA4EA8"/>
    <w:rsid w:val="00CA5164"/>
    <w:rsid w:val="00CA5333"/>
    <w:rsid w:val="00CA5450"/>
    <w:rsid w:val="00CA5757"/>
    <w:rsid w:val="00CA5910"/>
    <w:rsid w:val="00CA5DDA"/>
    <w:rsid w:val="00CA5EA1"/>
    <w:rsid w:val="00CA60FF"/>
    <w:rsid w:val="00CA6272"/>
    <w:rsid w:val="00CA666E"/>
    <w:rsid w:val="00CA6682"/>
    <w:rsid w:val="00CA66D6"/>
    <w:rsid w:val="00CA68F6"/>
    <w:rsid w:val="00CA698C"/>
    <w:rsid w:val="00CA698D"/>
    <w:rsid w:val="00CA6EFB"/>
    <w:rsid w:val="00CA6F82"/>
    <w:rsid w:val="00CA7171"/>
    <w:rsid w:val="00CA73F4"/>
    <w:rsid w:val="00CA7EFB"/>
    <w:rsid w:val="00CA7FCE"/>
    <w:rsid w:val="00CB048B"/>
    <w:rsid w:val="00CB0562"/>
    <w:rsid w:val="00CB0910"/>
    <w:rsid w:val="00CB0976"/>
    <w:rsid w:val="00CB0A85"/>
    <w:rsid w:val="00CB0F0B"/>
    <w:rsid w:val="00CB1059"/>
    <w:rsid w:val="00CB10F5"/>
    <w:rsid w:val="00CB1410"/>
    <w:rsid w:val="00CB1589"/>
    <w:rsid w:val="00CB19F9"/>
    <w:rsid w:val="00CB218D"/>
    <w:rsid w:val="00CB22C8"/>
    <w:rsid w:val="00CB2448"/>
    <w:rsid w:val="00CB25ED"/>
    <w:rsid w:val="00CB27AB"/>
    <w:rsid w:val="00CB2935"/>
    <w:rsid w:val="00CB2949"/>
    <w:rsid w:val="00CB295C"/>
    <w:rsid w:val="00CB2C14"/>
    <w:rsid w:val="00CB33A8"/>
    <w:rsid w:val="00CB3815"/>
    <w:rsid w:val="00CB3E3F"/>
    <w:rsid w:val="00CB3E78"/>
    <w:rsid w:val="00CB4035"/>
    <w:rsid w:val="00CB422A"/>
    <w:rsid w:val="00CB46B0"/>
    <w:rsid w:val="00CB46E9"/>
    <w:rsid w:val="00CB497C"/>
    <w:rsid w:val="00CB4A4D"/>
    <w:rsid w:val="00CB4DF6"/>
    <w:rsid w:val="00CB5185"/>
    <w:rsid w:val="00CB5395"/>
    <w:rsid w:val="00CB53B2"/>
    <w:rsid w:val="00CB56BA"/>
    <w:rsid w:val="00CB56EB"/>
    <w:rsid w:val="00CB57A9"/>
    <w:rsid w:val="00CB5817"/>
    <w:rsid w:val="00CB5D67"/>
    <w:rsid w:val="00CB5DA4"/>
    <w:rsid w:val="00CB5F0A"/>
    <w:rsid w:val="00CB5F26"/>
    <w:rsid w:val="00CB62A7"/>
    <w:rsid w:val="00CB6324"/>
    <w:rsid w:val="00CB6480"/>
    <w:rsid w:val="00CB64E5"/>
    <w:rsid w:val="00CB6517"/>
    <w:rsid w:val="00CB6599"/>
    <w:rsid w:val="00CB6975"/>
    <w:rsid w:val="00CB699E"/>
    <w:rsid w:val="00CB69D9"/>
    <w:rsid w:val="00CB6CA7"/>
    <w:rsid w:val="00CB720A"/>
    <w:rsid w:val="00CB74A2"/>
    <w:rsid w:val="00CB75B3"/>
    <w:rsid w:val="00CB7608"/>
    <w:rsid w:val="00CB7957"/>
    <w:rsid w:val="00CB79DC"/>
    <w:rsid w:val="00CB7F70"/>
    <w:rsid w:val="00CB7F9D"/>
    <w:rsid w:val="00CC0180"/>
    <w:rsid w:val="00CC042E"/>
    <w:rsid w:val="00CC0468"/>
    <w:rsid w:val="00CC05CD"/>
    <w:rsid w:val="00CC05E3"/>
    <w:rsid w:val="00CC1019"/>
    <w:rsid w:val="00CC103B"/>
    <w:rsid w:val="00CC10E3"/>
    <w:rsid w:val="00CC11C0"/>
    <w:rsid w:val="00CC126C"/>
    <w:rsid w:val="00CC13D3"/>
    <w:rsid w:val="00CC13F2"/>
    <w:rsid w:val="00CC1447"/>
    <w:rsid w:val="00CC1700"/>
    <w:rsid w:val="00CC1824"/>
    <w:rsid w:val="00CC18C0"/>
    <w:rsid w:val="00CC19C8"/>
    <w:rsid w:val="00CC1A69"/>
    <w:rsid w:val="00CC1AEC"/>
    <w:rsid w:val="00CC1B65"/>
    <w:rsid w:val="00CC1C3B"/>
    <w:rsid w:val="00CC1D5B"/>
    <w:rsid w:val="00CC1D8E"/>
    <w:rsid w:val="00CC1F27"/>
    <w:rsid w:val="00CC1FA6"/>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4A5"/>
    <w:rsid w:val="00CC457D"/>
    <w:rsid w:val="00CC487C"/>
    <w:rsid w:val="00CC4884"/>
    <w:rsid w:val="00CC4996"/>
    <w:rsid w:val="00CC4CA4"/>
    <w:rsid w:val="00CC4E10"/>
    <w:rsid w:val="00CC4F4B"/>
    <w:rsid w:val="00CC5098"/>
    <w:rsid w:val="00CC513B"/>
    <w:rsid w:val="00CC52D2"/>
    <w:rsid w:val="00CC52EC"/>
    <w:rsid w:val="00CC53FB"/>
    <w:rsid w:val="00CC5A6A"/>
    <w:rsid w:val="00CC5A95"/>
    <w:rsid w:val="00CC6448"/>
    <w:rsid w:val="00CC6451"/>
    <w:rsid w:val="00CC68D4"/>
    <w:rsid w:val="00CC68DB"/>
    <w:rsid w:val="00CC6A21"/>
    <w:rsid w:val="00CC6B20"/>
    <w:rsid w:val="00CC6C19"/>
    <w:rsid w:val="00CC7201"/>
    <w:rsid w:val="00CC724C"/>
    <w:rsid w:val="00CC72E5"/>
    <w:rsid w:val="00CC7514"/>
    <w:rsid w:val="00CC754D"/>
    <w:rsid w:val="00CC7722"/>
    <w:rsid w:val="00CC7807"/>
    <w:rsid w:val="00CC7C31"/>
    <w:rsid w:val="00CC7C56"/>
    <w:rsid w:val="00CC7C84"/>
    <w:rsid w:val="00CC7D53"/>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275"/>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96"/>
    <w:rsid w:val="00CD2FC1"/>
    <w:rsid w:val="00CD312C"/>
    <w:rsid w:val="00CD316D"/>
    <w:rsid w:val="00CD32E3"/>
    <w:rsid w:val="00CD34D8"/>
    <w:rsid w:val="00CD39FB"/>
    <w:rsid w:val="00CD3B37"/>
    <w:rsid w:val="00CD3C3F"/>
    <w:rsid w:val="00CD3CF7"/>
    <w:rsid w:val="00CD3D24"/>
    <w:rsid w:val="00CD3DFE"/>
    <w:rsid w:val="00CD3E4A"/>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750"/>
    <w:rsid w:val="00CD7A26"/>
    <w:rsid w:val="00CD7A7C"/>
    <w:rsid w:val="00CD7B86"/>
    <w:rsid w:val="00CD7C51"/>
    <w:rsid w:val="00CD7E11"/>
    <w:rsid w:val="00CD7E26"/>
    <w:rsid w:val="00CE08BC"/>
    <w:rsid w:val="00CE0A83"/>
    <w:rsid w:val="00CE0BC6"/>
    <w:rsid w:val="00CE0CD2"/>
    <w:rsid w:val="00CE0DF9"/>
    <w:rsid w:val="00CE114B"/>
    <w:rsid w:val="00CE1802"/>
    <w:rsid w:val="00CE1B73"/>
    <w:rsid w:val="00CE1CFF"/>
    <w:rsid w:val="00CE1E22"/>
    <w:rsid w:val="00CE2362"/>
    <w:rsid w:val="00CE2495"/>
    <w:rsid w:val="00CE28C3"/>
    <w:rsid w:val="00CE2940"/>
    <w:rsid w:val="00CE2AB7"/>
    <w:rsid w:val="00CE2D79"/>
    <w:rsid w:val="00CE2DBB"/>
    <w:rsid w:val="00CE31EE"/>
    <w:rsid w:val="00CE31FC"/>
    <w:rsid w:val="00CE34B1"/>
    <w:rsid w:val="00CE37A4"/>
    <w:rsid w:val="00CE37F3"/>
    <w:rsid w:val="00CE3828"/>
    <w:rsid w:val="00CE3D35"/>
    <w:rsid w:val="00CE425B"/>
    <w:rsid w:val="00CE4285"/>
    <w:rsid w:val="00CE42CB"/>
    <w:rsid w:val="00CE4346"/>
    <w:rsid w:val="00CE4881"/>
    <w:rsid w:val="00CE4961"/>
    <w:rsid w:val="00CE4A2D"/>
    <w:rsid w:val="00CE4FCD"/>
    <w:rsid w:val="00CE50B1"/>
    <w:rsid w:val="00CE5262"/>
    <w:rsid w:val="00CE55B8"/>
    <w:rsid w:val="00CE56C3"/>
    <w:rsid w:val="00CE5A85"/>
    <w:rsid w:val="00CE5AF2"/>
    <w:rsid w:val="00CE5DC7"/>
    <w:rsid w:val="00CE5E64"/>
    <w:rsid w:val="00CE6124"/>
    <w:rsid w:val="00CE6252"/>
    <w:rsid w:val="00CE62D7"/>
    <w:rsid w:val="00CE62E4"/>
    <w:rsid w:val="00CE634F"/>
    <w:rsid w:val="00CE643E"/>
    <w:rsid w:val="00CE679A"/>
    <w:rsid w:val="00CE684D"/>
    <w:rsid w:val="00CE685E"/>
    <w:rsid w:val="00CE687C"/>
    <w:rsid w:val="00CE6C5F"/>
    <w:rsid w:val="00CE6E96"/>
    <w:rsid w:val="00CE767F"/>
    <w:rsid w:val="00CE77A0"/>
    <w:rsid w:val="00CE784E"/>
    <w:rsid w:val="00CE791E"/>
    <w:rsid w:val="00CE7B8D"/>
    <w:rsid w:val="00CE7D7B"/>
    <w:rsid w:val="00CE7DD5"/>
    <w:rsid w:val="00CF03C1"/>
    <w:rsid w:val="00CF044D"/>
    <w:rsid w:val="00CF05DA"/>
    <w:rsid w:val="00CF0606"/>
    <w:rsid w:val="00CF06FA"/>
    <w:rsid w:val="00CF0AD5"/>
    <w:rsid w:val="00CF0DA9"/>
    <w:rsid w:val="00CF0E07"/>
    <w:rsid w:val="00CF0E65"/>
    <w:rsid w:val="00CF0F33"/>
    <w:rsid w:val="00CF125C"/>
    <w:rsid w:val="00CF1310"/>
    <w:rsid w:val="00CF13D0"/>
    <w:rsid w:val="00CF16DE"/>
    <w:rsid w:val="00CF1733"/>
    <w:rsid w:val="00CF182D"/>
    <w:rsid w:val="00CF1859"/>
    <w:rsid w:val="00CF19FA"/>
    <w:rsid w:val="00CF1B11"/>
    <w:rsid w:val="00CF1B67"/>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365"/>
    <w:rsid w:val="00CF4ABA"/>
    <w:rsid w:val="00CF4CF3"/>
    <w:rsid w:val="00CF4EB1"/>
    <w:rsid w:val="00CF4F56"/>
    <w:rsid w:val="00CF5402"/>
    <w:rsid w:val="00CF5426"/>
    <w:rsid w:val="00CF54EB"/>
    <w:rsid w:val="00CF558C"/>
    <w:rsid w:val="00CF5839"/>
    <w:rsid w:val="00CF5937"/>
    <w:rsid w:val="00CF59CF"/>
    <w:rsid w:val="00CF5A80"/>
    <w:rsid w:val="00CF5B83"/>
    <w:rsid w:val="00CF5D79"/>
    <w:rsid w:val="00CF5F96"/>
    <w:rsid w:val="00CF699E"/>
    <w:rsid w:val="00CF6A63"/>
    <w:rsid w:val="00CF6D01"/>
    <w:rsid w:val="00CF6DB3"/>
    <w:rsid w:val="00CF6DB6"/>
    <w:rsid w:val="00CF6E20"/>
    <w:rsid w:val="00CF6ECE"/>
    <w:rsid w:val="00CF73A3"/>
    <w:rsid w:val="00CF759B"/>
    <w:rsid w:val="00CF75BD"/>
    <w:rsid w:val="00CF761C"/>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70E"/>
    <w:rsid w:val="00D018DC"/>
    <w:rsid w:val="00D01BE8"/>
    <w:rsid w:val="00D01FAE"/>
    <w:rsid w:val="00D021B4"/>
    <w:rsid w:val="00D02240"/>
    <w:rsid w:val="00D02332"/>
    <w:rsid w:val="00D024BA"/>
    <w:rsid w:val="00D025A4"/>
    <w:rsid w:val="00D02A64"/>
    <w:rsid w:val="00D02E15"/>
    <w:rsid w:val="00D030BB"/>
    <w:rsid w:val="00D03457"/>
    <w:rsid w:val="00D034D2"/>
    <w:rsid w:val="00D03549"/>
    <w:rsid w:val="00D03621"/>
    <w:rsid w:val="00D036DC"/>
    <w:rsid w:val="00D036F2"/>
    <w:rsid w:val="00D03A33"/>
    <w:rsid w:val="00D03C2F"/>
    <w:rsid w:val="00D03D6E"/>
    <w:rsid w:val="00D03E0D"/>
    <w:rsid w:val="00D03ED2"/>
    <w:rsid w:val="00D04533"/>
    <w:rsid w:val="00D04649"/>
    <w:rsid w:val="00D04CF9"/>
    <w:rsid w:val="00D0501D"/>
    <w:rsid w:val="00D05139"/>
    <w:rsid w:val="00D051C7"/>
    <w:rsid w:val="00D0548A"/>
    <w:rsid w:val="00D056F6"/>
    <w:rsid w:val="00D05B8D"/>
    <w:rsid w:val="00D05BC1"/>
    <w:rsid w:val="00D05D62"/>
    <w:rsid w:val="00D0603C"/>
    <w:rsid w:val="00D06057"/>
    <w:rsid w:val="00D060F9"/>
    <w:rsid w:val="00D06214"/>
    <w:rsid w:val="00D06291"/>
    <w:rsid w:val="00D06364"/>
    <w:rsid w:val="00D06769"/>
    <w:rsid w:val="00D068FC"/>
    <w:rsid w:val="00D06A11"/>
    <w:rsid w:val="00D06B0A"/>
    <w:rsid w:val="00D06EAA"/>
    <w:rsid w:val="00D0733F"/>
    <w:rsid w:val="00D07451"/>
    <w:rsid w:val="00D078DF"/>
    <w:rsid w:val="00D07992"/>
    <w:rsid w:val="00D07D65"/>
    <w:rsid w:val="00D07DE4"/>
    <w:rsid w:val="00D10388"/>
    <w:rsid w:val="00D104AC"/>
    <w:rsid w:val="00D10527"/>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5FB"/>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0FCA"/>
    <w:rsid w:val="00D210B4"/>
    <w:rsid w:val="00D211A3"/>
    <w:rsid w:val="00D213FD"/>
    <w:rsid w:val="00D21436"/>
    <w:rsid w:val="00D216E9"/>
    <w:rsid w:val="00D2175F"/>
    <w:rsid w:val="00D217A7"/>
    <w:rsid w:val="00D219E5"/>
    <w:rsid w:val="00D21D43"/>
    <w:rsid w:val="00D21F17"/>
    <w:rsid w:val="00D22066"/>
    <w:rsid w:val="00D22107"/>
    <w:rsid w:val="00D22123"/>
    <w:rsid w:val="00D22305"/>
    <w:rsid w:val="00D225AB"/>
    <w:rsid w:val="00D22A28"/>
    <w:rsid w:val="00D22B56"/>
    <w:rsid w:val="00D22C68"/>
    <w:rsid w:val="00D22E9E"/>
    <w:rsid w:val="00D23025"/>
    <w:rsid w:val="00D230F0"/>
    <w:rsid w:val="00D23197"/>
    <w:rsid w:val="00D2321B"/>
    <w:rsid w:val="00D23256"/>
    <w:rsid w:val="00D23261"/>
    <w:rsid w:val="00D232C1"/>
    <w:rsid w:val="00D237E7"/>
    <w:rsid w:val="00D238E2"/>
    <w:rsid w:val="00D23987"/>
    <w:rsid w:val="00D23B0E"/>
    <w:rsid w:val="00D23B63"/>
    <w:rsid w:val="00D23C14"/>
    <w:rsid w:val="00D244F5"/>
    <w:rsid w:val="00D24554"/>
    <w:rsid w:val="00D2457E"/>
    <w:rsid w:val="00D24634"/>
    <w:rsid w:val="00D24C23"/>
    <w:rsid w:val="00D24E63"/>
    <w:rsid w:val="00D24EBF"/>
    <w:rsid w:val="00D24EEF"/>
    <w:rsid w:val="00D24F51"/>
    <w:rsid w:val="00D2508C"/>
    <w:rsid w:val="00D250E2"/>
    <w:rsid w:val="00D2526B"/>
    <w:rsid w:val="00D253EB"/>
    <w:rsid w:val="00D25628"/>
    <w:rsid w:val="00D25651"/>
    <w:rsid w:val="00D256FA"/>
    <w:rsid w:val="00D25755"/>
    <w:rsid w:val="00D25871"/>
    <w:rsid w:val="00D25970"/>
    <w:rsid w:val="00D25BBA"/>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576"/>
    <w:rsid w:val="00D309EC"/>
    <w:rsid w:val="00D30E8A"/>
    <w:rsid w:val="00D30FF6"/>
    <w:rsid w:val="00D310F5"/>
    <w:rsid w:val="00D312E9"/>
    <w:rsid w:val="00D31449"/>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0D"/>
    <w:rsid w:val="00D3303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8C1"/>
    <w:rsid w:val="00D34A57"/>
    <w:rsid w:val="00D34D9D"/>
    <w:rsid w:val="00D34E0F"/>
    <w:rsid w:val="00D34E9F"/>
    <w:rsid w:val="00D3519E"/>
    <w:rsid w:val="00D35329"/>
    <w:rsid w:val="00D3535A"/>
    <w:rsid w:val="00D354C9"/>
    <w:rsid w:val="00D3553C"/>
    <w:rsid w:val="00D356BF"/>
    <w:rsid w:val="00D35742"/>
    <w:rsid w:val="00D358C2"/>
    <w:rsid w:val="00D35921"/>
    <w:rsid w:val="00D359B8"/>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0F03"/>
    <w:rsid w:val="00D41054"/>
    <w:rsid w:val="00D411D8"/>
    <w:rsid w:val="00D41281"/>
    <w:rsid w:val="00D4174D"/>
    <w:rsid w:val="00D4179D"/>
    <w:rsid w:val="00D41895"/>
    <w:rsid w:val="00D41927"/>
    <w:rsid w:val="00D4198F"/>
    <w:rsid w:val="00D41A28"/>
    <w:rsid w:val="00D41D47"/>
    <w:rsid w:val="00D41DB5"/>
    <w:rsid w:val="00D420AF"/>
    <w:rsid w:val="00D42285"/>
    <w:rsid w:val="00D425D0"/>
    <w:rsid w:val="00D4263A"/>
    <w:rsid w:val="00D42742"/>
    <w:rsid w:val="00D42967"/>
    <w:rsid w:val="00D42A18"/>
    <w:rsid w:val="00D42A40"/>
    <w:rsid w:val="00D42B42"/>
    <w:rsid w:val="00D42C28"/>
    <w:rsid w:val="00D43408"/>
    <w:rsid w:val="00D436A8"/>
    <w:rsid w:val="00D43793"/>
    <w:rsid w:val="00D43B62"/>
    <w:rsid w:val="00D43C6D"/>
    <w:rsid w:val="00D4419A"/>
    <w:rsid w:val="00D441C2"/>
    <w:rsid w:val="00D44323"/>
    <w:rsid w:val="00D4449D"/>
    <w:rsid w:val="00D444CC"/>
    <w:rsid w:val="00D44841"/>
    <w:rsid w:val="00D44851"/>
    <w:rsid w:val="00D44904"/>
    <w:rsid w:val="00D44A32"/>
    <w:rsid w:val="00D451F7"/>
    <w:rsid w:val="00D4528B"/>
    <w:rsid w:val="00D45714"/>
    <w:rsid w:val="00D45740"/>
    <w:rsid w:val="00D45795"/>
    <w:rsid w:val="00D45CDE"/>
    <w:rsid w:val="00D45D92"/>
    <w:rsid w:val="00D46706"/>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6A"/>
    <w:rsid w:val="00D50873"/>
    <w:rsid w:val="00D50934"/>
    <w:rsid w:val="00D50A4A"/>
    <w:rsid w:val="00D50F31"/>
    <w:rsid w:val="00D512B8"/>
    <w:rsid w:val="00D513E2"/>
    <w:rsid w:val="00D516CF"/>
    <w:rsid w:val="00D51878"/>
    <w:rsid w:val="00D51944"/>
    <w:rsid w:val="00D519E1"/>
    <w:rsid w:val="00D51E88"/>
    <w:rsid w:val="00D5216F"/>
    <w:rsid w:val="00D52684"/>
    <w:rsid w:val="00D526A6"/>
    <w:rsid w:val="00D52734"/>
    <w:rsid w:val="00D52A4B"/>
    <w:rsid w:val="00D52DEF"/>
    <w:rsid w:val="00D52E6D"/>
    <w:rsid w:val="00D5348B"/>
    <w:rsid w:val="00D53536"/>
    <w:rsid w:val="00D535F7"/>
    <w:rsid w:val="00D53607"/>
    <w:rsid w:val="00D53637"/>
    <w:rsid w:val="00D5369C"/>
    <w:rsid w:val="00D53A51"/>
    <w:rsid w:val="00D53AD6"/>
    <w:rsid w:val="00D53C3D"/>
    <w:rsid w:val="00D5404A"/>
    <w:rsid w:val="00D544BA"/>
    <w:rsid w:val="00D544D5"/>
    <w:rsid w:val="00D5459E"/>
    <w:rsid w:val="00D546DD"/>
    <w:rsid w:val="00D54753"/>
    <w:rsid w:val="00D54841"/>
    <w:rsid w:val="00D549E7"/>
    <w:rsid w:val="00D54A41"/>
    <w:rsid w:val="00D54A8C"/>
    <w:rsid w:val="00D54BEA"/>
    <w:rsid w:val="00D54FC7"/>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AE"/>
    <w:rsid w:val="00D573E4"/>
    <w:rsid w:val="00D573E7"/>
    <w:rsid w:val="00D5745B"/>
    <w:rsid w:val="00D574D3"/>
    <w:rsid w:val="00D57524"/>
    <w:rsid w:val="00D57A94"/>
    <w:rsid w:val="00D57C06"/>
    <w:rsid w:val="00D57DA6"/>
    <w:rsid w:val="00D57F16"/>
    <w:rsid w:val="00D600FD"/>
    <w:rsid w:val="00D60235"/>
    <w:rsid w:val="00D60390"/>
    <w:rsid w:val="00D6057A"/>
    <w:rsid w:val="00D6068C"/>
    <w:rsid w:val="00D6069F"/>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90"/>
    <w:rsid w:val="00D625FF"/>
    <w:rsid w:val="00D6268E"/>
    <w:rsid w:val="00D626FE"/>
    <w:rsid w:val="00D6279D"/>
    <w:rsid w:val="00D627DA"/>
    <w:rsid w:val="00D627FA"/>
    <w:rsid w:val="00D62883"/>
    <w:rsid w:val="00D62D2E"/>
    <w:rsid w:val="00D62E50"/>
    <w:rsid w:val="00D62F80"/>
    <w:rsid w:val="00D62FA5"/>
    <w:rsid w:val="00D63300"/>
    <w:rsid w:val="00D634E5"/>
    <w:rsid w:val="00D635D7"/>
    <w:rsid w:val="00D63635"/>
    <w:rsid w:val="00D6385B"/>
    <w:rsid w:val="00D63925"/>
    <w:rsid w:val="00D63ADB"/>
    <w:rsid w:val="00D63C4B"/>
    <w:rsid w:val="00D63CA4"/>
    <w:rsid w:val="00D63EA7"/>
    <w:rsid w:val="00D63EF4"/>
    <w:rsid w:val="00D644E5"/>
    <w:rsid w:val="00D6451D"/>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49"/>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09B4"/>
    <w:rsid w:val="00D70F34"/>
    <w:rsid w:val="00D71106"/>
    <w:rsid w:val="00D71350"/>
    <w:rsid w:val="00D714CA"/>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5DB"/>
    <w:rsid w:val="00D73E97"/>
    <w:rsid w:val="00D7400F"/>
    <w:rsid w:val="00D740A9"/>
    <w:rsid w:val="00D740B5"/>
    <w:rsid w:val="00D74182"/>
    <w:rsid w:val="00D745CB"/>
    <w:rsid w:val="00D74F69"/>
    <w:rsid w:val="00D7512F"/>
    <w:rsid w:val="00D751EB"/>
    <w:rsid w:val="00D751FD"/>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162"/>
    <w:rsid w:val="00D8024F"/>
    <w:rsid w:val="00D802C5"/>
    <w:rsid w:val="00D802E0"/>
    <w:rsid w:val="00D80444"/>
    <w:rsid w:val="00D80604"/>
    <w:rsid w:val="00D80765"/>
    <w:rsid w:val="00D80859"/>
    <w:rsid w:val="00D809EB"/>
    <w:rsid w:val="00D80AD4"/>
    <w:rsid w:val="00D80CC7"/>
    <w:rsid w:val="00D80F92"/>
    <w:rsid w:val="00D80FFC"/>
    <w:rsid w:val="00D8111F"/>
    <w:rsid w:val="00D8112B"/>
    <w:rsid w:val="00D81143"/>
    <w:rsid w:val="00D8129D"/>
    <w:rsid w:val="00D81305"/>
    <w:rsid w:val="00D81368"/>
    <w:rsid w:val="00D81384"/>
    <w:rsid w:val="00D8147C"/>
    <w:rsid w:val="00D814CE"/>
    <w:rsid w:val="00D8163B"/>
    <w:rsid w:val="00D81811"/>
    <w:rsid w:val="00D81B45"/>
    <w:rsid w:val="00D81C12"/>
    <w:rsid w:val="00D81D68"/>
    <w:rsid w:val="00D81F60"/>
    <w:rsid w:val="00D8207B"/>
    <w:rsid w:val="00D820AA"/>
    <w:rsid w:val="00D821B7"/>
    <w:rsid w:val="00D822F9"/>
    <w:rsid w:val="00D823C6"/>
    <w:rsid w:val="00D8241F"/>
    <w:rsid w:val="00D824F6"/>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88E"/>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5EF2"/>
    <w:rsid w:val="00D8605A"/>
    <w:rsid w:val="00D86063"/>
    <w:rsid w:val="00D8620B"/>
    <w:rsid w:val="00D863AE"/>
    <w:rsid w:val="00D86566"/>
    <w:rsid w:val="00D86733"/>
    <w:rsid w:val="00D8673B"/>
    <w:rsid w:val="00D86880"/>
    <w:rsid w:val="00D86AA1"/>
    <w:rsid w:val="00D86C1F"/>
    <w:rsid w:val="00D86C5D"/>
    <w:rsid w:val="00D86D06"/>
    <w:rsid w:val="00D86E09"/>
    <w:rsid w:val="00D86F61"/>
    <w:rsid w:val="00D86F66"/>
    <w:rsid w:val="00D8719F"/>
    <w:rsid w:val="00D871F5"/>
    <w:rsid w:val="00D87366"/>
    <w:rsid w:val="00D874CD"/>
    <w:rsid w:val="00D87A34"/>
    <w:rsid w:val="00D87DF0"/>
    <w:rsid w:val="00D87EE8"/>
    <w:rsid w:val="00D90079"/>
    <w:rsid w:val="00D902C1"/>
    <w:rsid w:val="00D90518"/>
    <w:rsid w:val="00D90598"/>
    <w:rsid w:val="00D9071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2E7"/>
    <w:rsid w:val="00D925C7"/>
    <w:rsid w:val="00D92632"/>
    <w:rsid w:val="00D92A7B"/>
    <w:rsid w:val="00D92AA2"/>
    <w:rsid w:val="00D93318"/>
    <w:rsid w:val="00D93401"/>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99A"/>
    <w:rsid w:val="00D96A30"/>
    <w:rsid w:val="00D96A5A"/>
    <w:rsid w:val="00D96AAD"/>
    <w:rsid w:val="00D96DC5"/>
    <w:rsid w:val="00D96DFC"/>
    <w:rsid w:val="00D97034"/>
    <w:rsid w:val="00D97053"/>
    <w:rsid w:val="00D972FD"/>
    <w:rsid w:val="00D973CA"/>
    <w:rsid w:val="00D979C6"/>
    <w:rsid w:val="00D97AAB"/>
    <w:rsid w:val="00D97B93"/>
    <w:rsid w:val="00D97E2C"/>
    <w:rsid w:val="00DA0586"/>
    <w:rsid w:val="00DA0596"/>
    <w:rsid w:val="00DA0622"/>
    <w:rsid w:val="00DA0635"/>
    <w:rsid w:val="00DA0890"/>
    <w:rsid w:val="00DA0D24"/>
    <w:rsid w:val="00DA0DD3"/>
    <w:rsid w:val="00DA10DE"/>
    <w:rsid w:val="00DA1127"/>
    <w:rsid w:val="00DA11C6"/>
    <w:rsid w:val="00DA142E"/>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62"/>
    <w:rsid w:val="00DA33A5"/>
    <w:rsid w:val="00DA33F5"/>
    <w:rsid w:val="00DA3457"/>
    <w:rsid w:val="00DA36C4"/>
    <w:rsid w:val="00DA3745"/>
    <w:rsid w:val="00DA3784"/>
    <w:rsid w:val="00DA38A7"/>
    <w:rsid w:val="00DA3930"/>
    <w:rsid w:val="00DA3D7C"/>
    <w:rsid w:val="00DA3E49"/>
    <w:rsid w:val="00DA41DD"/>
    <w:rsid w:val="00DA42F5"/>
    <w:rsid w:val="00DA4450"/>
    <w:rsid w:val="00DA4723"/>
    <w:rsid w:val="00DA49AA"/>
    <w:rsid w:val="00DA4F07"/>
    <w:rsid w:val="00DA4F42"/>
    <w:rsid w:val="00DA4F8C"/>
    <w:rsid w:val="00DA5059"/>
    <w:rsid w:val="00DA505D"/>
    <w:rsid w:val="00DA53BB"/>
    <w:rsid w:val="00DA53DA"/>
    <w:rsid w:val="00DA54B1"/>
    <w:rsid w:val="00DA5A4A"/>
    <w:rsid w:val="00DA5B9E"/>
    <w:rsid w:val="00DA5BAB"/>
    <w:rsid w:val="00DA5C91"/>
    <w:rsid w:val="00DA5DE1"/>
    <w:rsid w:val="00DA5F56"/>
    <w:rsid w:val="00DA60A7"/>
    <w:rsid w:val="00DA60F4"/>
    <w:rsid w:val="00DA61A1"/>
    <w:rsid w:val="00DA62D2"/>
    <w:rsid w:val="00DA62EE"/>
    <w:rsid w:val="00DA6301"/>
    <w:rsid w:val="00DA6896"/>
    <w:rsid w:val="00DA6A55"/>
    <w:rsid w:val="00DA6B3D"/>
    <w:rsid w:val="00DA6C1B"/>
    <w:rsid w:val="00DA6C9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A7"/>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A1"/>
    <w:rsid w:val="00DB2CDE"/>
    <w:rsid w:val="00DB32C2"/>
    <w:rsid w:val="00DB3331"/>
    <w:rsid w:val="00DB35A9"/>
    <w:rsid w:val="00DB38E3"/>
    <w:rsid w:val="00DB392C"/>
    <w:rsid w:val="00DB3A28"/>
    <w:rsid w:val="00DB3BB3"/>
    <w:rsid w:val="00DB3BFC"/>
    <w:rsid w:val="00DB402C"/>
    <w:rsid w:val="00DB44E3"/>
    <w:rsid w:val="00DB471F"/>
    <w:rsid w:val="00DB476A"/>
    <w:rsid w:val="00DB489D"/>
    <w:rsid w:val="00DB4AB9"/>
    <w:rsid w:val="00DB4E17"/>
    <w:rsid w:val="00DB4EB7"/>
    <w:rsid w:val="00DB511E"/>
    <w:rsid w:val="00DB5215"/>
    <w:rsid w:val="00DB52EF"/>
    <w:rsid w:val="00DB56CB"/>
    <w:rsid w:val="00DB5770"/>
    <w:rsid w:val="00DB58B0"/>
    <w:rsid w:val="00DB5C69"/>
    <w:rsid w:val="00DB5DF7"/>
    <w:rsid w:val="00DB6137"/>
    <w:rsid w:val="00DB64E6"/>
    <w:rsid w:val="00DB6656"/>
    <w:rsid w:val="00DB667F"/>
    <w:rsid w:val="00DB6915"/>
    <w:rsid w:val="00DB6C21"/>
    <w:rsid w:val="00DB6CA4"/>
    <w:rsid w:val="00DB6D7F"/>
    <w:rsid w:val="00DB6DA6"/>
    <w:rsid w:val="00DB6EA6"/>
    <w:rsid w:val="00DB72DC"/>
    <w:rsid w:val="00DB72F8"/>
    <w:rsid w:val="00DB73CF"/>
    <w:rsid w:val="00DB7428"/>
    <w:rsid w:val="00DB7438"/>
    <w:rsid w:val="00DB76F9"/>
    <w:rsid w:val="00DB77AD"/>
    <w:rsid w:val="00DB7913"/>
    <w:rsid w:val="00DB7D83"/>
    <w:rsid w:val="00DB7EB0"/>
    <w:rsid w:val="00DB7EE5"/>
    <w:rsid w:val="00DC0017"/>
    <w:rsid w:val="00DC0282"/>
    <w:rsid w:val="00DC02F3"/>
    <w:rsid w:val="00DC03E8"/>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861"/>
    <w:rsid w:val="00DC298F"/>
    <w:rsid w:val="00DC2A72"/>
    <w:rsid w:val="00DC2D70"/>
    <w:rsid w:val="00DC2E17"/>
    <w:rsid w:val="00DC300C"/>
    <w:rsid w:val="00DC32E1"/>
    <w:rsid w:val="00DC34EE"/>
    <w:rsid w:val="00DC398F"/>
    <w:rsid w:val="00DC3DF8"/>
    <w:rsid w:val="00DC4053"/>
    <w:rsid w:val="00DC41E2"/>
    <w:rsid w:val="00DC470F"/>
    <w:rsid w:val="00DC49BE"/>
    <w:rsid w:val="00DC49C8"/>
    <w:rsid w:val="00DC49EA"/>
    <w:rsid w:val="00DC4ADB"/>
    <w:rsid w:val="00DC4D25"/>
    <w:rsid w:val="00DC4DCC"/>
    <w:rsid w:val="00DC513D"/>
    <w:rsid w:val="00DC5161"/>
    <w:rsid w:val="00DC5509"/>
    <w:rsid w:val="00DC5527"/>
    <w:rsid w:val="00DC58DB"/>
    <w:rsid w:val="00DC58DD"/>
    <w:rsid w:val="00DC5BC2"/>
    <w:rsid w:val="00DC5C15"/>
    <w:rsid w:val="00DC5C5E"/>
    <w:rsid w:val="00DC5D77"/>
    <w:rsid w:val="00DC5EA6"/>
    <w:rsid w:val="00DC5F1A"/>
    <w:rsid w:val="00DC60B3"/>
    <w:rsid w:val="00DC6242"/>
    <w:rsid w:val="00DC641A"/>
    <w:rsid w:val="00DC65FD"/>
    <w:rsid w:val="00DC699B"/>
    <w:rsid w:val="00DC6A6F"/>
    <w:rsid w:val="00DC6EDC"/>
    <w:rsid w:val="00DC72E2"/>
    <w:rsid w:val="00DC737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B65"/>
    <w:rsid w:val="00DD2C6D"/>
    <w:rsid w:val="00DD2D79"/>
    <w:rsid w:val="00DD2DC4"/>
    <w:rsid w:val="00DD2E4F"/>
    <w:rsid w:val="00DD2EC3"/>
    <w:rsid w:val="00DD3472"/>
    <w:rsid w:val="00DD34AC"/>
    <w:rsid w:val="00DD3547"/>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718"/>
    <w:rsid w:val="00DD4741"/>
    <w:rsid w:val="00DD4DB6"/>
    <w:rsid w:val="00DD50B8"/>
    <w:rsid w:val="00DD52B5"/>
    <w:rsid w:val="00DD562E"/>
    <w:rsid w:val="00DD564F"/>
    <w:rsid w:val="00DD5658"/>
    <w:rsid w:val="00DD5A14"/>
    <w:rsid w:val="00DD5B0F"/>
    <w:rsid w:val="00DD5C1A"/>
    <w:rsid w:val="00DD5C2B"/>
    <w:rsid w:val="00DD5D83"/>
    <w:rsid w:val="00DD5DCC"/>
    <w:rsid w:val="00DD60F2"/>
    <w:rsid w:val="00DD6328"/>
    <w:rsid w:val="00DD6482"/>
    <w:rsid w:val="00DD6574"/>
    <w:rsid w:val="00DD65BB"/>
    <w:rsid w:val="00DD6799"/>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6"/>
    <w:rsid w:val="00DE05DD"/>
    <w:rsid w:val="00DE0BA0"/>
    <w:rsid w:val="00DE0BB1"/>
    <w:rsid w:val="00DE0C8A"/>
    <w:rsid w:val="00DE0E0B"/>
    <w:rsid w:val="00DE10D6"/>
    <w:rsid w:val="00DE11CA"/>
    <w:rsid w:val="00DE12F1"/>
    <w:rsid w:val="00DE13F7"/>
    <w:rsid w:val="00DE1873"/>
    <w:rsid w:val="00DE1BE2"/>
    <w:rsid w:val="00DE1C54"/>
    <w:rsid w:val="00DE1C7E"/>
    <w:rsid w:val="00DE21BB"/>
    <w:rsid w:val="00DE2401"/>
    <w:rsid w:val="00DE2490"/>
    <w:rsid w:val="00DE24FE"/>
    <w:rsid w:val="00DE2593"/>
    <w:rsid w:val="00DE2844"/>
    <w:rsid w:val="00DE2B1B"/>
    <w:rsid w:val="00DE2D9B"/>
    <w:rsid w:val="00DE30E0"/>
    <w:rsid w:val="00DE3265"/>
    <w:rsid w:val="00DE3290"/>
    <w:rsid w:val="00DE3449"/>
    <w:rsid w:val="00DE3543"/>
    <w:rsid w:val="00DE3616"/>
    <w:rsid w:val="00DE3A4B"/>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4"/>
    <w:rsid w:val="00DE57B7"/>
    <w:rsid w:val="00DE57CD"/>
    <w:rsid w:val="00DE57DE"/>
    <w:rsid w:val="00DE5813"/>
    <w:rsid w:val="00DE5865"/>
    <w:rsid w:val="00DE5AA8"/>
    <w:rsid w:val="00DE5ADC"/>
    <w:rsid w:val="00DE5B10"/>
    <w:rsid w:val="00DE5B9D"/>
    <w:rsid w:val="00DE5D60"/>
    <w:rsid w:val="00DE603C"/>
    <w:rsid w:val="00DE6360"/>
    <w:rsid w:val="00DE6851"/>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D02"/>
    <w:rsid w:val="00DF0E88"/>
    <w:rsid w:val="00DF0F61"/>
    <w:rsid w:val="00DF0FBA"/>
    <w:rsid w:val="00DF105E"/>
    <w:rsid w:val="00DF1498"/>
    <w:rsid w:val="00DF160D"/>
    <w:rsid w:val="00DF16A2"/>
    <w:rsid w:val="00DF17C3"/>
    <w:rsid w:val="00DF1F4F"/>
    <w:rsid w:val="00DF20FC"/>
    <w:rsid w:val="00DF2145"/>
    <w:rsid w:val="00DF2190"/>
    <w:rsid w:val="00DF21AB"/>
    <w:rsid w:val="00DF22CD"/>
    <w:rsid w:val="00DF23AE"/>
    <w:rsid w:val="00DF2662"/>
    <w:rsid w:val="00DF278E"/>
    <w:rsid w:val="00DF296A"/>
    <w:rsid w:val="00DF2A9E"/>
    <w:rsid w:val="00DF2CB3"/>
    <w:rsid w:val="00DF2CB4"/>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BAC"/>
    <w:rsid w:val="00DF4EF4"/>
    <w:rsid w:val="00DF4FBD"/>
    <w:rsid w:val="00DF522D"/>
    <w:rsid w:val="00DF52C3"/>
    <w:rsid w:val="00DF53CF"/>
    <w:rsid w:val="00DF54F6"/>
    <w:rsid w:val="00DF564C"/>
    <w:rsid w:val="00DF56D3"/>
    <w:rsid w:val="00DF585C"/>
    <w:rsid w:val="00DF5A3B"/>
    <w:rsid w:val="00DF5B43"/>
    <w:rsid w:val="00DF5CA2"/>
    <w:rsid w:val="00DF5E32"/>
    <w:rsid w:val="00DF60DF"/>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112"/>
    <w:rsid w:val="00E0036C"/>
    <w:rsid w:val="00E005A7"/>
    <w:rsid w:val="00E0068E"/>
    <w:rsid w:val="00E00983"/>
    <w:rsid w:val="00E009A8"/>
    <w:rsid w:val="00E00CFA"/>
    <w:rsid w:val="00E00D19"/>
    <w:rsid w:val="00E0109A"/>
    <w:rsid w:val="00E011C9"/>
    <w:rsid w:val="00E01256"/>
    <w:rsid w:val="00E01276"/>
    <w:rsid w:val="00E013A0"/>
    <w:rsid w:val="00E01598"/>
    <w:rsid w:val="00E01824"/>
    <w:rsid w:val="00E01A92"/>
    <w:rsid w:val="00E0227C"/>
    <w:rsid w:val="00E02478"/>
    <w:rsid w:val="00E024EB"/>
    <w:rsid w:val="00E02923"/>
    <w:rsid w:val="00E02EC9"/>
    <w:rsid w:val="00E031F5"/>
    <w:rsid w:val="00E034EC"/>
    <w:rsid w:val="00E03A7A"/>
    <w:rsid w:val="00E03AE1"/>
    <w:rsid w:val="00E03D48"/>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BA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C62"/>
    <w:rsid w:val="00E07D2F"/>
    <w:rsid w:val="00E07D60"/>
    <w:rsid w:val="00E07EC3"/>
    <w:rsid w:val="00E07FDE"/>
    <w:rsid w:val="00E1031B"/>
    <w:rsid w:val="00E103E4"/>
    <w:rsid w:val="00E104DA"/>
    <w:rsid w:val="00E10658"/>
    <w:rsid w:val="00E10708"/>
    <w:rsid w:val="00E107D6"/>
    <w:rsid w:val="00E1094E"/>
    <w:rsid w:val="00E109A5"/>
    <w:rsid w:val="00E10F60"/>
    <w:rsid w:val="00E1126C"/>
    <w:rsid w:val="00E112EE"/>
    <w:rsid w:val="00E11519"/>
    <w:rsid w:val="00E11545"/>
    <w:rsid w:val="00E117DC"/>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06"/>
    <w:rsid w:val="00E12FE7"/>
    <w:rsid w:val="00E130B6"/>
    <w:rsid w:val="00E1313F"/>
    <w:rsid w:val="00E13366"/>
    <w:rsid w:val="00E134DF"/>
    <w:rsid w:val="00E137C7"/>
    <w:rsid w:val="00E13895"/>
    <w:rsid w:val="00E13960"/>
    <w:rsid w:val="00E13A8D"/>
    <w:rsid w:val="00E13CF0"/>
    <w:rsid w:val="00E13E0D"/>
    <w:rsid w:val="00E141AA"/>
    <w:rsid w:val="00E14333"/>
    <w:rsid w:val="00E14471"/>
    <w:rsid w:val="00E1447B"/>
    <w:rsid w:val="00E144B7"/>
    <w:rsid w:val="00E147B8"/>
    <w:rsid w:val="00E148CB"/>
    <w:rsid w:val="00E14A72"/>
    <w:rsid w:val="00E1513C"/>
    <w:rsid w:val="00E1521F"/>
    <w:rsid w:val="00E1532B"/>
    <w:rsid w:val="00E1535D"/>
    <w:rsid w:val="00E155D4"/>
    <w:rsid w:val="00E15612"/>
    <w:rsid w:val="00E1569B"/>
    <w:rsid w:val="00E15752"/>
    <w:rsid w:val="00E158C4"/>
    <w:rsid w:val="00E159C1"/>
    <w:rsid w:val="00E16855"/>
    <w:rsid w:val="00E169C6"/>
    <w:rsid w:val="00E16A08"/>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BAD"/>
    <w:rsid w:val="00E20E6C"/>
    <w:rsid w:val="00E20EF0"/>
    <w:rsid w:val="00E21226"/>
    <w:rsid w:val="00E2136B"/>
    <w:rsid w:val="00E214EE"/>
    <w:rsid w:val="00E21553"/>
    <w:rsid w:val="00E21565"/>
    <w:rsid w:val="00E21652"/>
    <w:rsid w:val="00E216AA"/>
    <w:rsid w:val="00E21862"/>
    <w:rsid w:val="00E218D0"/>
    <w:rsid w:val="00E21998"/>
    <w:rsid w:val="00E21A36"/>
    <w:rsid w:val="00E21BF6"/>
    <w:rsid w:val="00E21D1F"/>
    <w:rsid w:val="00E21D51"/>
    <w:rsid w:val="00E21E21"/>
    <w:rsid w:val="00E21EF6"/>
    <w:rsid w:val="00E22268"/>
    <w:rsid w:val="00E222EC"/>
    <w:rsid w:val="00E22307"/>
    <w:rsid w:val="00E22552"/>
    <w:rsid w:val="00E22655"/>
    <w:rsid w:val="00E2280C"/>
    <w:rsid w:val="00E22A06"/>
    <w:rsid w:val="00E22AF7"/>
    <w:rsid w:val="00E22B76"/>
    <w:rsid w:val="00E22E93"/>
    <w:rsid w:val="00E22F74"/>
    <w:rsid w:val="00E23024"/>
    <w:rsid w:val="00E23211"/>
    <w:rsid w:val="00E23300"/>
    <w:rsid w:val="00E23685"/>
    <w:rsid w:val="00E238B8"/>
    <w:rsid w:val="00E239F5"/>
    <w:rsid w:val="00E23A9C"/>
    <w:rsid w:val="00E240F0"/>
    <w:rsid w:val="00E243F9"/>
    <w:rsid w:val="00E24463"/>
    <w:rsid w:val="00E24515"/>
    <w:rsid w:val="00E248B2"/>
    <w:rsid w:val="00E249AD"/>
    <w:rsid w:val="00E24C30"/>
    <w:rsid w:val="00E24C52"/>
    <w:rsid w:val="00E24EA6"/>
    <w:rsid w:val="00E2539B"/>
    <w:rsid w:val="00E254FF"/>
    <w:rsid w:val="00E25571"/>
    <w:rsid w:val="00E25A72"/>
    <w:rsid w:val="00E25F61"/>
    <w:rsid w:val="00E26099"/>
    <w:rsid w:val="00E26465"/>
    <w:rsid w:val="00E26717"/>
    <w:rsid w:val="00E26722"/>
    <w:rsid w:val="00E26A2A"/>
    <w:rsid w:val="00E26B2B"/>
    <w:rsid w:val="00E26B5E"/>
    <w:rsid w:val="00E26BA2"/>
    <w:rsid w:val="00E26CA7"/>
    <w:rsid w:val="00E26F28"/>
    <w:rsid w:val="00E270B4"/>
    <w:rsid w:val="00E27143"/>
    <w:rsid w:val="00E272EC"/>
    <w:rsid w:val="00E27438"/>
    <w:rsid w:val="00E27775"/>
    <w:rsid w:val="00E2784E"/>
    <w:rsid w:val="00E27869"/>
    <w:rsid w:val="00E27885"/>
    <w:rsid w:val="00E27919"/>
    <w:rsid w:val="00E27C8D"/>
    <w:rsid w:val="00E27E77"/>
    <w:rsid w:val="00E27F69"/>
    <w:rsid w:val="00E30073"/>
    <w:rsid w:val="00E300AA"/>
    <w:rsid w:val="00E30106"/>
    <w:rsid w:val="00E30458"/>
    <w:rsid w:val="00E3054F"/>
    <w:rsid w:val="00E30650"/>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A7C"/>
    <w:rsid w:val="00E31DF2"/>
    <w:rsid w:val="00E31F0D"/>
    <w:rsid w:val="00E31F14"/>
    <w:rsid w:val="00E31FE1"/>
    <w:rsid w:val="00E3229A"/>
    <w:rsid w:val="00E32489"/>
    <w:rsid w:val="00E3265E"/>
    <w:rsid w:val="00E328E2"/>
    <w:rsid w:val="00E3293B"/>
    <w:rsid w:val="00E32C24"/>
    <w:rsid w:val="00E3343C"/>
    <w:rsid w:val="00E33753"/>
    <w:rsid w:val="00E33837"/>
    <w:rsid w:val="00E33A71"/>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84"/>
    <w:rsid w:val="00E354A1"/>
    <w:rsid w:val="00E3561D"/>
    <w:rsid w:val="00E358DC"/>
    <w:rsid w:val="00E3595D"/>
    <w:rsid w:val="00E35971"/>
    <w:rsid w:val="00E35BAA"/>
    <w:rsid w:val="00E35BB8"/>
    <w:rsid w:val="00E363AE"/>
    <w:rsid w:val="00E36799"/>
    <w:rsid w:val="00E36944"/>
    <w:rsid w:val="00E3697D"/>
    <w:rsid w:val="00E36EAD"/>
    <w:rsid w:val="00E36EE4"/>
    <w:rsid w:val="00E36F2D"/>
    <w:rsid w:val="00E37175"/>
    <w:rsid w:val="00E37849"/>
    <w:rsid w:val="00E37910"/>
    <w:rsid w:val="00E37966"/>
    <w:rsid w:val="00E37AF8"/>
    <w:rsid w:val="00E37B74"/>
    <w:rsid w:val="00E37BE7"/>
    <w:rsid w:val="00E37F50"/>
    <w:rsid w:val="00E402DF"/>
    <w:rsid w:val="00E4057E"/>
    <w:rsid w:val="00E4094D"/>
    <w:rsid w:val="00E40962"/>
    <w:rsid w:val="00E409C1"/>
    <w:rsid w:val="00E40A28"/>
    <w:rsid w:val="00E40BD3"/>
    <w:rsid w:val="00E40CD3"/>
    <w:rsid w:val="00E40E72"/>
    <w:rsid w:val="00E410AE"/>
    <w:rsid w:val="00E41264"/>
    <w:rsid w:val="00E416B1"/>
    <w:rsid w:val="00E41991"/>
    <w:rsid w:val="00E41A4C"/>
    <w:rsid w:val="00E41EB0"/>
    <w:rsid w:val="00E42086"/>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9A8"/>
    <w:rsid w:val="00E44C7D"/>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67C"/>
    <w:rsid w:val="00E4668F"/>
    <w:rsid w:val="00E468C6"/>
    <w:rsid w:val="00E46921"/>
    <w:rsid w:val="00E469A5"/>
    <w:rsid w:val="00E46CEF"/>
    <w:rsid w:val="00E46D8A"/>
    <w:rsid w:val="00E46E8F"/>
    <w:rsid w:val="00E46F80"/>
    <w:rsid w:val="00E47058"/>
    <w:rsid w:val="00E47060"/>
    <w:rsid w:val="00E473A1"/>
    <w:rsid w:val="00E474C7"/>
    <w:rsid w:val="00E47579"/>
    <w:rsid w:val="00E4781D"/>
    <w:rsid w:val="00E47BB1"/>
    <w:rsid w:val="00E47C0F"/>
    <w:rsid w:val="00E47E76"/>
    <w:rsid w:val="00E5025C"/>
    <w:rsid w:val="00E5029C"/>
    <w:rsid w:val="00E503D4"/>
    <w:rsid w:val="00E503ED"/>
    <w:rsid w:val="00E504E6"/>
    <w:rsid w:val="00E506F1"/>
    <w:rsid w:val="00E5073B"/>
    <w:rsid w:val="00E508B9"/>
    <w:rsid w:val="00E50A96"/>
    <w:rsid w:val="00E50ADC"/>
    <w:rsid w:val="00E50BF8"/>
    <w:rsid w:val="00E50C5E"/>
    <w:rsid w:val="00E50D69"/>
    <w:rsid w:val="00E50F9A"/>
    <w:rsid w:val="00E510A5"/>
    <w:rsid w:val="00E512EB"/>
    <w:rsid w:val="00E51620"/>
    <w:rsid w:val="00E517C1"/>
    <w:rsid w:val="00E518EA"/>
    <w:rsid w:val="00E51B09"/>
    <w:rsid w:val="00E51B49"/>
    <w:rsid w:val="00E51C76"/>
    <w:rsid w:val="00E51CA4"/>
    <w:rsid w:val="00E51E2B"/>
    <w:rsid w:val="00E52256"/>
    <w:rsid w:val="00E522E0"/>
    <w:rsid w:val="00E5276C"/>
    <w:rsid w:val="00E52D87"/>
    <w:rsid w:val="00E52E36"/>
    <w:rsid w:val="00E52EA1"/>
    <w:rsid w:val="00E52F17"/>
    <w:rsid w:val="00E52F50"/>
    <w:rsid w:val="00E53724"/>
    <w:rsid w:val="00E5390B"/>
    <w:rsid w:val="00E53912"/>
    <w:rsid w:val="00E5392B"/>
    <w:rsid w:val="00E539B4"/>
    <w:rsid w:val="00E5403F"/>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C13"/>
    <w:rsid w:val="00E55EEB"/>
    <w:rsid w:val="00E55F4D"/>
    <w:rsid w:val="00E55FF0"/>
    <w:rsid w:val="00E561BC"/>
    <w:rsid w:val="00E56260"/>
    <w:rsid w:val="00E562C8"/>
    <w:rsid w:val="00E564FA"/>
    <w:rsid w:val="00E56779"/>
    <w:rsid w:val="00E567BB"/>
    <w:rsid w:val="00E567EA"/>
    <w:rsid w:val="00E56B3A"/>
    <w:rsid w:val="00E56C0A"/>
    <w:rsid w:val="00E56C0E"/>
    <w:rsid w:val="00E56C73"/>
    <w:rsid w:val="00E56D47"/>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95"/>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2F4E"/>
    <w:rsid w:val="00E630E6"/>
    <w:rsid w:val="00E6354A"/>
    <w:rsid w:val="00E63611"/>
    <w:rsid w:val="00E63644"/>
    <w:rsid w:val="00E63902"/>
    <w:rsid w:val="00E63ED8"/>
    <w:rsid w:val="00E64206"/>
    <w:rsid w:val="00E6433A"/>
    <w:rsid w:val="00E643B0"/>
    <w:rsid w:val="00E644BB"/>
    <w:rsid w:val="00E644F3"/>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B4"/>
    <w:rsid w:val="00E66DE2"/>
    <w:rsid w:val="00E66E2B"/>
    <w:rsid w:val="00E672AA"/>
    <w:rsid w:val="00E67574"/>
    <w:rsid w:val="00E675FD"/>
    <w:rsid w:val="00E67922"/>
    <w:rsid w:val="00E67F0D"/>
    <w:rsid w:val="00E67F33"/>
    <w:rsid w:val="00E70357"/>
    <w:rsid w:val="00E7099D"/>
    <w:rsid w:val="00E709C4"/>
    <w:rsid w:val="00E70A4B"/>
    <w:rsid w:val="00E70A79"/>
    <w:rsid w:val="00E70B7B"/>
    <w:rsid w:val="00E70C25"/>
    <w:rsid w:val="00E70D86"/>
    <w:rsid w:val="00E70E45"/>
    <w:rsid w:val="00E710DD"/>
    <w:rsid w:val="00E7111B"/>
    <w:rsid w:val="00E711B2"/>
    <w:rsid w:val="00E713FD"/>
    <w:rsid w:val="00E715ED"/>
    <w:rsid w:val="00E7161B"/>
    <w:rsid w:val="00E719F0"/>
    <w:rsid w:val="00E71AAC"/>
    <w:rsid w:val="00E71AFE"/>
    <w:rsid w:val="00E71C23"/>
    <w:rsid w:val="00E71D7D"/>
    <w:rsid w:val="00E71E58"/>
    <w:rsid w:val="00E7206C"/>
    <w:rsid w:val="00E72617"/>
    <w:rsid w:val="00E72BFA"/>
    <w:rsid w:val="00E72C2E"/>
    <w:rsid w:val="00E72C6F"/>
    <w:rsid w:val="00E72D4E"/>
    <w:rsid w:val="00E72E37"/>
    <w:rsid w:val="00E72F85"/>
    <w:rsid w:val="00E7309B"/>
    <w:rsid w:val="00E73277"/>
    <w:rsid w:val="00E732BF"/>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3F"/>
    <w:rsid w:val="00E75F4D"/>
    <w:rsid w:val="00E76015"/>
    <w:rsid w:val="00E7602C"/>
    <w:rsid w:val="00E76049"/>
    <w:rsid w:val="00E760DD"/>
    <w:rsid w:val="00E76199"/>
    <w:rsid w:val="00E76283"/>
    <w:rsid w:val="00E7635C"/>
    <w:rsid w:val="00E76483"/>
    <w:rsid w:val="00E764AF"/>
    <w:rsid w:val="00E76806"/>
    <w:rsid w:val="00E76847"/>
    <w:rsid w:val="00E76F82"/>
    <w:rsid w:val="00E77056"/>
    <w:rsid w:val="00E771D2"/>
    <w:rsid w:val="00E774FF"/>
    <w:rsid w:val="00E7752A"/>
    <w:rsid w:val="00E779E4"/>
    <w:rsid w:val="00E77B31"/>
    <w:rsid w:val="00E77DD2"/>
    <w:rsid w:val="00E77E8A"/>
    <w:rsid w:val="00E77EDA"/>
    <w:rsid w:val="00E77F12"/>
    <w:rsid w:val="00E8001C"/>
    <w:rsid w:val="00E80039"/>
    <w:rsid w:val="00E801C3"/>
    <w:rsid w:val="00E802C6"/>
    <w:rsid w:val="00E80833"/>
    <w:rsid w:val="00E8093B"/>
    <w:rsid w:val="00E809E4"/>
    <w:rsid w:val="00E80A3F"/>
    <w:rsid w:val="00E80C52"/>
    <w:rsid w:val="00E8119E"/>
    <w:rsid w:val="00E811A0"/>
    <w:rsid w:val="00E812FA"/>
    <w:rsid w:val="00E81862"/>
    <w:rsid w:val="00E81E59"/>
    <w:rsid w:val="00E81F30"/>
    <w:rsid w:val="00E821E6"/>
    <w:rsid w:val="00E821E9"/>
    <w:rsid w:val="00E82237"/>
    <w:rsid w:val="00E82792"/>
    <w:rsid w:val="00E8295E"/>
    <w:rsid w:val="00E8296D"/>
    <w:rsid w:val="00E8297B"/>
    <w:rsid w:val="00E8299F"/>
    <w:rsid w:val="00E82DB3"/>
    <w:rsid w:val="00E82E4D"/>
    <w:rsid w:val="00E82EEF"/>
    <w:rsid w:val="00E83038"/>
    <w:rsid w:val="00E8368A"/>
    <w:rsid w:val="00E83ED7"/>
    <w:rsid w:val="00E83F1A"/>
    <w:rsid w:val="00E840D5"/>
    <w:rsid w:val="00E840F0"/>
    <w:rsid w:val="00E84159"/>
    <w:rsid w:val="00E8443D"/>
    <w:rsid w:val="00E8446A"/>
    <w:rsid w:val="00E8464B"/>
    <w:rsid w:val="00E8486F"/>
    <w:rsid w:val="00E849A8"/>
    <w:rsid w:val="00E84AAF"/>
    <w:rsid w:val="00E84BC1"/>
    <w:rsid w:val="00E8519D"/>
    <w:rsid w:val="00E85417"/>
    <w:rsid w:val="00E8550A"/>
    <w:rsid w:val="00E85521"/>
    <w:rsid w:val="00E855EB"/>
    <w:rsid w:val="00E85746"/>
    <w:rsid w:val="00E858F0"/>
    <w:rsid w:val="00E85912"/>
    <w:rsid w:val="00E85A75"/>
    <w:rsid w:val="00E85D03"/>
    <w:rsid w:val="00E85E0C"/>
    <w:rsid w:val="00E863CC"/>
    <w:rsid w:val="00E86705"/>
    <w:rsid w:val="00E867A8"/>
    <w:rsid w:val="00E8698E"/>
    <w:rsid w:val="00E86B69"/>
    <w:rsid w:val="00E86BA5"/>
    <w:rsid w:val="00E86C17"/>
    <w:rsid w:val="00E86C22"/>
    <w:rsid w:val="00E86F8C"/>
    <w:rsid w:val="00E87117"/>
    <w:rsid w:val="00E87208"/>
    <w:rsid w:val="00E8776D"/>
    <w:rsid w:val="00E8780A"/>
    <w:rsid w:val="00E87A3A"/>
    <w:rsid w:val="00E87A45"/>
    <w:rsid w:val="00E87D19"/>
    <w:rsid w:val="00E87E14"/>
    <w:rsid w:val="00E87E47"/>
    <w:rsid w:val="00E87EBE"/>
    <w:rsid w:val="00E87F08"/>
    <w:rsid w:val="00E9064F"/>
    <w:rsid w:val="00E906CE"/>
    <w:rsid w:val="00E9070B"/>
    <w:rsid w:val="00E90B27"/>
    <w:rsid w:val="00E90BA1"/>
    <w:rsid w:val="00E90BFC"/>
    <w:rsid w:val="00E90DDA"/>
    <w:rsid w:val="00E90FF1"/>
    <w:rsid w:val="00E9182B"/>
    <w:rsid w:val="00E9195D"/>
    <w:rsid w:val="00E91ADD"/>
    <w:rsid w:val="00E91BB9"/>
    <w:rsid w:val="00E91CBA"/>
    <w:rsid w:val="00E91D9E"/>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84A"/>
    <w:rsid w:val="00E9399A"/>
    <w:rsid w:val="00E93BF4"/>
    <w:rsid w:val="00E940B2"/>
    <w:rsid w:val="00E941C9"/>
    <w:rsid w:val="00E94713"/>
    <w:rsid w:val="00E94A02"/>
    <w:rsid w:val="00E94B28"/>
    <w:rsid w:val="00E94B6F"/>
    <w:rsid w:val="00E94CC3"/>
    <w:rsid w:val="00E94D7C"/>
    <w:rsid w:val="00E952FA"/>
    <w:rsid w:val="00E9539D"/>
    <w:rsid w:val="00E95485"/>
    <w:rsid w:val="00E956CE"/>
    <w:rsid w:val="00E95A45"/>
    <w:rsid w:val="00E962D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6E8"/>
    <w:rsid w:val="00EA0778"/>
    <w:rsid w:val="00EA09E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0AF"/>
    <w:rsid w:val="00EA4121"/>
    <w:rsid w:val="00EA418B"/>
    <w:rsid w:val="00EA45BE"/>
    <w:rsid w:val="00EA46A6"/>
    <w:rsid w:val="00EA4744"/>
    <w:rsid w:val="00EA47BA"/>
    <w:rsid w:val="00EA47DA"/>
    <w:rsid w:val="00EA4825"/>
    <w:rsid w:val="00EA4AE2"/>
    <w:rsid w:val="00EA4BAB"/>
    <w:rsid w:val="00EA4C11"/>
    <w:rsid w:val="00EA4F8A"/>
    <w:rsid w:val="00EA5046"/>
    <w:rsid w:val="00EA56DB"/>
    <w:rsid w:val="00EA57DF"/>
    <w:rsid w:val="00EA5A4C"/>
    <w:rsid w:val="00EA5B42"/>
    <w:rsid w:val="00EA5DBB"/>
    <w:rsid w:val="00EA60DC"/>
    <w:rsid w:val="00EA624D"/>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D0D"/>
    <w:rsid w:val="00EB1E17"/>
    <w:rsid w:val="00EB1FE3"/>
    <w:rsid w:val="00EB20BC"/>
    <w:rsid w:val="00EB237F"/>
    <w:rsid w:val="00EB24E3"/>
    <w:rsid w:val="00EB24ED"/>
    <w:rsid w:val="00EB2F01"/>
    <w:rsid w:val="00EB3337"/>
    <w:rsid w:val="00EB39BD"/>
    <w:rsid w:val="00EB4031"/>
    <w:rsid w:val="00EB41BC"/>
    <w:rsid w:val="00EB41C2"/>
    <w:rsid w:val="00EB4244"/>
    <w:rsid w:val="00EB4280"/>
    <w:rsid w:val="00EB4371"/>
    <w:rsid w:val="00EB4446"/>
    <w:rsid w:val="00EB47DB"/>
    <w:rsid w:val="00EB48DE"/>
    <w:rsid w:val="00EB49BB"/>
    <w:rsid w:val="00EB4F46"/>
    <w:rsid w:val="00EB5234"/>
    <w:rsid w:val="00EB5259"/>
    <w:rsid w:val="00EB59B4"/>
    <w:rsid w:val="00EB5CDC"/>
    <w:rsid w:val="00EB5D86"/>
    <w:rsid w:val="00EB61F6"/>
    <w:rsid w:val="00EB6207"/>
    <w:rsid w:val="00EB63E1"/>
    <w:rsid w:val="00EB63E9"/>
    <w:rsid w:val="00EB64E0"/>
    <w:rsid w:val="00EB6588"/>
    <w:rsid w:val="00EB670F"/>
    <w:rsid w:val="00EB67FB"/>
    <w:rsid w:val="00EB6B52"/>
    <w:rsid w:val="00EB6DC1"/>
    <w:rsid w:val="00EB6DD6"/>
    <w:rsid w:val="00EB6E23"/>
    <w:rsid w:val="00EB6F2D"/>
    <w:rsid w:val="00EB6F71"/>
    <w:rsid w:val="00EB72D5"/>
    <w:rsid w:val="00EB7546"/>
    <w:rsid w:val="00EB7685"/>
    <w:rsid w:val="00EB78B1"/>
    <w:rsid w:val="00EB79E4"/>
    <w:rsid w:val="00EB7A86"/>
    <w:rsid w:val="00EB7AE2"/>
    <w:rsid w:val="00EB7C8D"/>
    <w:rsid w:val="00EB7CE5"/>
    <w:rsid w:val="00EB7DAD"/>
    <w:rsid w:val="00EB7F81"/>
    <w:rsid w:val="00EC0002"/>
    <w:rsid w:val="00EC00D7"/>
    <w:rsid w:val="00EC0141"/>
    <w:rsid w:val="00EC01C4"/>
    <w:rsid w:val="00EC043D"/>
    <w:rsid w:val="00EC0B0D"/>
    <w:rsid w:val="00EC0B11"/>
    <w:rsid w:val="00EC0B76"/>
    <w:rsid w:val="00EC0EF1"/>
    <w:rsid w:val="00EC110B"/>
    <w:rsid w:val="00EC15B1"/>
    <w:rsid w:val="00EC1783"/>
    <w:rsid w:val="00EC1788"/>
    <w:rsid w:val="00EC178B"/>
    <w:rsid w:val="00EC1980"/>
    <w:rsid w:val="00EC1BD7"/>
    <w:rsid w:val="00EC1E5E"/>
    <w:rsid w:val="00EC1FC6"/>
    <w:rsid w:val="00EC23AF"/>
    <w:rsid w:val="00EC242A"/>
    <w:rsid w:val="00EC2751"/>
    <w:rsid w:val="00EC2BB9"/>
    <w:rsid w:val="00EC2C95"/>
    <w:rsid w:val="00EC2CE7"/>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50E"/>
    <w:rsid w:val="00ED16B9"/>
    <w:rsid w:val="00ED1988"/>
    <w:rsid w:val="00ED1999"/>
    <w:rsid w:val="00ED1A1F"/>
    <w:rsid w:val="00ED1B5C"/>
    <w:rsid w:val="00ED1B69"/>
    <w:rsid w:val="00ED1B92"/>
    <w:rsid w:val="00ED1B9D"/>
    <w:rsid w:val="00ED1DA1"/>
    <w:rsid w:val="00ED1FAD"/>
    <w:rsid w:val="00ED2288"/>
    <w:rsid w:val="00ED23B6"/>
    <w:rsid w:val="00ED240B"/>
    <w:rsid w:val="00ED29AF"/>
    <w:rsid w:val="00ED2C54"/>
    <w:rsid w:val="00ED2E5D"/>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1D"/>
    <w:rsid w:val="00ED5278"/>
    <w:rsid w:val="00ED5919"/>
    <w:rsid w:val="00ED5A88"/>
    <w:rsid w:val="00ED5D07"/>
    <w:rsid w:val="00ED5DD2"/>
    <w:rsid w:val="00ED5F3E"/>
    <w:rsid w:val="00ED607E"/>
    <w:rsid w:val="00ED6223"/>
    <w:rsid w:val="00ED6281"/>
    <w:rsid w:val="00ED66E4"/>
    <w:rsid w:val="00ED670A"/>
    <w:rsid w:val="00ED6868"/>
    <w:rsid w:val="00ED6921"/>
    <w:rsid w:val="00ED694D"/>
    <w:rsid w:val="00ED6C89"/>
    <w:rsid w:val="00ED6FF8"/>
    <w:rsid w:val="00ED7198"/>
    <w:rsid w:val="00ED7287"/>
    <w:rsid w:val="00ED7471"/>
    <w:rsid w:val="00ED75CB"/>
    <w:rsid w:val="00ED7B51"/>
    <w:rsid w:val="00EE01B1"/>
    <w:rsid w:val="00EE01E1"/>
    <w:rsid w:val="00EE030F"/>
    <w:rsid w:val="00EE0310"/>
    <w:rsid w:val="00EE03F1"/>
    <w:rsid w:val="00EE056E"/>
    <w:rsid w:val="00EE0944"/>
    <w:rsid w:val="00EE0970"/>
    <w:rsid w:val="00EE0AEF"/>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68"/>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0D71"/>
    <w:rsid w:val="00EF1217"/>
    <w:rsid w:val="00EF13D0"/>
    <w:rsid w:val="00EF15ED"/>
    <w:rsid w:val="00EF188F"/>
    <w:rsid w:val="00EF1B3B"/>
    <w:rsid w:val="00EF1F1E"/>
    <w:rsid w:val="00EF1F5E"/>
    <w:rsid w:val="00EF21E9"/>
    <w:rsid w:val="00EF2483"/>
    <w:rsid w:val="00EF25B1"/>
    <w:rsid w:val="00EF292A"/>
    <w:rsid w:val="00EF2C33"/>
    <w:rsid w:val="00EF2FBA"/>
    <w:rsid w:val="00EF2FED"/>
    <w:rsid w:val="00EF315D"/>
    <w:rsid w:val="00EF3684"/>
    <w:rsid w:val="00EF368B"/>
    <w:rsid w:val="00EF3C7A"/>
    <w:rsid w:val="00EF3EC5"/>
    <w:rsid w:val="00EF3FFB"/>
    <w:rsid w:val="00EF40B8"/>
    <w:rsid w:val="00EF4107"/>
    <w:rsid w:val="00EF436A"/>
    <w:rsid w:val="00EF46D3"/>
    <w:rsid w:val="00EF4ADE"/>
    <w:rsid w:val="00EF4F05"/>
    <w:rsid w:val="00EF50A4"/>
    <w:rsid w:val="00EF5260"/>
    <w:rsid w:val="00EF52BF"/>
    <w:rsid w:val="00EF54FE"/>
    <w:rsid w:val="00EF5669"/>
    <w:rsid w:val="00EF56CC"/>
    <w:rsid w:val="00EF5771"/>
    <w:rsid w:val="00EF57B6"/>
    <w:rsid w:val="00EF5988"/>
    <w:rsid w:val="00EF5A03"/>
    <w:rsid w:val="00EF5AB7"/>
    <w:rsid w:val="00EF5ABC"/>
    <w:rsid w:val="00EF5FAA"/>
    <w:rsid w:val="00EF6107"/>
    <w:rsid w:val="00EF6222"/>
    <w:rsid w:val="00EF62F0"/>
    <w:rsid w:val="00EF64EF"/>
    <w:rsid w:val="00EF6674"/>
    <w:rsid w:val="00EF67C2"/>
    <w:rsid w:val="00EF67FF"/>
    <w:rsid w:val="00EF6959"/>
    <w:rsid w:val="00EF6997"/>
    <w:rsid w:val="00EF6B41"/>
    <w:rsid w:val="00EF6EB6"/>
    <w:rsid w:val="00EF6F2B"/>
    <w:rsid w:val="00EF7377"/>
    <w:rsid w:val="00EF73A9"/>
    <w:rsid w:val="00EF73ED"/>
    <w:rsid w:val="00EF7877"/>
    <w:rsid w:val="00EF7D4C"/>
    <w:rsid w:val="00EF7F55"/>
    <w:rsid w:val="00EF7FA1"/>
    <w:rsid w:val="00EF7FD3"/>
    <w:rsid w:val="00F00044"/>
    <w:rsid w:val="00F00066"/>
    <w:rsid w:val="00F000BC"/>
    <w:rsid w:val="00F00307"/>
    <w:rsid w:val="00F00316"/>
    <w:rsid w:val="00F00376"/>
    <w:rsid w:val="00F00497"/>
    <w:rsid w:val="00F006A2"/>
    <w:rsid w:val="00F007DF"/>
    <w:rsid w:val="00F00D60"/>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3C"/>
    <w:rsid w:val="00F031CA"/>
    <w:rsid w:val="00F03394"/>
    <w:rsid w:val="00F034F1"/>
    <w:rsid w:val="00F03690"/>
    <w:rsid w:val="00F037FB"/>
    <w:rsid w:val="00F03911"/>
    <w:rsid w:val="00F03AEE"/>
    <w:rsid w:val="00F03B67"/>
    <w:rsid w:val="00F03D2C"/>
    <w:rsid w:val="00F03F39"/>
    <w:rsid w:val="00F04252"/>
    <w:rsid w:val="00F04274"/>
    <w:rsid w:val="00F0434A"/>
    <w:rsid w:val="00F04412"/>
    <w:rsid w:val="00F0463A"/>
    <w:rsid w:val="00F046C7"/>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2F"/>
    <w:rsid w:val="00F05F57"/>
    <w:rsid w:val="00F067F4"/>
    <w:rsid w:val="00F068A8"/>
    <w:rsid w:val="00F06963"/>
    <w:rsid w:val="00F06DD3"/>
    <w:rsid w:val="00F06F2C"/>
    <w:rsid w:val="00F07349"/>
    <w:rsid w:val="00F07390"/>
    <w:rsid w:val="00F07495"/>
    <w:rsid w:val="00F0760E"/>
    <w:rsid w:val="00F07942"/>
    <w:rsid w:val="00F07B1D"/>
    <w:rsid w:val="00F07BDE"/>
    <w:rsid w:val="00F07DAA"/>
    <w:rsid w:val="00F07FD4"/>
    <w:rsid w:val="00F07FD6"/>
    <w:rsid w:val="00F1012A"/>
    <w:rsid w:val="00F102C3"/>
    <w:rsid w:val="00F10461"/>
    <w:rsid w:val="00F10960"/>
    <w:rsid w:val="00F10A27"/>
    <w:rsid w:val="00F10AE8"/>
    <w:rsid w:val="00F10C9F"/>
    <w:rsid w:val="00F10DDB"/>
    <w:rsid w:val="00F110A7"/>
    <w:rsid w:val="00F111FE"/>
    <w:rsid w:val="00F112AF"/>
    <w:rsid w:val="00F11313"/>
    <w:rsid w:val="00F113D7"/>
    <w:rsid w:val="00F114BD"/>
    <w:rsid w:val="00F11747"/>
    <w:rsid w:val="00F118FD"/>
    <w:rsid w:val="00F11BB3"/>
    <w:rsid w:val="00F11DEB"/>
    <w:rsid w:val="00F1213E"/>
    <w:rsid w:val="00F1221D"/>
    <w:rsid w:val="00F12279"/>
    <w:rsid w:val="00F122FC"/>
    <w:rsid w:val="00F123AB"/>
    <w:rsid w:val="00F12729"/>
    <w:rsid w:val="00F12753"/>
    <w:rsid w:val="00F12874"/>
    <w:rsid w:val="00F12908"/>
    <w:rsid w:val="00F12A74"/>
    <w:rsid w:val="00F12E0B"/>
    <w:rsid w:val="00F12E23"/>
    <w:rsid w:val="00F132B8"/>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74"/>
    <w:rsid w:val="00F152A2"/>
    <w:rsid w:val="00F155C3"/>
    <w:rsid w:val="00F157B4"/>
    <w:rsid w:val="00F15BE6"/>
    <w:rsid w:val="00F15F3C"/>
    <w:rsid w:val="00F15FBE"/>
    <w:rsid w:val="00F167C0"/>
    <w:rsid w:val="00F169C3"/>
    <w:rsid w:val="00F169FE"/>
    <w:rsid w:val="00F16E6F"/>
    <w:rsid w:val="00F16EED"/>
    <w:rsid w:val="00F171C2"/>
    <w:rsid w:val="00F173B8"/>
    <w:rsid w:val="00F173D6"/>
    <w:rsid w:val="00F174C0"/>
    <w:rsid w:val="00F17605"/>
    <w:rsid w:val="00F1770D"/>
    <w:rsid w:val="00F17A21"/>
    <w:rsid w:val="00F17CBB"/>
    <w:rsid w:val="00F2003B"/>
    <w:rsid w:val="00F200B9"/>
    <w:rsid w:val="00F202E8"/>
    <w:rsid w:val="00F20370"/>
    <w:rsid w:val="00F20843"/>
    <w:rsid w:val="00F208ED"/>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5E"/>
    <w:rsid w:val="00F24CA3"/>
    <w:rsid w:val="00F2513D"/>
    <w:rsid w:val="00F25147"/>
    <w:rsid w:val="00F251D9"/>
    <w:rsid w:val="00F252D0"/>
    <w:rsid w:val="00F2545E"/>
    <w:rsid w:val="00F255B2"/>
    <w:rsid w:val="00F25654"/>
    <w:rsid w:val="00F2595B"/>
    <w:rsid w:val="00F25EEA"/>
    <w:rsid w:val="00F262B3"/>
    <w:rsid w:val="00F26394"/>
    <w:rsid w:val="00F26749"/>
    <w:rsid w:val="00F26814"/>
    <w:rsid w:val="00F26854"/>
    <w:rsid w:val="00F26A21"/>
    <w:rsid w:val="00F26CAD"/>
    <w:rsid w:val="00F27092"/>
    <w:rsid w:val="00F270B6"/>
    <w:rsid w:val="00F277BB"/>
    <w:rsid w:val="00F277D7"/>
    <w:rsid w:val="00F278F9"/>
    <w:rsid w:val="00F2790B"/>
    <w:rsid w:val="00F27B8D"/>
    <w:rsid w:val="00F27C53"/>
    <w:rsid w:val="00F27D64"/>
    <w:rsid w:val="00F27DAF"/>
    <w:rsid w:val="00F27E08"/>
    <w:rsid w:val="00F30372"/>
    <w:rsid w:val="00F3041D"/>
    <w:rsid w:val="00F30467"/>
    <w:rsid w:val="00F3073E"/>
    <w:rsid w:val="00F30758"/>
    <w:rsid w:val="00F30BB0"/>
    <w:rsid w:val="00F30BF3"/>
    <w:rsid w:val="00F30CD0"/>
    <w:rsid w:val="00F30CE4"/>
    <w:rsid w:val="00F31139"/>
    <w:rsid w:val="00F311AE"/>
    <w:rsid w:val="00F313A4"/>
    <w:rsid w:val="00F3140B"/>
    <w:rsid w:val="00F31606"/>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2D1"/>
    <w:rsid w:val="00F3399C"/>
    <w:rsid w:val="00F33FD3"/>
    <w:rsid w:val="00F3401D"/>
    <w:rsid w:val="00F341E6"/>
    <w:rsid w:val="00F3445B"/>
    <w:rsid w:val="00F346E0"/>
    <w:rsid w:val="00F34C89"/>
    <w:rsid w:val="00F34D77"/>
    <w:rsid w:val="00F34E11"/>
    <w:rsid w:val="00F34E95"/>
    <w:rsid w:val="00F34F72"/>
    <w:rsid w:val="00F3529D"/>
    <w:rsid w:val="00F355ED"/>
    <w:rsid w:val="00F356B7"/>
    <w:rsid w:val="00F356C8"/>
    <w:rsid w:val="00F35DD3"/>
    <w:rsid w:val="00F35E97"/>
    <w:rsid w:val="00F362B4"/>
    <w:rsid w:val="00F363C1"/>
    <w:rsid w:val="00F36639"/>
    <w:rsid w:val="00F3679F"/>
    <w:rsid w:val="00F36921"/>
    <w:rsid w:val="00F3697A"/>
    <w:rsid w:val="00F37077"/>
    <w:rsid w:val="00F3716F"/>
    <w:rsid w:val="00F3720E"/>
    <w:rsid w:val="00F37363"/>
    <w:rsid w:val="00F3742D"/>
    <w:rsid w:val="00F37560"/>
    <w:rsid w:val="00F375DC"/>
    <w:rsid w:val="00F37A0D"/>
    <w:rsid w:val="00F37FD9"/>
    <w:rsid w:val="00F40194"/>
    <w:rsid w:val="00F403D5"/>
    <w:rsid w:val="00F4065A"/>
    <w:rsid w:val="00F406B8"/>
    <w:rsid w:val="00F40B3B"/>
    <w:rsid w:val="00F40B5F"/>
    <w:rsid w:val="00F40B9D"/>
    <w:rsid w:val="00F40CC8"/>
    <w:rsid w:val="00F4117B"/>
    <w:rsid w:val="00F4130F"/>
    <w:rsid w:val="00F41410"/>
    <w:rsid w:val="00F41695"/>
    <w:rsid w:val="00F416BA"/>
    <w:rsid w:val="00F41733"/>
    <w:rsid w:val="00F41773"/>
    <w:rsid w:val="00F418B6"/>
    <w:rsid w:val="00F418F2"/>
    <w:rsid w:val="00F41BAE"/>
    <w:rsid w:val="00F41D73"/>
    <w:rsid w:val="00F41DB5"/>
    <w:rsid w:val="00F41E45"/>
    <w:rsid w:val="00F41E78"/>
    <w:rsid w:val="00F41F92"/>
    <w:rsid w:val="00F4209A"/>
    <w:rsid w:val="00F420D3"/>
    <w:rsid w:val="00F424E1"/>
    <w:rsid w:val="00F4253C"/>
    <w:rsid w:val="00F42699"/>
    <w:rsid w:val="00F42945"/>
    <w:rsid w:val="00F42C40"/>
    <w:rsid w:val="00F42D7E"/>
    <w:rsid w:val="00F42DBE"/>
    <w:rsid w:val="00F42F61"/>
    <w:rsid w:val="00F431ED"/>
    <w:rsid w:val="00F43308"/>
    <w:rsid w:val="00F43896"/>
    <w:rsid w:val="00F438EC"/>
    <w:rsid w:val="00F43943"/>
    <w:rsid w:val="00F44471"/>
    <w:rsid w:val="00F44528"/>
    <w:rsid w:val="00F4459E"/>
    <w:rsid w:val="00F446BA"/>
    <w:rsid w:val="00F447F0"/>
    <w:rsid w:val="00F44811"/>
    <w:rsid w:val="00F44A79"/>
    <w:rsid w:val="00F44B0E"/>
    <w:rsid w:val="00F44ED1"/>
    <w:rsid w:val="00F450C7"/>
    <w:rsid w:val="00F451AA"/>
    <w:rsid w:val="00F451BB"/>
    <w:rsid w:val="00F45583"/>
    <w:rsid w:val="00F455BD"/>
    <w:rsid w:val="00F457A8"/>
    <w:rsid w:val="00F457F5"/>
    <w:rsid w:val="00F45B6A"/>
    <w:rsid w:val="00F45E8E"/>
    <w:rsid w:val="00F45E9B"/>
    <w:rsid w:val="00F45EB9"/>
    <w:rsid w:val="00F45FAD"/>
    <w:rsid w:val="00F4643E"/>
    <w:rsid w:val="00F46535"/>
    <w:rsid w:val="00F4667C"/>
    <w:rsid w:val="00F467D9"/>
    <w:rsid w:val="00F46A5D"/>
    <w:rsid w:val="00F46B01"/>
    <w:rsid w:val="00F46C11"/>
    <w:rsid w:val="00F46CBC"/>
    <w:rsid w:val="00F46CC8"/>
    <w:rsid w:val="00F46F43"/>
    <w:rsid w:val="00F47210"/>
    <w:rsid w:val="00F47236"/>
    <w:rsid w:val="00F4737F"/>
    <w:rsid w:val="00F473F9"/>
    <w:rsid w:val="00F475FD"/>
    <w:rsid w:val="00F47761"/>
    <w:rsid w:val="00F47925"/>
    <w:rsid w:val="00F479F9"/>
    <w:rsid w:val="00F50062"/>
    <w:rsid w:val="00F50152"/>
    <w:rsid w:val="00F50182"/>
    <w:rsid w:val="00F50397"/>
    <w:rsid w:val="00F50437"/>
    <w:rsid w:val="00F505C6"/>
    <w:rsid w:val="00F5072A"/>
    <w:rsid w:val="00F50780"/>
    <w:rsid w:val="00F5081B"/>
    <w:rsid w:val="00F509D2"/>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91"/>
    <w:rsid w:val="00F537D4"/>
    <w:rsid w:val="00F5397E"/>
    <w:rsid w:val="00F539BC"/>
    <w:rsid w:val="00F53AC2"/>
    <w:rsid w:val="00F53AF8"/>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C23"/>
    <w:rsid w:val="00F55C95"/>
    <w:rsid w:val="00F55CDB"/>
    <w:rsid w:val="00F561E8"/>
    <w:rsid w:val="00F56406"/>
    <w:rsid w:val="00F566B0"/>
    <w:rsid w:val="00F566B5"/>
    <w:rsid w:val="00F56788"/>
    <w:rsid w:val="00F5695D"/>
    <w:rsid w:val="00F56AFD"/>
    <w:rsid w:val="00F572DC"/>
    <w:rsid w:val="00F572FF"/>
    <w:rsid w:val="00F57422"/>
    <w:rsid w:val="00F57614"/>
    <w:rsid w:val="00F6038A"/>
    <w:rsid w:val="00F6048C"/>
    <w:rsid w:val="00F604E5"/>
    <w:rsid w:val="00F6064C"/>
    <w:rsid w:val="00F60677"/>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DA4"/>
    <w:rsid w:val="00F62E59"/>
    <w:rsid w:val="00F63181"/>
    <w:rsid w:val="00F631B6"/>
    <w:rsid w:val="00F631CC"/>
    <w:rsid w:val="00F632F4"/>
    <w:rsid w:val="00F634E4"/>
    <w:rsid w:val="00F6375F"/>
    <w:rsid w:val="00F6376F"/>
    <w:rsid w:val="00F638CE"/>
    <w:rsid w:val="00F63920"/>
    <w:rsid w:val="00F63A2B"/>
    <w:rsid w:val="00F63CA7"/>
    <w:rsid w:val="00F63CB8"/>
    <w:rsid w:val="00F63EC3"/>
    <w:rsid w:val="00F63F74"/>
    <w:rsid w:val="00F64050"/>
    <w:rsid w:val="00F64253"/>
    <w:rsid w:val="00F64295"/>
    <w:rsid w:val="00F6471B"/>
    <w:rsid w:val="00F64848"/>
    <w:rsid w:val="00F64C4C"/>
    <w:rsid w:val="00F64FAE"/>
    <w:rsid w:val="00F6500E"/>
    <w:rsid w:val="00F65040"/>
    <w:rsid w:val="00F65196"/>
    <w:rsid w:val="00F6570A"/>
    <w:rsid w:val="00F6592A"/>
    <w:rsid w:val="00F65D26"/>
    <w:rsid w:val="00F65EF1"/>
    <w:rsid w:val="00F660A5"/>
    <w:rsid w:val="00F661ED"/>
    <w:rsid w:val="00F669AC"/>
    <w:rsid w:val="00F669C8"/>
    <w:rsid w:val="00F669EB"/>
    <w:rsid w:val="00F66AF4"/>
    <w:rsid w:val="00F66C09"/>
    <w:rsid w:val="00F66C68"/>
    <w:rsid w:val="00F66CB6"/>
    <w:rsid w:val="00F66D71"/>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76A"/>
    <w:rsid w:val="00F73809"/>
    <w:rsid w:val="00F73877"/>
    <w:rsid w:val="00F73910"/>
    <w:rsid w:val="00F73964"/>
    <w:rsid w:val="00F73A3F"/>
    <w:rsid w:val="00F740A9"/>
    <w:rsid w:val="00F741BC"/>
    <w:rsid w:val="00F742AE"/>
    <w:rsid w:val="00F744B5"/>
    <w:rsid w:val="00F7464C"/>
    <w:rsid w:val="00F7498F"/>
    <w:rsid w:val="00F749E2"/>
    <w:rsid w:val="00F74B9C"/>
    <w:rsid w:val="00F74FB5"/>
    <w:rsid w:val="00F74FCA"/>
    <w:rsid w:val="00F750EB"/>
    <w:rsid w:val="00F7565C"/>
    <w:rsid w:val="00F75841"/>
    <w:rsid w:val="00F75ABD"/>
    <w:rsid w:val="00F75B7B"/>
    <w:rsid w:val="00F75CF3"/>
    <w:rsid w:val="00F75E6B"/>
    <w:rsid w:val="00F75F1B"/>
    <w:rsid w:val="00F76024"/>
    <w:rsid w:val="00F7623A"/>
    <w:rsid w:val="00F764D3"/>
    <w:rsid w:val="00F76562"/>
    <w:rsid w:val="00F7695D"/>
    <w:rsid w:val="00F76982"/>
    <w:rsid w:val="00F76A62"/>
    <w:rsid w:val="00F76D1A"/>
    <w:rsid w:val="00F76D43"/>
    <w:rsid w:val="00F76D96"/>
    <w:rsid w:val="00F76F3D"/>
    <w:rsid w:val="00F77068"/>
    <w:rsid w:val="00F7707E"/>
    <w:rsid w:val="00F77216"/>
    <w:rsid w:val="00F7752B"/>
    <w:rsid w:val="00F77B58"/>
    <w:rsid w:val="00F77C4B"/>
    <w:rsid w:val="00F77D08"/>
    <w:rsid w:val="00F77D4D"/>
    <w:rsid w:val="00F77EA3"/>
    <w:rsid w:val="00F800A9"/>
    <w:rsid w:val="00F803D6"/>
    <w:rsid w:val="00F804DD"/>
    <w:rsid w:val="00F80978"/>
    <w:rsid w:val="00F80AB0"/>
    <w:rsid w:val="00F80DC6"/>
    <w:rsid w:val="00F80FCF"/>
    <w:rsid w:val="00F80FF5"/>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552"/>
    <w:rsid w:val="00F835E3"/>
    <w:rsid w:val="00F8360D"/>
    <w:rsid w:val="00F83775"/>
    <w:rsid w:val="00F83795"/>
    <w:rsid w:val="00F838F4"/>
    <w:rsid w:val="00F83958"/>
    <w:rsid w:val="00F83F79"/>
    <w:rsid w:val="00F840CE"/>
    <w:rsid w:val="00F84478"/>
    <w:rsid w:val="00F84584"/>
    <w:rsid w:val="00F8473C"/>
    <w:rsid w:val="00F84760"/>
    <w:rsid w:val="00F84817"/>
    <w:rsid w:val="00F84919"/>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90"/>
    <w:rsid w:val="00F872AD"/>
    <w:rsid w:val="00F8737D"/>
    <w:rsid w:val="00F87723"/>
    <w:rsid w:val="00F8773B"/>
    <w:rsid w:val="00F877A5"/>
    <w:rsid w:val="00F87B4A"/>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47"/>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8E7"/>
    <w:rsid w:val="00F95A27"/>
    <w:rsid w:val="00F95BD0"/>
    <w:rsid w:val="00F95C7C"/>
    <w:rsid w:val="00F962E9"/>
    <w:rsid w:val="00F96A58"/>
    <w:rsid w:val="00F96A5C"/>
    <w:rsid w:val="00F96AE1"/>
    <w:rsid w:val="00F96AF7"/>
    <w:rsid w:val="00F96C2F"/>
    <w:rsid w:val="00F96D7D"/>
    <w:rsid w:val="00F96E59"/>
    <w:rsid w:val="00F96F84"/>
    <w:rsid w:val="00F97521"/>
    <w:rsid w:val="00F9767E"/>
    <w:rsid w:val="00F977F5"/>
    <w:rsid w:val="00F97A25"/>
    <w:rsid w:val="00F97A52"/>
    <w:rsid w:val="00F97AE2"/>
    <w:rsid w:val="00F97C48"/>
    <w:rsid w:val="00F97C5C"/>
    <w:rsid w:val="00F97C9E"/>
    <w:rsid w:val="00F97CE2"/>
    <w:rsid w:val="00F97DE9"/>
    <w:rsid w:val="00FA00FD"/>
    <w:rsid w:val="00FA0846"/>
    <w:rsid w:val="00FA09BE"/>
    <w:rsid w:val="00FA0FD7"/>
    <w:rsid w:val="00FA10AB"/>
    <w:rsid w:val="00FA137E"/>
    <w:rsid w:val="00FA13AB"/>
    <w:rsid w:val="00FA14A7"/>
    <w:rsid w:val="00FA17DC"/>
    <w:rsid w:val="00FA187B"/>
    <w:rsid w:val="00FA18F9"/>
    <w:rsid w:val="00FA19E4"/>
    <w:rsid w:val="00FA1F4C"/>
    <w:rsid w:val="00FA1F7F"/>
    <w:rsid w:val="00FA20DB"/>
    <w:rsid w:val="00FA2204"/>
    <w:rsid w:val="00FA22D9"/>
    <w:rsid w:val="00FA23D0"/>
    <w:rsid w:val="00FA249D"/>
    <w:rsid w:val="00FA2CAB"/>
    <w:rsid w:val="00FA3107"/>
    <w:rsid w:val="00FA34BF"/>
    <w:rsid w:val="00FA34EE"/>
    <w:rsid w:val="00FA36C3"/>
    <w:rsid w:val="00FA3953"/>
    <w:rsid w:val="00FA3C03"/>
    <w:rsid w:val="00FA3D05"/>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6E69"/>
    <w:rsid w:val="00FA71DC"/>
    <w:rsid w:val="00FA7355"/>
    <w:rsid w:val="00FA7358"/>
    <w:rsid w:val="00FA742C"/>
    <w:rsid w:val="00FA74EC"/>
    <w:rsid w:val="00FA762A"/>
    <w:rsid w:val="00FA7773"/>
    <w:rsid w:val="00FA786F"/>
    <w:rsid w:val="00FA7AC4"/>
    <w:rsid w:val="00FA7BFF"/>
    <w:rsid w:val="00FA7E56"/>
    <w:rsid w:val="00FA7EF2"/>
    <w:rsid w:val="00FA7F88"/>
    <w:rsid w:val="00FB0232"/>
    <w:rsid w:val="00FB04A8"/>
    <w:rsid w:val="00FB0600"/>
    <w:rsid w:val="00FB063F"/>
    <w:rsid w:val="00FB0C69"/>
    <w:rsid w:val="00FB0D5F"/>
    <w:rsid w:val="00FB0F20"/>
    <w:rsid w:val="00FB146B"/>
    <w:rsid w:val="00FB1898"/>
    <w:rsid w:val="00FB199C"/>
    <w:rsid w:val="00FB1A4A"/>
    <w:rsid w:val="00FB1A9D"/>
    <w:rsid w:val="00FB1AA2"/>
    <w:rsid w:val="00FB1ADB"/>
    <w:rsid w:val="00FB1B6B"/>
    <w:rsid w:val="00FB1BF5"/>
    <w:rsid w:val="00FB1CC6"/>
    <w:rsid w:val="00FB2A42"/>
    <w:rsid w:val="00FB2CCF"/>
    <w:rsid w:val="00FB2F48"/>
    <w:rsid w:val="00FB31DD"/>
    <w:rsid w:val="00FB3704"/>
    <w:rsid w:val="00FB3753"/>
    <w:rsid w:val="00FB3780"/>
    <w:rsid w:val="00FB3833"/>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CD8"/>
    <w:rsid w:val="00FB6D3D"/>
    <w:rsid w:val="00FB6DE4"/>
    <w:rsid w:val="00FB6FB5"/>
    <w:rsid w:val="00FB70BB"/>
    <w:rsid w:val="00FB70BC"/>
    <w:rsid w:val="00FB7662"/>
    <w:rsid w:val="00FB79B1"/>
    <w:rsid w:val="00FB79EE"/>
    <w:rsid w:val="00FB7C36"/>
    <w:rsid w:val="00FB7E67"/>
    <w:rsid w:val="00FC00E8"/>
    <w:rsid w:val="00FC011A"/>
    <w:rsid w:val="00FC012F"/>
    <w:rsid w:val="00FC02B6"/>
    <w:rsid w:val="00FC0305"/>
    <w:rsid w:val="00FC03EB"/>
    <w:rsid w:val="00FC03FE"/>
    <w:rsid w:val="00FC0456"/>
    <w:rsid w:val="00FC09BE"/>
    <w:rsid w:val="00FC0BAD"/>
    <w:rsid w:val="00FC0D5E"/>
    <w:rsid w:val="00FC1067"/>
    <w:rsid w:val="00FC1122"/>
    <w:rsid w:val="00FC126D"/>
    <w:rsid w:val="00FC1273"/>
    <w:rsid w:val="00FC1543"/>
    <w:rsid w:val="00FC1729"/>
    <w:rsid w:val="00FC1953"/>
    <w:rsid w:val="00FC1A61"/>
    <w:rsid w:val="00FC1AB8"/>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6DE"/>
    <w:rsid w:val="00FC3D1B"/>
    <w:rsid w:val="00FC3D50"/>
    <w:rsid w:val="00FC3D9D"/>
    <w:rsid w:val="00FC3DE8"/>
    <w:rsid w:val="00FC3E15"/>
    <w:rsid w:val="00FC4333"/>
    <w:rsid w:val="00FC43C9"/>
    <w:rsid w:val="00FC44D5"/>
    <w:rsid w:val="00FC4547"/>
    <w:rsid w:val="00FC455E"/>
    <w:rsid w:val="00FC4593"/>
    <w:rsid w:val="00FC45AC"/>
    <w:rsid w:val="00FC461D"/>
    <w:rsid w:val="00FC462D"/>
    <w:rsid w:val="00FC4645"/>
    <w:rsid w:val="00FC46E7"/>
    <w:rsid w:val="00FC4772"/>
    <w:rsid w:val="00FC4AA4"/>
    <w:rsid w:val="00FC4B08"/>
    <w:rsid w:val="00FC4B85"/>
    <w:rsid w:val="00FC4E3B"/>
    <w:rsid w:val="00FC4F5E"/>
    <w:rsid w:val="00FC549F"/>
    <w:rsid w:val="00FC54CF"/>
    <w:rsid w:val="00FC54E4"/>
    <w:rsid w:val="00FC5BE9"/>
    <w:rsid w:val="00FC5C50"/>
    <w:rsid w:val="00FC5FD7"/>
    <w:rsid w:val="00FC6069"/>
    <w:rsid w:val="00FC6273"/>
    <w:rsid w:val="00FC6BD6"/>
    <w:rsid w:val="00FC6D2C"/>
    <w:rsid w:val="00FC6E2D"/>
    <w:rsid w:val="00FC6F2E"/>
    <w:rsid w:val="00FC711A"/>
    <w:rsid w:val="00FC7197"/>
    <w:rsid w:val="00FC73A4"/>
    <w:rsid w:val="00FC742A"/>
    <w:rsid w:val="00FC744A"/>
    <w:rsid w:val="00FC748A"/>
    <w:rsid w:val="00FC74FC"/>
    <w:rsid w:val="00FC760C"/>
    <w:rsid w:val="00FC770A"/>
    <w:rsid w:val="00FC7954"/>
    <w:rsid w:val="00FC7B02"/>
    <w:rsid w:val="00FC7D1D"/>
    <w:rsid w:val="00FC7F47"/>
    <w:rsid w:val="00FC7F91"/>
    <w:rsid w:val="00FD03C0"/>
    <w:rsid w:val="00FD04C0"/>
    <w:rsid w:val="00FD084A"/>
    <w:rsid w:val="00FD0970"/>
    <w:rsid w:val="00FD09B6"/>
    <w:rsid w:val="00FD0B2D"/>
    <w:rsid w:val="00FD0BD7"/>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B8"/>
    <w:rsid w:val="00FD270B"/>
    <w:rsid w:val="00FD2B2D"/>
    <w:rsid w:val="00FD2CB4"/>
    <w:rsid w:val="00FD2E97"/>
    <w:rsid w:val="00FD2FE2"/>
    <w:rsid w:val="00FD3029"/>
    <w:rsid w:val="00FD357E"/>
    <w:rsid w:val="00FD3594"/>
    <w:rsid w:val="00FD369C"/>
    <w:rsid w:val="00FD3809"/>
    <w:rsid w:val="00FD382B"/>
    <w:rsid w:val="00FD38BF"/>
    <w:rsid w:val="00FD399D"/>
    <w:rsid w:val="00FD3B3A"/>
    <w:rsid w:val="00FD3CE6"/>
    <w:rsid w:val="00FD4065"/>
    <w:rsid w:val="00FD44D6"/>
    <w:rsid w:val="00FD451F"/>
    <w:rsid w:val="00FD49EE"/>
    <w:rsid w:val="00FD4D6E"/>
    <w:rsid w:val="00FD4E0E"/>
    <w:rsid w:val="00FD51E7"/>
    <w:rsid w:val="00FD5206"/>
    <w:rsid w:val="00FD53F5"/>
    <w:rsid w:val="00FD5751"/>
    <w:rsid w:val="00FD580B"/>
    <w:rsid w:val="00FD5886"/>
    <w:rsid w:val="00FD5A7D"/>
    <w:rsid w:val="00FD5A9C"/>
    <w:rsid w:val="00FD5BF3"/>
    <w:rsid w:val="00FD5FE3"/>
    <w:rsid w:val="00FD601D"/>
    <w:rsid w:val="00FD6132"/>
    <w:rsid w:val="00FD6261"/>
    <w:rsid w:val="00FD64D8"/>
    <w:rsid w:val="00FD6544"/>
    <w:rsid w:val="00FD667D"/>
    <w:rsid w:val="00FD6820"/>
    <w:rsid w:val="00FD683B"/>
    <w:rsid w:val="00FD68BC"/>
    <w:rsid w:val="00FD6AA3"/>
    <w:rsid w:val="00FD6B7A"/>
    <w:rsid w:val="00FD6BB1"/>
    <w:rsid w:val="00FD6CC4"/>
    <w:rsid w:val="00FD6D18"/>
    <w:rsid w:val="00FD6E2A"/>
    <w:rsid w:val="00FD6E3E"/>
    <w:rsid w:val="00FD706C"/>
    <w:rsid w:val="00FD7291"/>
    <w:rsid w:val="00FD73A9"/>
    <w:rsid w:val="00FD73ED"/>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AAE"/>
    <w:rsid w:val="00FE4B62"/>
    <w:rsid w:val="00FE4D7F"/>
    <w:rsid w:val="00FE4E8E"/>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AD5"/>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9F"/>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752"/>
    <w:rsid w:val="00FF58EA"/>
    <w:rsid w:val="00FF5B37"/>
    <w:rsid w:val="00FF5DE6"/>
    <w:rsid w:val="00FF5E47"/>
    <w:rsid w:val="00FF61D0"/>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AC4"/>
    <w:rsid w:val="00FF7C9A"/>
    <w:rsid w:val="00FF7D9E"/>
    <w:rsid w:val="011C5504"/>
    <w:rsid w:val="0227B77F"/>
    <w:rsid w:val="02667C3F"/>
    <w:rsid w:val="02DD7F82"/>
    <w:rsid w:val="02FA72AC"/>
    <w:rsid w:val="033369B2"/>
    <w:rsid w:val="035FFCB7"/>
    <w:rsid w:val="0363A424"/>
    <w:rsid w:val="041D264A"/>
    <w:rsid w:val="04744AF4"/>
    <w:rsid w:val="05A71017"/>
    <w:rsid w:val="05D3A427"/>
    <w:rsid w:val="0779495E"/>
    <w:rsid w:val="0792EC32"/>
    <w:rsid w:val="07B199B5"/>
    <w:rsid w:val="07CBC9C8"/>
    <w:rsid w:val="09083956"/>
    <w:rsid w:val="0940D135"/>
    <w:rsid w:val="09488B44"/>
    <w:rsid w:val="09540252"/>
    <w:rsid w:val="09719B39"/>
    <w:rsid w:val="0984CD7B"/>
    <w:rsid w:val="09AD679A"/>
    <w:rsid w:val="09D60FF6"/>
    <w:rsid w:val="09E5AA05"/>
    <w:rsid w:val="0A33657E"/>
    <w:rsid w:val="0A39413F"/>
    <w:rsid w:val="0A5EA63C"/>
    <w:rsid w:val="0A6F6548"/>
    <w:rsid w:val="0C9F2D13"/>
    <w:rsid w:val="0CF12D81"/>
    <w:rsid w:val="0D09F6F0"/>
    <w:rsid w:val="0E502B4A"/>
    <w:rsid w:val="0E93A80D"/>
    <w:rsid w:val="0ED2E67E"/>
    <w:rsid w:val="0F11D30F"/>
    <w:rsid w:val="0F7250D6"/>
    <w:rsid w:val="0FBB0BA4"/>
    <w:rsid w:val="0FFBC2EA"/>
    <w:rsid w:val="1047905F"/>
    <w:rsid w:val="106B3DCD"/>
    <w:rsid w:val="10BB695D"/>
    <w:rsid w:val="10EC0590"/>
    <w:rsid w:val="10EFB07C"/>
    <w:rsid w:val="11045C36"/>
    <w:rsid w:val="110F2FED"/>
    <w:rsid w:val="112470E2"/>
    <w:rsid w:val="112906EB"/>
    <w:rsid w:val="11E3337B"/>
    <w:rsid w:val="12070E2E"/>
    <w:rsid w:val="1242F797"/>
    <w:rsid w:val="1280312F"/>
    <w:rsid w:val="12A02C97"/>
    <w:rsid w:val="12A9F198"/>
    <w:rsid w:val="13E19930"/>
    <w:rsid w:val="140E1256"/>
    <w:rsid w:val="14ABAE60"/>
    <w:rsid w:val="153EAEF0"/>
    <w:rsid w:val="15506200"/>
    <w:rsid w:val="15D95355"/>
    <w:rsid w:val="16603CC0"/>
    <w:rsid w:val="168335C1"/>
    <w:rsid w:val="1726BC72"/>
    <w:rsid w:val="17680EAB"/>
    <w:rsid w:val="177D62BB"/>
    <w:rsid w:val="17E84518"/>
    <w:rsid w:val="1823C657"/>
    <w:rsid w:val="188CB449"/>
    <w:rsid w:val="18E3CE8B"/>
    <w:rsid w:val="18EB8FE9"/>
    <w:rsid w:val="18FC929E"/>
    <w:rsid w:val="1910E66B"/>
    <w:rsid w:val="1924870B"/>
    <w:rsid w:val="193FE300"/>
    <w:rsid w:val="19FD4DD4"/>
    <w:rsid w:val="1A23D323"/>
    <w:rsid w:val="1A288516"/>
    <w:rsid w:val="1A4E2E66"/>
    <w:rsid w:val="1A753D33"/>
    <w:rsid w:val="1A915B6F"/>
    <w:rsid w:val="1AB5037D"/>
    <w:rsid w:val="1B63D230"/>
    <w:rsid w:val="1B64B349"/>
    <w:rsid w:val="1B95CB33"/>
    <w:rsid w:val="1C7AF199"/>
    <w:rsid w:val="1CA66B77"/>
    <w:rsid w:val="1CFFDA43"/>
    <w:rsid w:val="1D58B194"/>
    <w:rsid w:val="1D682FDC"/>
    <w:rsid w:val="1DB89513"/>
    <w:rsid w:val="1DC770C4"/>
    <w:rsid w:val="1DF9BF47"/>
    <w:rsid w:val="1E760512"/>
    <w:rsid w:val="1EA15CB2"/>
    <w:rsid w:val="1EE0A022"/>
    <w:rsid w:val="1F47E208"/>
    <w:rsid w:val="204671CC"/>
    <w:rsid w:val="20471D4D"/>
    <w:rsid w:val="204B3C19"/>
    <w:rsid w:val="213DF3C3"/>
    <w:rsid w:val="22A8936D"/>
    <w:rsid w:val="22E25E12"/>
    <w:rsid w:val="238C2904"/>
    <w:rsid w:val="23B18D0C"/>
    <w:rsid w:val="243824EB"/>
    <w:rsid w:val="2576B1EB"/>
    <w:rsid w:val="267F7B61"/>
    <w:rsid w:val="27DE96C2"/>
    <w:rsid w:val="27FDB1F7"/>
    <w:rsid w:val="286E02D8"/>
    <w:rsid w:val="2926528E"/>
    <w:rsid w:val="292D7F6B"/>
    <w:rsid w:val="29322306"/>
    <w:rsid w:val="297BD3BA"/>
    <w:rsid w:val="29FF0BD9"/>
    <w:rsid w:val="2AABD6EA"/>
    <w:rsid w:val="2AF6730B"/>
    <w:rsid w:val="2B500C51"/>
    <w:rsid w:val="2CB13EA1"/>
    <w:rsid w:val="2CEC1234"/>
    <w:rsid w:val="2D2E1861"/>
    <w:rsid w:val="2E3CC81F"/>
    <w:rsid w:val="2E7EB140"/>
    <w:rsid w:val="2E87F54B"/>
    <w:rsid w:val="2EDD629F"/>
    <w:rsid w:val="2EF06875"/>
    <w:rsid w:val="301E2515"/>
    <w:rsid w:val="305F7A95"/>
    <w:rsid w:val="31258BDD"/>
    <w:rsid w:val="3172FF56"/>
    <w:rsid w:val="31D2006A"/>
    <w:rsid w:val="31DD0FFF"/>
    <w:rsid w:val="31DEEFCC"/>
    <w:rsid w:val="31F68D15"/>
    <w:rsid w:val="32150361"/>
    <w:rsid w:val="32540C4A"/>
    <w:rsid w:val="32A50272"/>
    <w:rsid w:val="32F578DE"/>
    <w:rsid w:val="341A9068"/>
    <w:rsid w:val="3487B12A"/>
    <w:rsid w:val="34AFCEDA"/>
    <w:rsid w:val="35B3EE97"/>
    <w:rsid w:val="35EF5D5B"/>
    <w:rsid w:val="364AE1B0"/>
    <w:rsid w:val="36840C13"/>
    <w:rsid w:val="36A886DC"/>
    <w:rsid w:val="36B04EE5"/>
    <w:rsid w:val="373F0398"/>
    <w:rsid w:val="378B1AB1"/>
    <w:rsid w:val="3917CB91"/>
    <w:rsid w:val="39288C47"/>
    <w:rsid w:val="3930AC9C"/>
    <w:rsid w:val="3ADE620F"/>
    <w:rsid w:val="3B8189B6"/>
    <w:rsid w:val="3C13CCE2"/>
    <w:rsid w:val="3C5C3D3E"/>
    <w:rsid w:val="3C5F034D"/>
    <w:rsid w:val="3CDF54F6"/>
    <w:rsid w:val="3D29B8F1"/>
    <w:rsid w:val="3DA07DF3"/>
    <w:rsid w:val="3E08F4DB"/>
    <w:rsid w:val="3E432016"/>
    <w:rsid w:val="3E62081F"/>
    <w:rsid w:val="3EADE6EF"/>
    <w:rsid w:val="3F3C9A2A"/>
    <w:rsid w:val="400E5291"/>
    <w:rsid w:val="401C8EA8"/>
    <w:rsid w:val="40499DE8"/>
    <w:rsid w:val="40E7843E"/>
    <w:rsid w:val="413FC6D3"/>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BCB7909"/>
    <w:rsid w:val="4D3465C7"/>
    <w:rsid w:val="4E36BD54"/>
    <w:rsid w:val="4F1BDC17"/>
    <w:rsid w:val="50030F63"/>
    <w:rsid w:val="5041E943"/>
    <w:rsid w:val="50853F4A"/>
    <w:rsid w:val="50CC5372"/>
    <w:rsid w:val="50FD6C59"/>
    <w:rsid w:val="512AD0C3"/>
    <w:rsid w:val="519F930F"/>
    <w:rsid w:val="51EC8D87"/>
    <w:rsid w:val="5214FDF1"/>
    <w:rsid w:val="5216842B"/>
    <w:rsid w:val="5235410F"/>
    <w:rsid w:val="523F7FE0"/>
    <w:rsid w:val="530FFFDD"/>
    <w:rsid w:val="535FAA5F"/>
    <w:rsid w:val="53885DE8"/>
    <w:rsid w:val="5473DCDA"/>
    <w:rsid w:val="5490FF1C"/>
    <w:rsid w:val="54BFA372"/>
    <w:rsid w:val="54E33C7D"/>
    <w:rsid w:val="55D76095"/>
    <w:rsid w:val="55E1B987"/>
    <w:rsid w:val="56637784"/>
    <w:rsid w:val="568F7DAF"/>
    <w:rsid w:val="56BDE1C7"/>
    <w:rsid w:val="577010CE"/>
    <w:rsid w:val="579FC963"/>
    <w:rsid w:val="583761CA"/>
    <w:rsid w:val="59E87809"/>
    <w:rsid w:val="5A3C9427"/>
    <w:rsid w:val="5A72F813"/>
    <w:rsid w:val="5A7B1E65"/>
    <w:rsid w:val="5B5DBB77"/>
    <w:rsid w:val="5BA94934"/>
    <w:rsid w:val="5C30D8B2"/>
    <w:rsid w:val="5C9C136C"/>
    <w:rsid w:val="5CE9B1C7"/>
    <w:rsid w:val="5CF5A88D"/>
    <w:rsid w:val="5D4F0419"/>
    <w:rsid w:val="5EF7615B"/>
    <w:rsid w:val="5F0D87AC"/>
    <w:rsid w:val="5F7E7F7E"/>
    <w:rsid w:val="5FD784A8"/>
    <w:rsid w:val="602D494F"/>
    <w:rsid w:val="604E657B"/>
    <w:rsid w:val="609ADB2E"/>
    <w:rsid w:val="60F8E33C"/>
    <w:rsid w:val="61915041"/>
    <w:rsid w:val="61A656E7"/>
    <w:rsid w:val="61B53137"/>
    <w:rsid w:val="62241C11"/>
    <w:rsid w:val="6261B2AF"/>
    <w:rsid w:val="6339F6DB"/>
    <w:rsid w:val="63508D88"/>
    <w:rsid w:val="63806ED8"/>
    <w:rsid w:val="63C1792B"/>
    <w:rsid w:val="64212C1D"/>
    <w:rsid w:val="6430804A"/>
    <w:rsid w:val="6508A43B"/>
    <w:rsid w:val="65B891AC"/>
    <w:rsid w:val="65C71CC9"/>
    <w:rsid w:val="65C73EE6"/>
    <w:rsid w:val="663DD4D3"/>
    <w:rsid w:val="66586F40"/>
    <w:rsid w:val="669285C0"/>
    <w:rsid w:val="67CA5F50"/>
    <w:rsid w:val="67D4ABDB"/>
    <w:rsid w:val="68C2A272"/>
    <w:rsid w:val="68CB079E"/>
    <w:rsid w:val="694C8D6B"/>
    <w:rsid w:val="694D9F9D"/>
    <w:rsid w:val="696E761C"/>
    <w:rsid w:val="6A96191E"/>
    <w:rsid w:val="6AD4D224"/>
    <w:rsid w:val="6BA81621"/>
    <w:rsid w:val="6CC315B1"/>
    <w:rsid w:val="6CF8A010"/>
    <w:rsid w:val="6CF9BD85"/>
    <w:rsid w:val="6D4EE62E"/>
    <w:rsid w:val="6D57A658"/>
    <w:rsid w:val="6ED74E95"/>
    <w:rsid w:val="6F986A53"/>
    <w:rsid w:val="6F9CCEEA"/>
    <w:rsid w:val="6FF12662"/>
    <w:rsid w:val="70AF80D6"/>
    <w:rsid w:val="71917A96"/>
    <w:rsid w:val="719D139A"/>
    <w:rsid w:val="71EED770"/>
    <w:rsid w:val="721B2CA2"/>
    <w:rsid w:val="7325CA08"/>
    <w:rsid w:val="737F043D"/>
    <w:rsid w:val="737F558E"/>
    <w:rsid w:val="73A4EA52"/>
    <w:rsid w:val="74653165"/>
    <w:rsid w:val="746E3AF5"/>
    <w:rsid w:val="75A19275"/>
    <w:rsid w:val="75DE7C2E"/>
    <w:rsid w:val="75EBEFEF"/>
    <w:rsid w:val="760D74C9"/>
    <w:rsid w:val="76A1D0FE"/>
    <w:rsid w:val="7758B5A1"/>
    <w:rsid w:val="777ED115"/>
    <w:rsid w:val="77ED4853"/>
    <w:rsid w:val="78B353D6"/>
    <w:rsid w:val="78B9FFEC"/>
    <w:rsid w:val="7915AAB4"/>
    <w:rsid w:val="79A60814"/>
    <w:rsid w:val="79A76043"/>
    <w:rsid w:val="7A3507CA"/>
    <w:rsid w:val="7A379BC2"/>
    <w:rsid w:val="7A6D931A"/>
    <w:rsid w:val="7A9D6355"/>
    <w:rsid w:val="7AA70E49"/>
    <w:rsid w:val="7AD65380"/>
    <w:rsid w:val="7B8F9F32"/>
    <w:rsid w:val="7C1C9EC3"/>
    <w:rsid w:val="7CD9FD46"/>
    <w:rsid w:val="7DB9A37B"/>
    <w:rsid w:val="7E3ED36E"/>
    <w:rsid w:val="7E9025E5"/>
    <w:rsid w:val="7F71644E"/>
    <w:rsid w:val="7F813AE1"/>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1BD7"/>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列表段落,P"/>
    <w:basedOn w:val="a1"/>
    <w:link w:val="aff1"/>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qFormat/>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link w:val="B4Char"/>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13">
    <w:name w:val="清單段落1"/>
    <w:basedOn w:val="a1"/>
    <w:uiPriority w:val="34"/>
    <w:qFormat/>
    <w:rsid w:val="00632DF3"/>
    <w:pPr>
      <w:ind w:leftChars="400" w:left="840"/>
    </w:pPr>
    <w:rPr>
      <w:rFonts w:ascii="Times" w:eastAsia="Batang" w:hAnsi="Times"/>
      <w:sz w:val="20"/>
      <w:lang w:val="en-GB" w:eastAsia="zh-CN"/>
    </w:rPr>
  </w:style>
  <w:style w:type="paragraph" w:customStyle="1" w:styleId="ListParagraph9">
    <w:name w:val="List Paragraph9"/>
    <w:basedOn w:val="a1"/>
    <w:link w:val="aff5"/>
    <w:qFormat/>
    <w:rsid w:val="008D131C"/>
    <w:pPr>
      <w:ind w:leftChars="400" w:left="840"/>
    </w:pPr>
    <w:rPr>
      <w:rFonts w:ascii="Times" w:eastAsia="Batang" w:hAnsi="Times"/>
      <w:sz w:val="20"/>
      <w:lang w:val="en-GB" w:eastAsia="zh-CN"/>
    </w:rPr>
  </w:style>
  <w:style w:type="character" w:customStyle="1" w:styleId="aff5">
    <w:name w:val="列出段落 字符"/>
    <w:link w:val="ListParagraph9"/>
    <w:uiPriority w:val="34"/>
    <w:qFormat/>
    <w:rsid w:val="008D131C"/>
    <w:rPr>
      <w:rFonts w:ascii="Times" w:eastAsia="Batang" w:hAnsi="Times"/>
      <w:szCs w:val="24"/>
      <w:lang w:eastAsia="zh-CN"/>
    </w:rPr>
  </w:style>
  <w:style w:type="character" w:customStyle="1" w:styleId="B1Char">
    <w:name w:val="B1 Char"/>
    <w:qFormat/>
    <w:rsid w:val="002C2AFF"/>
    <w:rPr>
      <w:rFonts w:eastAsia="Times New Roman"/>
    </w:rPr>
  </w:style>
  <w:style w:type="character" w:customStyle="1" w:styleId="B4Char">
    <w:name w:val="B4 Char"/>
    <w:link w:val="B4"/>
    <w:qFormat/>
    <w:rsid w:val="002C2AFF"/>
    <w:rPr>
      <w:rFonts w:eastAsiaTheme="minorEastAsia"/>
      <w:lang w:eastAsia="en-US"/>
    </w:rPr>
  </w:style>
  <w:style w:type="table" w:customStyle="1" w:styleId="TableGrid49">
    <w:name w:val="TableGrid49"/>
    <w:basedOn w:val="a3"/>
    <w:next w:val="afd"/>
    <w:uiPriority w:val="59"/>
    <w:qFormat/>
    <w:rsid w:val="007E32F8"/>
    <w:rPr>
      <w:rFonts w:eastAsia="Batang"/>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1"/>
    <w:uiPriority w:val="34"/>
    <w:unhideWhenUsed/>
    <w:qFormat/>
    <w:rsid w:val="00DE05D6"/>
    <w:pPr>
      <w:spacing w:after="160" w:line="278" w:lineRule="auto"/>
      <w:ind w:leftChars="200" w:left="480"/>
    </w:pPr>
    <w:rPr>
      <w:rFonts w:ascii="Times" w:eastAsia="Batang" w:hAnsi="Time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9521267">
      <w:bodyDiv w:val="1"/>
      <w:marLeft w:val="0"/>
      <w:marRight w:val="0"/>
      <w:marTop w:val="0"/>
      <w:marBottom w:val="0"/>
      <w:divBdr>
        <w:top w:val="none" w:sz="0" w:space="0" w:color="auto"/>
        <w:left w:val="none" w:sz="0" w:space="0" w:color="auto"/>
        <w:bottom w:val="none" w:sz="0" w:space="0" w:color="auto"/>
        <w:right w:val="none" w:sz="0" w:space="0" w:color="auto"/>
      </w:divBdr>
      <w:divsChild>
        <w:div w:id="2119642710">
          <w:marLeft w:val="547"/>
          <w:marRight w:val="0"/>
          <w:marTop w:val="0"/>
          <w:marBottom w:val="0"/>
          <w:divBdr>
            <w:top w:val="none" w:sz="0" w:space="0" w:color="auto"/>
            <w:left w:val="none" w:sz="0" w:space="0" w:color="auto"/>
            <w:bottom w:val="none" w:sz="0" w:space="0" w:color="auto"/>
            <w:right w:val="none" w:sz="0" w:space="0" w:color="auto"/>
          </w:divBdr>
        </w:div>
        <w:div w:id="858783958">
          <w:marLeft w:val="547"/>
          <w:marRight w:val="0"/>
          <w:marTop w:val="0"/>
          <w:marBottom w:val="0"/>
          <w:divBdr>
            <w:top w:val="none" w:sz="0" w:space="0" w:color="auto"/>
            <w:left w:val="none" w:sz="0" w:space="0" w:color="auto"/>
            <w:bottom w:val="none" w:sz="0" w:space="0" w:color="auto"/>
            <w:right w:val="none" w:sz="0" w:space="0" w:color="auto"/>
          </w:divBdr>
        </w:div>
        <w:div w:id="1488014129">
          <w:marLeft w:val="547"/>
          <w:marRight w:val="0"/>
          <w:marTop w:val="0"/>
          <w:marBottom w:val="0"/>
          <w:divBdr>
            <w:top w:val="none" w:sz="0" w:space="0" w:color="auto"/>
            <w:left w:val="none" w:sz="0" w:space="0" w:color="auto"/>
            <w:bottom w:val="none" w:sz="0" w:space="0" w:color="auto"/>
            <w:right w:val="none" w:sz="0" w:space="0" w:color="auto"/>
          </w:divBdr>
        </w:div>
        <w:div w:id="1886868126">
          <w:marLeft w:val="547"/>
          <w:marRight w:val="0"/>
          <w:marTop w:val="0"/>
          <w:marBottom w:val="0"/>
          <w:divBdr>
            <w:top w:val="none" w:sz="0" w:space="0" w:color="auto"/>
            <w:left w:val="none" w:sz="0" w:space="0" w:color="auto"/>
            <w:bottom w:val="none" w:sz="0" w:space="0" w:color="auto"/>
            <w:right w:val="none" w:sz="0" w:space="0" w:color="auto"/>
          </w:divBdr>
        </w:div>
      </w:divsChild>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0896360">
      <w:bodyDiv w:val="1"/>
      <w:marLeft w:val="0"/>
      <w:marRight w:val="0"/>
      <w:marTop w:val="0"/>
      <w:marBottom w:val="0"/>
      <w:divBdr>
        <w:top w:val="none" w:sz="0" w:space="0" w:color="auto"/>
        <w:left w:val="none" w:sz="0" w:space="0" w:color="auto"/>
        <w:bottom w:val="none" w:sz="0" w:space="0" w:color="auto"/>
        <w:right w:val="none" w:sz="0" w:space="0" w:color="auto"/>
      </w:divBdr>
      <w:divsChild>
        <w:div w:id="1801723666">
          <w:marLeft w:val="806"/>
          <w:marRight w:val="0"/>
          <w:marTop w:val="75"/>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6455650">
      <w:bodyDiv w:val="1"/>
      <w:marLeft w:val="0"/>
      <w:marRight w:val="0"/>
      <w:marTop w:val="0"/>
      <w:marBottom w:val="0"/>
      <w:divBdr>
        <w:top w:val="none" w:sz="0" w:space="0" w:color="auto"/>
        <w:left w:val="none" w:sz="0" w:space="0" w:color="auto"/>
        <w:bottom w:val="none" w:sz="0" w:space="0" w:color="auto"/>
        <w:right w:val="none" w:sz="0" w:space="0" w:color="auto"/>
      </w:divBdr>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637325">
      <w:bodyDiv w:val="1"/>
      <w:marLeft w:val="0"/>
      <w:marRight w:val="0"/>
      <w:marTop w:val="0"/>
      <w:marBottom w:val="0"/>
      <w:divBdr>
        <w:top w:val="none" w:sz="0" w:space="0" w:color="auto"/>
        <w:left w:val="none" w:sz="0" w:space="0" w:color="auto"/>
        <w:bottom w:val="none" w:sz="0" w:space="0" w:color="auto"/>
        <w:right w:val="none" w:sz="0" w:space="0" w:color="auto"/>
      </w:divBdr>
      <w:divsChild>
        <w:div w:id="75790138">
          <w:marLeft w:val="806"/>
          <w:marRight w:val="0"/>
          <w:marTop w:val="75"/>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207579">
      <w:bodyDiv w:val="1"/>
      <w:marLeft w:val="0"/>
      <w:marRight w:val="0"/>
      <w:marTop w:val="0"/>
      <w:marBottom w:val="0"/>
      <w:divBdr>
        <w:top w:val="none" w:sz="0" w:space="0" w:color="auto"/>
        <w:left w:val="none" w:sz="0" w:space="0" w:color="auto"/>
        <w:bottom w:val="none" w:sz="0" w:space="0" w:color="auto"/>
        <w:right w:val="none" w:sz="0" w:space="0" w:color="auto"/>
      </w:divBdr>
      <w:divsChild>
        <w:div w:id="1141339406">
          <w:marLeft w:val="547"/>
          <w:marRight w:val="0"/>
          <w:marTop w:val="0"/>
          <w:marBottom w:val="0"/>
          <w:divBdr>
            <w:top w:val="none" w:sz="0" w:space="0" w:color="auto"/>
            <w:left w:val="none" w:sz="0" w:space="0" w:color="auto"/>
            <w:bottom w:val="none" w:sz="0" w:space="0" w:color="auto"/>
            <w:right w:val="none" w:sz="0" w:space="0" w:color="auto"/>
          </w:divBdr>
        </w:div>
        <w:div w:id="1282616534">
          <w:marLeft w:val="547"/>
          <w:marRight w:val="0"/>
          <w:marTop w:val="0"/>
          <w:marBottom w:val="0"/>
          <w:divBdr>
            <w:top w:val="none" w:sz="0" w:space="0" w:color="auto"/>
            <w:left w:val="none" w:sz="0" w:space="0" w:color="auto"/>
            <w:bottom w:val="none" w:sz="0" w:space="0" w:color="auto"/>
            <w:right w:val="none" w:sz="0" w:space="0" w:color="auto"/>
          </w:divBdr>
        </w:div>
      </w:divsChild>
    </w:div>
    <w:div w:id="760687364">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067046">
      <w:bodyDiv w:val="1"/>
      <w:marLeft w:val="0"/>
      <w:marRight w:val="0"/>
      <w:marTop w:val="0"/>
      <w:marBottom w:val="0"/>
      <w:divBdr>
        <w:top w:val="none" w:sz="0" w:space="0" w:color="auto"/>
        <w:left w:val="none" w:sz="0" w:space="0" w:color="auto"/>
        <w:bottom w:val="none" w:sz="0" w:space="0" w:color="auto"/>
        <w:right w:val="none" w:sz="0" w:space="0" w:color="auto"/>
      </w:divBdr>
      <w:divsChild>
        <w:div w:id="2000693409">
          <w:marLeft w:val="274"/>
          <w:marRight w:val="0"/>
          <w:marTop w:val="15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085877138">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125433">
      <w:bodyDiv w:val="1"/>
      <w:marLeft w:val="0"/>
      <w:marRight w:val="0"/>
      <w:marTop w:val="0"/>
      <w:marBottom w:val="0"/>
      <w:divBdr>
        <w:top w:val="none" w:sz="0" w:space="0" w:color="auto"/>
        <w:left w:val="none" w:sz="0" w:space="0" w:color="auto"/>
        <w:bottom w:val="none" w:sz="0" w:space="0" w:color="auto"/>
        <w:right w:val="none" w:sz="0" w:space="0" w:color="auto"/>
      </w:divBdr>
      <w:divsChild>
        <w:div w:id="804544306">
          <w:marLeft w:val="1354"/>
          <w:marRight w:val="0"/>
          <w:marTop w:val="75"/>
          <w:marBottom w:val="0"/>
          <w:divBdr>
            <w:top w:val="none" w:sz="0" w:space="0" w:color="auto"/>
            <w:left w:val="none" w:sz="0" w:space="0" w:color="auto"/>
            <w:bottom w:val="none" w:sz="0" w:space="0" w:color="auto"/>
            <w:right w:val="none" w:sz="0" w:space="0" w:color="auto"/>
          </w:divBdr>
        </w:div>
        <w:div w:id="947739896">
          <w:marLeft w:val="1354"/>
          <w:marRight w:val="0"/>
          <w:marTop w:val="75"/>
          <w:marBottom w:val="0"/>
          <w:divBdr>
            <w:top w:val="none" w:sz="0" w:space="0" w:color="auto"/>
            <w:left w:val="none" w:sz="0" w:space="0" w:color="auto"/>
            <w:bottom w:val="none" w:sz="0" w:space="0" w:color="auto"/>
            <w:right w:val="none" w:sz="0" w:space="0" w:color="auto"/>
          </w:divBdr>
        </w:div>
        <w:div w:id="1004211462">
          <w:marLeft w:val="1354"/>
          <w:marRight w:val="0"/>
          <w:marTop w:val="75"/>
          <w:marBottom w:val="0"/>
          <w:divBdr>
            <w:top w:val="none" w:sz="0" w:space="0" w:color="auto"/>
            <w:left w:val="none" w:sz="0" w:space="0" w:color="auto"/>
            <w:bottom w:val="none" w:sz="0" w:space="0" w:color="auto"/>
            <w:right w:val="none" w:sz="0" w:space="0" w:color="auto"/>
          </w:divBdr>
        </w:div>
        <w:div w:id="1419791617">
          <w:marLeft w:val="1886"/>
          <w:marRight w:val="0"/>
          <w:marTop w:val="75"/>
          <w:marBottom w:val="0"/>
          <w:divBdr>
            <w:top w:val="none" w:sz="0" w:space="0" w:color="auto"/>
            <w:left w:val="none" w:sz="0" w:space="0" w:color="auto"/>
            <w:bottom w:val="none" w:sz="0" w:space="0" w:color="auto"/>
            <w:right w:val="none" w:sz="0" w:space="0" w:color="auto"/>
          </w:divBdr>
        </w:div>
        <w:div w:id="1700280950">
          <w:marLeft w:val="806"/>
          <w:marRight w:val="0"/>
          <w:marTop w:val="75"/>
          <w:marBottom w:val="0"/>
          <w:divBdr>
            <w:top w:val="none" w:sz="0" w:space="0" w:color="auto"/>
            <w:left w:val="none" w:sz="0" w:space="0" w:color="auto"/>
            <w:bottom w:val="none" w:sz="0" w:space="0" w:color="auto"/>
            <w:right w:val="none" w:sz="0" w:space="0" w:color="auto"/>
          </w:divBdr>
        </w:div>
        <w:div w:id="1736123253">
          <w:marLeft w:val="806"/>
          <w:marRight w:val="0"/>
          <w:marTop w:val="75"/>
          <w:marBottom w:val="0"/>
          <w:divBdr>
            <w:top w:val="none" w:sz="0" w:space="0" w:color="auto"/>
            <w:left w:val="none" w:sz="0" w:space="0" w:color="auto"/>
            <w:bottom w:val="none" w:sz="0" w:space="0" w:color="auto"/>
            <w:right w:val="none" w:sz="0" w:space="0" w:color="auto"/>
          </w:divBdr>
        </w:div>
        <w:div w:id="1743797040">
          <w:marLeft w:val="274"/>
          <w:marRight w:val="0"/>
          <w:marTop w:val="150"/>
          <w:marBottom w:val="0"/>
          <w:divBdr>
            <w:top w:val="none" w:sz="0" w:space="0" w:color="auto"/>
            <w:left w:val="none" w:sz="0" w:space="0" w:color="auto"/>
            <w:bottom w:val="none" w:sz="0" w:space="0" w:color="auto"/>
            <w:right w:val="none" w:sz="0" w:space="0" w:color="auto"/>
          </w:divBdr>
        </w:div>
        <w:div w:id="1877695954">
          <w:marLeft w:val="1354"/>
          <w:marRight w:val="0"/>
          <w:marTop w:val="75"/>
          <w:marBottom w:val="0"/>
          <w:divBdr>
            <w:top w:val="none" w:sz="0" w:space="0" w:color="auto"/>
            <w:left w:val="none" w:sz="0" w:space="0" w:color="auto"/>
            <w:bottom w:val="none" w:sz="0" w:space="0" w:color="auto"/>
            <w:right w:val="none" w:sz="0" w:space="0" w:color="auto"/>
          </w:divBdr>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44738322">
      <w:bodyDiv w:val="1"/>
      <w:marLeft w:val="0"/>
      <w:marRight w:val="0"/>
      <w:marTop w:val="0"/>
      <w:marBottom w:val="0"/>
      <w:divBdr>
        <w:top w:val="none" w:sz="0" w:space="0" w:color="auto"/>
        <w:left w:val="none" w:sz="0" w:space="0" w:color="auto"/>
        <w:bottom w:val="none" w:sz="0" w:space="0" w:color="auto"/>
        <w:right w:val="none" w:sz="0" w:space="0" w:color="auto"/>
      </w:divBdr>
      <w:divsChild>
        <w:div w:id="581138586">
          <w:marLeft w:val="1267"/>
          <w:marRight w:val="0"/>
          <w:marTop w:val="114"/>
          <w:marBottom w:val="0"/>
          <w:divBdr>
            <w:top w:val="none" w:sz="0" w:space="0" w:color="auto"/>
            <w:left w:val="none" w:sz="0" w:space="0" w:color="auto"/>
            <w:bottom w:val="none" w:sz="0" w:space="0" w:color="auto"/>
            <w:right w:val="none" w:sz="0" w:space="0" w:color="auto"/>
          </w:divBdr>
        </w:div>
        <w:div w:id="1045445708">
          <w:marLeft w:val="1267"/>
          <w:marRight w:val="0"/>
          <w:marTop w:val="114"/>
          <w:marBottom w:val="0"/>
          <w:divBdr>
            <w:top w:val="none" w:sz="0" w:space="0" w:color="auto"/>
            <w:left w:val="none" w:sz="0" w:space="0" w:color="auto"/>
            <w:bottom w:val="none" w:sz="0" w:space="0" w:color="auto"/>
            <w:right w:val="none" w:sz="0" w:space="0" w:color="auto"/>
          </w:divBdr>
        </w:div>
        <w:div w:id="1485197219">
          <w:marLeft w:val="1267"/>
          <w:marRight w:val="0"/>
          <w:marTop w:val="114"/>
          <w:marBottom w:val="0"/>
          <w:divBdr>
            <w:top w:val="none" w:sz="0" w:space="0" w:color="auto"/>
            <w:left w:val="none" w:sz="0" w:space="0" w:color="auto"/>
            <w:bottom w:val="none" w:sz="0" w:space="0" w:color="auto"/>
            <w:right w:val="none" w:sz="0" w:space="0" w:color="auto"/>
          </w:divBdr>
        </w:div>
        <w:div w:id="1987081873">
          <w:marLeft w:val="590"/>
          <w:marRight w:val="0"/>
          <w:marTop w:val="134"/>
          <w:marBottom w:val="0"/>
          <w:divBdr>
            <w:top w:val="none" w:sz="0" w:space="0" w:color="auto"/>
            <w:left w:val="none" w:sz="0" w:space="0" w:color="auto"/>
            <w:bottom w:val="none" w:sz="0" w:space="0" w:color="auto"/>
            <w:right w:val="none" w:sz="0" w:space="0" w:color="auto"/>
          </w:divBdr>
        </w:div>
        <w:div w:id="1988166205">
          <w:marLeft w:val="1267"/>
          <w:marRight w:val="0"/>
          <w:marTop w:val="114"/>
          <w:marBottom w:val="0"/>
          <w:divBdr>
            <w:top w:val="none" w:sz="0" w:space="0" w:color="auto"/>
            <w:left w:val="none" w:sz="0" w:space="0" w:color="auto"/>
            <w:bottom w:val="none" w:sz="0" w:space="0" w:color="auto"/>
            <w:right w:val="none" w:sz="0" w:space="0" w:color="auto"/>
          </w:divBdr>
        </w:div>
        <w:div w:id="2066102811">
          <w:marLeft w:val="1267"/>
          <w:marRight w:val="0"/>
          <w:marTop w:val="114"/>
          <w:marBottom w:val="0"/>
          <w:divBdr>
            <w:top w:val="none" w:sz="0" w:space="0" w:color="auto"/>
            <w:left w:val="none" w:sz="0" w:space="0" w:color="auto"/>
            <w:bottom w:val="none" w:sz="0" w:space="0" w:color="auto"/>
            <w:right w:val="none" w:sz="0" w:space="0" w:color="auto"/>
          </w:divBdr>
        </w:div>
        <w:div w:id="2097087359">
          <w:marLeft w:val="590"/>
          <w:marRight w:val="0"/>
          <w:marTop w:val="134"/>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4490763">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018584">
      <w:bodyDiv w:val="1"/>
      <w:marLeft w:val="0"/>
      <w:marRight w:val="0"/>
      <w:marTop w:val="0"/>
      <w:marBottom w:val="0"/>
      <w:divBdr>
        <w:top w:val="none" w:sz="0" w:space="0" w:color="auto"/>
        <w:left w:val="none" w:sz="0" w:space="0" w:color="auto"/>
        <w:bottom w:val="none" w:sz="0" w:space="0" w:color="auto"/>
        <w:right w:val="none" w:sz="0" w:space="0" w:color="auto"/>
      </w:divBdr>
      <w:divsChild>
        <w:div w:id="11345842">
          <w:marLeft w:val="1354"/>
          <w:marRight w:val="0"/>
          <w:marTop w:val="75"/>
          <w:marBottom w:val="0"/>
          <w:divBdr>
            <w:top w:val="none" w:sz="0" w:space="0" w:color="auto"/>
            <w:left w:val="none" w:sz="0" w:space="0" w:color="auto"/>
            <w:bottom w:val="none" w:sz="0" w:space="0" w:color="auto"/>
            <w:right w:val="none" w:sz="0" w:space="0" w:color="auto"/>
          </w:divBdr>
        </w:div>
        <w:div w:id="462695472">
          <w:marLeft w:val="1886"/>
          <w:marRight w:val="0"/>
          <w:marTop w:val="75"/>
          <w:marBottom w:val="0"/>
          <w:divBdr>
            <w:top w:val="none" w:sz="0" w:space="0" w:color="auto"/>
            <w:left w:val="none" w:sz="0" w:space="0" w:color="auto"/>
            <w:bottom w:val="none" w:sz="0" w:space="0" w:color="auto"/>
            <w:right w:val="none" w:sz="0" w:space="0" w:color="auto"/>
          </w:divBdr>
        </w:div>
        <w:div w:id="1049764497">
          <w:marLeft w:val="1886"/>
          <w:marRight w:val="0"/>
          <w:marTop w:val="75"/>
          <w:marBottom w:val="0"/>
          <w:divBdr>
            <w:top w:val="none" w:sz="0" w:space="0" w:color="auto"/>
            <w:left w:val="none" w:sz="0" w:space="0" w:color="auto"/>
            <w:bottom w:val="none" w:sz="0" w:space="0" w:color="auto"/>
            <w:right w:val="none" w:sz="0" w:space="0" w:color="auto"/>
          </w:divBdr>
        </w:div>
        <w:div w:id="1267544637">
          <w:marLeft w:val="806"/>
          <w:marRight w:val="0"/>
          <w:marTop w:val="75"/>
          <w:marBottom w:val="0"/>
          <w:divBdr>
            <w:top w:val="none" w:sz="0" w:space="0" w:color="auto"/>
            <w:left w:val="none" w:sz="0" w:space="0" w:color="auto"/>
            <w:bottom w:val="none" w:sz="0" w:space="0" w:color="auto"/>
            <w:right w:val="none" w:sz="0" w:space="0" w:color="auto"/>
          </w:divBdr>
        </w:div>
        <w:div w:id="1819418741">
          <w:marLeft w:val="1354"/>
          <w:marRight w:val="0"/>
          <w:marTop w:val="75"/>
          <w:marBottom w:val="0"/>
          <w:divBdr>
            <w:top w:val="none" w:sz="0" w:space="0" w:color="auto"/>
            <w:left w:val="none" w:sz="0" w:space="0" w:color="auto"/>
            <w:bottom w:val="none" w:sz="0" w:space="0" w:color="auto"/>
            <w:right w:val="none" w:sz="0" w:space="0" w:color="auto"/>
          </w:divBdr>
        </w:div>
        <w:div w:id="1962422342">
          <w:marLeft w:val="1886"/>
          <w:marRight w:val="0"/>
          <w:marTop w:val="75"/>
          <w:marBottom w:val="0"/>
          <w:divBdr>
            <w:top w:val="none" w:sz="0" w:space="0" w:color="auto"/>
            <w:left w:val="none" w:sz="0" w:space="0" w:color="auto"/>
            <w:bottom w:val="none" w:sz="0" w:space="0" w:color="auto"/>
            <w:right w:val="none" w:sz="0" w:space="0" w:color="auto"/>
          </w:divBdr>
        </w:div>
        <w:div w:id="2010794094">
          <w:marLeft w:val="1886"/>
          <w:marRight w:val="0"/>
          <w:marTop w:val="75"/>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20499235">
      <w:bodyDiv w:val="1"/>
      <w:marLeft w:val="0"/>
      <w:marRight w:val="0"/>
      <w:marTop w:val="0"/>
      <w:marBottom w:val="0"/>
      <w:divBdr>
        <w:top w:val="none" w:sz="0" w:space="0" w:color="auto"/>
        <w:left w:val="none" w:sz="0" w:space="0" w:color="auto"/>
        <w:bottom w:val="none" w:sz="0" w:space="0" w:color="auto"/>
        <w:right w:val="none" w:sz="0" w:space="0" w:color="auto"/>
      </w:divBdr>
      <w:divsChild>
        <w:div w:id="127822784">
          <w:marLeft w:val="547"/>
          <w:marRight w:val="0"/>
          <w:marTop w:val="0"/>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385105112">
      <w:bodyDiv w:val="1"/>
      <w:marLeft w:val="0"/>
      <w:marRight w:val="0"/>
      <w:marTop w:val="0"/>
      <w:marBottom w:val="0"/>
      <w:divBdr>
        <w:top w:val="none" w:sz="0" w:space="0" w:color="auto"/>
        <w:left w:val="none" w:sz="0" w:space="0" w:color="auto"/>
        <w:bottom w:val="none" w:sz="0" w:space="0" w:color="auto"/>
        <w:right w:val="none" w:sz="0" w:space="0" w:color="auto"/>
      </w:divBdr>
      <w:divsChild>
        <w:div w:id="344526237">
          <w:marLeft w:val="547"/>
          <w:marRight w:val="0"/>
          <w:marTop w:val="0"/>
          <w:marBottom w:val="0"/>
          <w:divBdr>
            <w:top w:val="none" w:sz="0" w:space="0" w:color="auto"/>
            <w:left w:val="none" w:sz="0" w:space="0" w:color="auto"/>
            <w:bottom w:val="none" w:sz="0" w:space="0" w:color="auto"/>
            <w:right w:val="none" w:sz="0" w:space="0" w:color="auto"/>
          </w:divBdr>
        </w:div>
        <w:div w:id="1435246763">
          <w:marLeft w:val="547"/>
          <w:marRight w:val="0"/>
          <w:marTop w:val="0"/>
          <w:marBottom w:val="0"/>
          <w:divBdr>
            <w:top w:val="none" w:sz="0" w:space="0" w:color="auto"/>
            <w:left w:val="none" w:sz="0" w:space="0" w:color="auto"/>
            <w:bottom w:val="none" w:sz="0" w:space="0" w:color="auto"/>
            <w:right w:val="none" w:sz="0" w:space="0" w:color="auto"/>
          </w:divBdr>
        </w:div>
        <w:div w:id="517692708">
          <w:marLeft w:val="547"/>
          <w:marRight w:val="0"/>
          <w:marTop w:val="0"/>
          <w:marBottom w:val="0"/>
          <w:divBdr>
            <w:top w:val="none" w:sz="0" w:space="0" w:color="auto"/>
            <w:left w:val="none" w:sz="0" w:space="0" w:color="auto"/>
            <w:bottom w:val="none" w:sz="0" w:space="0" w:color="auto"/>
            <w:right w:val="none" w:sz="0" w:space="0" w:color="auto"/>
          </w:divBdr>
        </w:div>
        <w:div w:id="1518542911">
          <w:marLeft w:val="1166"/>
          <w:marRight w:val="0"/>
          <w:marTop w:val="0"/>
          <w:marBottom w:val="0"/>
          <w:divBdr>
            <w:top w:val="none" w:sz="0" w:space="0" w:color="auto"/>
            <w:left w:val="none" w:sz="0" w:space="0" w:color="auto"/>
            <w:bottom w:val="none" w:sz="0" w:space="0" w:color="auto"/>
            <w:right w:val="none" w:sz="0" w:space="0" w:color="auto"/>
          </w:divBdr>
        </w:div>
        <w:div w:id="1705902629">
          <w:marLeft w:val="1166"/>
          <w:marRight w:val="0"/>
          <w:marTop w:val="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64156089">
      <w:bodyDiv w:val="1"/>
      <w:marLeft w:val="0"/>
      <w:marRight w:val="0"/>
      <w:marTop w:val="0"/>
      <w:marBottom w:val="0"/>
      <w:divBdr>
        <w:top w:val="none" w:sz="0" w:space="0" w:color="auto"/>
        <w:left w:val="none" w:sz="0" w:space="0" w:color="auto"/>
        <w:bottom w:val="none" w:sz="0" w:space="0" w:color="auto"/>
        <w:right w:val="none" w:sz="0" w:space="0" w:color="auto"/>
      </w:divBdr>
      <w:divsChild>
        <w:div w:id="1102648941">
          <w:marLeft w:val="806"/>
          <w:marRight w:val="0"/>
          <w:marTop w:val="75"/>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56818770">
      <w:bodyDiv w:val="1"/>
      <w:marLeft w:val="0"/>
      <w:marRight w:val="0"/>
      <w:marTop w:val="0"/>
      <w:marBottom w:val="0"/>
      <w:divBdr>
        <w:top w:val="none" w:sz="0" w:space="0" w:color="auto"/>
        <w:left w:val="none" w:sz="0" w:space="0" w:color="auto"/>
        <w:bottom w:val="none" w:sz="0" w:space="0" w:color="auto"/>
        <w:right w:val="none" w:sz="0" w:space="0" w:color="auto"/>
      </w:divBdr>
      <w:divsChild>
        <w:div w:id="712340223">
          <w:marLeft w:val="274"/>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37918681">
      <w:bodyDiv w:val="1"/>
      <w:marLeft w:val="0"/>
      <w:marRight w:val="0"/>
      <w:marTop w:val="0"/>
      <w:marBottom w:val="0"/>
      <w:divBdr>
        <w:top w:val="none" w:sz="0" w:space="0" w:color="auto"/>
        <w:left w:val="none" w:sz="0" w:space="0" w:color="auto"/>
        <w:bottom w:val="none" w:sz="0" w:space="0" w:color="auto"/>
        <w:right w:val="none" w:sz="0" w:space="0" w:color="auto"/>
      </w:divBdr>
      <w:divsChild>
        <w:div w:id="225578036">
          <w:marLeft w:val="1354"/>
          <w:marRight w:val="0"/>
          <w:marTop w:val="75"/>
          <w:marBottom w:val="0"/>
          <w:divBdr>
            <w:top w:val="none" w:sz="0" w:space="0" w:color="auto"/>
            <w:left w:val="none" w:sz="0" w:space="0" w:color="auto"/>
            <w:bottom w:val="none" w:sz="0" w:space="0" w:color="auto"/>
            <w:right w:val="none" w:sz="0" w:space="0" w:color="auto"/>
          </w:divBdr>
        </w:div>
        <w:div w:id="1043751956">
          <w:marLeft w:val="1354"/>
          <w:marRight w:val="0"/>
          <w:marTop w:val="75"/>
          <w:marBottom w:val="0"/>
          <w:divBdr>
            <w:top w:val="none" w:sz="0" w:space="0" w:color="auto"/>
            <w:left w:val="none" w:sz="0" w:space="0" w:color="auto"/>
            <w:bottom w:val="none" w:sz="0" w:space="0" w:color="auto"/>
            <w:right w:val="none" w:sz="0" w:space="0" w:color="auto"/>
          </w:divBdr>
        </w:div>
      </w:divsChild>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83596145">
      <w:bodyDiv w:val="1"/>
      <w:marLeft w:val="0"/>
      <w:marRight w:val="0"/>
      <w:marTop w:val="0"/>
      <w:marBottom w:val="0"/>
      <w:divBdr>
        <w:top w:val="none" w:sz="0" w:space="0" w:color="auto"/>
        <w:left w:val="none" w:sz="0" w:space="0" w:color="auto"/>
        <w:bottom w:val="none" w:sz="0" w:space="0" w:color="auto"/>
        <w:right w:val="none" w:sz="0" w:space="0" w:color="auto"/>
      </w:divBdr>
      <w:divsChild>
        <w:div w:id="1666130234">
          <w:marLeft w:val="274"/>
          <w:marRight w:val="0"/>
          <w:marTop w:val="0"/>
          <w:marBottom w:val="0"/>
          <w:divBdr>
            <w:top w:val="none" w:sz="0" w:space="0" w:color="auto"/>
            <w:left w:val="none" w:sz="0" w:space="0" w:color="auto"/>
            <w:bottom w:val="none" w:sz="0" w:space="0" w:color="auto"/>
            <w:right w:val="none" w:sz="0" w:space="0" w:color="auto"/>
          </w:divBdr>
        </w:div>
        <w:div w:id="2042970213">
          <w:marLeft w:val="274"/>
          <w:marRight w:val="0"/>
          <w:marTop w:val="0"/>
          <w:marBottom w:val="0"/>
          <w:divBdr>
            <w:top w:val="none" w:sz="0" w:space="0" w:color="auto"/>
            <w:left w:val="none" w:sz="0" w:space="0" w:color="auto"/>
            <w:bottom w:val="none" w:sz="0" w:space="0" w:color="auto"/>
            <w:right w:val="none" w:sz="0" w:space="0" w:color="auto"/>
          </w:divBdr>
        </w:div>
      </w:divsChild>
    </w:div>
    <w:div w:id="2092771306">
      <w:bodyDiv w:val="1"/>
      <w:marLeft w:val="0"/>
      <w:marRight w:val="0"/>
      <w:marTop w:val="0"/>
      <w:marBottom w:val="0"/>
      <w:divBdr>
        <w:top w:val="none" w:sz="0" w:space="0" w:color="auto"/>
        <w:left w:val="none" w:sz="0" w:space="0" w:color="auto"/>
        <w:bottom w:val="none" w:sz="0" w:space="0" w:color="auto"/>
        <w:right w:val="none" w:sz="0" w:space="0" w:color="auto"/>
      </w:divBdr>
    </w:div>
    <w:div w:id="2106874668">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2924</Words>
  <Characters>14951</Characters>
  <Application>Microsoft Office Word</Application>
  <DocSecurity>0</DocSecurity>
  <Lines>124</Lines>
  <Paragraphs>35</Paragraphs>
  <ScaleCrop>false</ScaleCrop>
  <Company/>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2025-05-09T09:33:00Z</dcterms:created>
  <dcterms:modified xsi:type="dcterms:W3CDTF">2025-05-09T09:33:00Z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2025-05-09T09:33:45Z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df83e830-b425-4291-a390-8c969d28dd93</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